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31AF10E0" w:rsidR="00890BB5" w:rsidRPr="00D446C9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D446C9" w:rsidRPr="00D446C9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5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2771A0FF" w14:textId="51E65A25" w:rsidR="00890BB5" w:rsidRPr="00D64397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D446C9" w:rsidRPr="00D446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Модульне тестуваня (Unit-тести) та рефакторинг.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12C9FF25" w:rsidR="00890BB5" w:rsidRPr="00836B17" w:rsidRDefault="00890BB5" w:rsidP="00D446C9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6C9" w:rsidRPr="00D446C9">
        <w:rPr>
          <w:rFonts w:ascii="Times New Roman" w:hAnsi="Times New Roman" w:cs="Times New Roman"/>
          <w:sz w:val="28"/>
          <w:szCs w:val="28"/>
        </w:rPr>
        <w:t>оволодіти навичками створення програмного забезпечення за метолологією</w:t>
      </w:r>
      <w:r w:rsidR="00D446C9" w:rsidRPr="00D446C9">
        <w:rPr>
          <w:rFonts w:ascii="Times New Roman" w:hAnsi="Times New Roman" w:cs="Times New Roman"/>
          <w:sz w:val="28"/>
          <w:szCs w:val="28"/>
        </w:rPr>
        <w:t xml:space="preserve"> </w:t>
      </w:r>
      <w:r w:rsidR="00D446C9" w:rsidRPr="00D446C9">
        <w:rPr>
          <w:rFonts w:ascii="Times New Roman" w:hAnsi="Times New Roman" w:cs="Times New Roman"/>
          <w:sz w:val="28"/>
          <w:szCs w:val="28"/>
        </w:rPr>
        <w:t>TDD та ознайомитися з процедурами рефакторинга.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61EBB56" w14:textId="77777777" w:rsidR="00D446C9" w:rsidRP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1. Розробити методику випробувань з використанням ISO/IEC/IEEE 29119.</w:t>
      </w:r>
    </w:p>
    <w:p w14:paraId="5405AD34" w14:textId="77777777" w:rsidR="00D446C9" w:rsidRP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2. Розробити код програми архітектурної моделі. Використовувати Test Driven Development.</w:t>
      </w:r>
    </w:p>
    <w:p w14:paraId="6B81B30D" w14:textId="77777777" w:rsid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3. Провести рефакторинг коду програми, щоб задовольнити вимоги технічного завдання.</w:t>
      </w:r>
    </w:p>
    <w:p w14:paraId="6D62382C" w14:textId="411F5EB9" w:rsidR="004A61DE" w:rsidRDefault="00B91138" w:rsidP="00D446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14B24444" w14:textId="594E835D" w:rsidR="00836B17" w:rsidRDefault="00D446C9" w:rsidP="00D446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Методика випробувань з використанням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ISO/IEC/IEEE 29119</w:t>
      </w:r>
    </w:p>
    <w:p w14:paraId="34127EAC" w14:textId="06B2AF03" w:rsid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Буде виконано в рамках розрахунково-графічної роботи.</w:t>
      </w:r>
    </w:p>
    <w:p w14:paraId="0FF0B96B" w14:textId="7F62A39C" w:rsidR="00D446C9" w:rsidRDefault="00D446C9" w:rsidP="00D446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код програми архітектурної моделі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використанням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Driven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Development</w:t>
      </w:r>
    </w:p>
    <w:p w14:paraId="062B9D1F" w14:textId="5795D872" w:rsidR="00D446C9" w:rsidRDefault="0004377A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Сформуємо ітеративно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0437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імплементації бізнес-логіки необхідної для виконання тестового сценарію 2) та усіх інших, залежних від нього (згідно з результатами лабораторної роботи №2). Пригадаємо сценарій:</w:t>
      </w:r>
    </w:p>
    <w:p w14:paraId="1AD28DF0" w14:textId="77777777" w:rsidR="0004377A" w:rsidRPr="0004377A" w:rsidRDefault="0004377A" w:rsidP="0004377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</w:p>
    <w:p w14:paraId="1A9C0383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Запустити додаток;</w:t>
      </w:r>
    </w:p>
    <w:p w14:paraId="6E3F6B77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Перейти на сторінку авторизації;</w:t>
      </w:r>
    </w:p>
    <w:p w14:paraId="120A9AE3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Увести логін та пароль у відповідні текстові поля;</w:t>
      </w:r>
    </w:p>
    <w:p w14:paraId="3BE4A43F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Натиснути кнопку «Увійти»;</w:t>
      </w:r>
    </w:p>
    <w:p w14:paraId="4D7DDE0D" w14:textId="72B29A78" w:rsid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Має відобразитися сторінка профілю користувача із помітками, що засвідчують, що вхід виконався успішно.</w:t>
      </w:r>
    </w:p>
    <w:p w14:paraId="48DCF18B" w14:textId="68B4349A" w:rsidR="0004377A" w:rsidRPr="005C5030" w:rsidRDefault="00805A5A" w:rsidP="005C50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030">
        <w:rPr>
          <w:rFonts w:ascii="Times New Roman" w:hAnsi="Times New Roman" w:cs="Times New Roman"/>
          <w:sz w:val="28"/>
          <w:szCs w:val="28"/>
          <w:lang w:val="uk-UA"/>
        </w:rPr>
        <w:t>Спершу створимо необіхдні класи моделей:</w:t>
      </w:r>
    </w:p>
    <w:p w14:paraId="6452F453" w14:textId="407177AD" w:rsidR="00805A5A" w:rsidRDefault="00805A5A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A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F1828F" wp14:editId="732A7FB0">
            <wp:extent cx="2210928" cy="13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928" cy="13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1AF" w14:textId="0177931C" w:rsidR="00805A5A" w:rsidRDefault="001A2C59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2C5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353387D" wp14:editId="0AAB10C5">
            <wp:extent cx="2409149" cy="1303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49" cy="13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225" w14:textId="2F3B9BF8" w:rsidR="00805A5A" w:rsidRDefault="00805A5A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A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909B4E" wp14:editId="1CA2DE6C">
            <wp:extent cx="3438374" cy="1700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374" cy="17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3E8E" w14:textId="0CE26F33" w:rsidR="00805A5A" w:rsidRPr="0004377A" w:rsidRDefault="005C5030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03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D0A1DC" wp14:editId="0FDE66D1">
            <wp:extent cx="1997459" cy="625159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459" cy="6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EA2" w14:textId="621B16FF" w:rsidR="0004377A" w:rsidRDefault="0004377A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E21E2" w14:textId="1DE21551" w:rsidR="005C5030" w:rsidRPr="007C6D92" w:rsidRDefault="005C5030" w:rsidP="005C50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інтерфейс сервісу</w:t>
      </w:r>
      <w:r w:rsidR="007C6D92">
        <w:rPr>
          <w:rFonts w:ascii="Times New Roman" w:hAnsi="Times New Roman" w:cs="Times New Roman"/>
          <w:sz w:val="28"/>
          <w:szCs w:val="28"/>
          <w:lang w:val="uk-UA"/>
        </w:rPr>
        <w:t xml:space="preserve"> та заглушку імплементації</w:t>
      </w:r>
    </w:p>
    <w:p w14:paraId="3E8726AD" w14:textId="3D79AD07" w:rsidR="005C5030" w:rsidRDefault="001A2C59" w:rsidP="005C50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C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D4D409" wp14:editId="096839D4">
            <wp:extent cx="5940425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B8B6" w14:textId="4267DDB6" w:rsidR="002550EC" w:rsidRDefault="007C6D92" w:rsidP="005C50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D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B179F8" wp14:editId="49E15F95">
            <wp:extent cx="5940425" cy="1516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1343" w14:textId="7F2D51E6" w:rsidR="00591DFC" w:rsidRPr="00591DFC" w:rsidRDefault="00591DFC" w:rsidP="00591D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Перша </w:t>
      </w:r>
      <w:r>
        <w:rPr>
          <w:rFonts w:ascii="Times New Roman" w:hAnsi="Times New Roman" w:cs="Times New Roman"/>
          <w:sz w:val="28"/>
          <w:szCs w:val="28"/>
          <w:lang w:val="uk-UA"/>
        </w:rPr>
        <w:t>ітерація</w:t>
      </w:r>
    </w:p>
    <w:p w14:paraId="08ABD374" w14:textId="63BA2920" w:rsidR="00591DFC" w:rsidRPr="00591DFC" w:rsidRDefault="00591DFC" w:rsidP="00591D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Тест:</w:t>
      </w:r>
    </w:p>
    <w:p w14:paraId="77C89C85" w14:textId="12F2C3FE" w:rsidR="00591DFC" w:rsidRDefault="00E1091A" w:rsidP="00591DF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91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F216C3" wp14:editId="2B7E5BF8">
            <wp:extent cx="5940425" cy="236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A684" w14:textId="39AC330C" w:rsidR="00326125" w:rsidRDefault="00326125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тест виконується неуспішно. Тому проводимо рефакторинг:</w:t>
      </w:r>
    </w:p>
    <w:p w14:paraId="1E2F1C44" w14:textId="2EB10940" w:rsidR="00326125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175D3A" wp14:editId="5BBAF760">
            <wp:extent cx="5940425" cy="75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3796" w14:textId="7C6F0141" w:rsidR="00C231B3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тест виконується успішно:</w:t>
      </w:r>
    </w:p>
    <w:p w14:paraId="49900C0E" w14:textId="406AF320" w:rsidR="00C231B3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4AB0EA" wp14:editId="4C71AF9D">
            <wp:extent cx="5054638" cy="60228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638" cy="6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F9B9" w14:textId="739C60E6" w:rsidR="00C231B3" w:rsidRPr="00C231B3" w:rsidRDefault="00C231B3" w:rsidP="00C231B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ітерація</w:t>
      </w:r>
    </w:p>
    <w:p w14:paraId="513E549C" w14:textId="1DEE9EF9" w:rsidR="00C231B3" w:rsidRDefault="00C231B3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Новий тест:</w:t>
      </w:r>
    </w:p>
    <w:p w14:paraId="7F576B3E" w14:textId="1D656D0C" w:rsidR="00C231B3" w:rsidRDefault="00C231B3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76FD1F" wp14:editId="30413771">
            <wp:extent cx="5940425" cy="87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C51" w14:textId="52388100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–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12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E122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Проводимо відповідний рефакторінг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урахуванням першого тесту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B9BF01" w14:textId="20BFC8FB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20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E243B1" wp14:editId="2048B7CC">
            <wp:extent cx="5940425" cy="895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88C7" w14:textId="47BB519E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Запустимо обидва тести на виконання, результат</w:t>
      </w:r>
      <w:r w:rsidR="00FD7758">
        <w:rPr>
          <w:rFonts w:ascii="Times New Roman" w:hAnsi="Times New Roman" w:cs="Times New Roman"/>
          <w:sz w:val="28"/>
          <w:szCs w:val="28"/>
          <w:lang w:val="uk-UA"/>
        </w:rPr>
        <w:t xml:space="preserve"> успішний:</w:t>
      </w:r>
    </w:p>
    <w:p w14:paraId="7836FBF4" w14:textId="3E110145" w:rsidR="00FD7758" w:rsidRDefault="00FD7758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75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EA8081" wp14:editId="1D50C136">
            <wp:extent cx="5031766" cy="71664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766" cy="7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8D2E" w14:textId="77777777" w:rsidR="00FD7758" w:rsidRDefault="00FD7758" w:rsidP="00FD775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Третя ітерація: зажадаємо тепер також додаткової вимоги, щоб у моделі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AuthenticationToken</w:t>
      </w:r>
      <w:proofErr w:type="spellEnd"/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повертається з методу сервіса також було ненульове значення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>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тим же самим, що й поле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передаються.</w:t>
      </w:r>
    </w:p>
    <w:p w14:paraId="746E6B1A" w14:textId="334350BB" w:rsidR="00104857" w:rsidRDefault="00DB7F86" w:rsidP="00FD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проведемо наступну модифікацію директиви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DB7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другому тесті:</w:t>
      </w:r>
    </w:p>
    <w:p w14:paraId="387CE12A" w14:textId="5C84B005" w:rsidR="00104857" w:rsidRPr="00FD7758" w:rsidRDefault="00104857" w:rsidP="00FD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8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61A527" wp14:editId="1089B034">
            <wp:extent cx="5940425" cy="110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36F7" w14:textId="284AE601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 failed</w:t>
      </w:r>
    </w:p>
    <w:p w14:paraId="5C667F24" w14:textId="3C28E419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485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0491882" wp14:editId="538A7DB1">
            <wp:extent cx="1532467" cy="647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942" cy="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5672" w14:textId="1D3ADF35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Проводимо рефакторинг:</w:t>
      </w:r>
    </w:p>
    <w:p w14:paraId="7691BA02" w14:textId="68DADDB0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0485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24D1881" wp14:editId="12FC01B9">
            <wp:extent cx="5940425" cy="968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DB8" w14:textId="738B0419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Відтепер тест виконується успішно.</w:t>
      </w:r>
    </w:p>
    <w:p w14:paraId="37291829" w14:textId="26AC6CFC" w:rsidR="008B38A9" w:rsidRDefault="008B38A9" w:rsidP="008B38A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Четверта ітерація. Сформулюємо тепер конкретні вимоги до того, які саме користувачі зберігатимуться у нашому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SimpleAuthenticationService</w:t>
      </w:r>
      <w:proofErr w:type="spellEnd"/>
      <w:r w:rsidRPr="008B38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цього перетворимо другий тест </w:t>
      </w:r>
      <w:r w:rsidR="007131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параметризований:</w:t>
      </w:r>
    </w:p>
    <w:p w14:paraId="019872B5" w14:textId="7AD5F265" w:rsidR="008B38A9" w:rsidRDefault="00C25B32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5B3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CC107A5" wp14:editId="4829ED34">
            <wp:extent cx="5940425" cy="1362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7979" w14:textId="49847546" w:rsidR="0058501E" w:rsidRDefault="00B467CB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 failed</w:t>
      </w:r>
    </w:p>
    <w:p w14:paraId="7993E54E" w14:textId="3EA920E8" w:rsidR="00B467CB" w:rsidRDefault="00C25B32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5B3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CA499F7" wp14:editId="61B382AD">
            <wp:extent cx="5550191" cy="6937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0191" cy="6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95FF" w14:textId="2ECC7899" w:rsidR="004A4195" w:rsidRDefault="004A4195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Рефакторинг:</w:t>
      </w:r>
    </w:p>
    <w:p w14:paraId="753B5CB9" w14:textId="06E6A5FF" w:rsidR="004A4195" w:rsidRPr="004A4195" w:rsidRDefault="008745D4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5D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97AE7ED" wp14:editId="1409ABBA">
            <wp:extent cx="5940425" cy="25450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1CA" w14:textId="7FE5FFE6" w:rsidR="00B848FD" w:rsidRDefault="008745D4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Результат: успішний</w:t>
      </w:r>
    </w:p>
    <w:p w14:paraId="3597118B" w14:textId="1FFC59C2" w:rsidR="00713171" w:rsidRPr="008745D4" w:rsidRDefault="00713171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3171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F0C26B8" wp14:editId="7E13085F">
            <wp:extent cx="5940425" cy="993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F3B5" w14:textId="0D39725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5100C33D" w14:textId="77777777" w:rsidR="006E792B" w:rsidRPr="00A27545" w:rsidRDefault="006E792B">
      <w:pPr>
        <w:rPr>
          <w:lang w:val="uk-UA"/>
        </w:rPr>
      </w:pPr>
      <w:bookmarkStart w:id="0" w:name="_GoBack"/>
      <w:bookmarkEnd w:id="0"/>
    </w:p>
    <w:sectPr w:rsidR="006E792B" w:rsidRPr="00A27545" w:rsidSect="00F737AB"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479E1" w14:textId="77777777" w:rsidR="00E25C42" w:rsidRDefault="00E25C42">
      <w:pPr>
        <w:spacing w:after="0" w:line="240" w:lineRule="auto"/>
      </w:pPr>
      <w:r>
        <w:separator/>
      </w:r>
    </w:p>
  </w:endnote>
  <w:endnote w:type="continuationSeparator" w:id="0">
    <w:p w14:paraId="461B67EC" w14:textId="77777777" w:rsidR="00E25C42" w:rsidRDefault="00E2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4A49" w14:textId="77777777" w:rsidR="00E25C42" w:rsidRDefault="00E25C42">
      <w:pPr>
        <w:spacing w:after="0" w:line="240" w:lineRule="auto"/>
      </w:pPr>
      <w:r>
        <w:separator/>
      </w:r>
    </w:p>
  </w:footnote>
  <w:footnote w:type="continuationSeparator" w:id="0">
    <w:p w14:paraId="00743F73" w14:textId="77777777" w:rsidR="00E25C42" w:rsidRDefault="00E25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2FF"/>
    <w:multiLevelType w:val="hybridMultilevel"/>
    <w:tmpl w:val="D430B82C"/>
    <w:lvl w:ilvl="0" w:tplc="5FC6A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A77"/>
    <w:multiLevelType w:val="hybridMultilevel"/>
    <w:tmpl w:val="63EA9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80E41"/>
    <w:multiLevelType w:val="hybridMultilevel"/>
    <w:tmpl w:val="637E4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4336A"/>
    <w:multiLevelType w:val="hybridMultilevel"/>
    <w:tmpl w:val="69901D46"/>
    <w:lvl w:ilvl="0" w:tplc="4178EE2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5210F"/>
    <w:multiLevelType w:val="hybridMultilevel"/>
    <w:tmpl w:val="866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7"/>
  </w:num>
  <w:num w:numId="8">
    <w:abstractNumId w:val="10"/>
  </w:num>
  <w:num w:numId="9">
    <w:abstractNumId w:val="18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  <w:num w:numId="15">
    <w:abstractNumId w:val="20"/>
  </w:num>
  <w:num w:numId="16">
    <w:abstractNumId w:val="2"/>
  </w:num>
  <w:num w:numId="17">
    <w:abstractNumId w:val="0"/>
  </w:num>
  <w:num w:numId="18">
    <w:abstractNumId w:val="1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3739A"/>
    <w:rsid w:val="0004377A"/>
    <w:rsid w:val="00066C9F"/>
    <w:rsid w:val="000B3A6C"/>
    <w:rsid w:val="000C6CE8"/>
    <w:rsid w:val="00104857"/>
    <w:rsid w:val="001252A2"/>
    <w:rsid w:val="001A2C59"/>
    <w:rsid w:val="001A380F"/>
    <w:rsid w:val="001B648B"/>
    <w:rsid w:val="001D690E"/>
    <w:rsid w:val="002202C1"/>
    <w:rsid w:val="0023684D"/>
    <w:rsid w:val="002550EC"/>
    <w:rsid w:val="00272631"/>
    <w:rsid w:val="002908F9"/>
    <w:rsid w:val="00301773"/>
    <w:rsid w:val="00326125"/>
    <w:rsid w:val="00341576"/>
    <w:rsid w:val="003A2C46"/>
    <w:rsid w:val="003B39F0"/>
    <w:rsid w:val="00494129"/>
    <w:rsid w:val="004A4195"/>
    <w:rsid w:val="004A61DE"/>
    <w:rsid w:val="004B4E67"/>
    <w:rsid w:val="0058501E"/>
    <w:rsid w:val="00591DFC"/>
    <w:rsid w:val="005C5030"/>
    <w:rsid w:val="005C5AC1"/>
    <w:rsid w:val="005F218B"/>
    <w:rsid w:val="005F7EEC"/>
    <w:rsid w:val="006417F8"/>
    <w:rsid w:val="00680374"/>
    <w:rsid w:val="00695B8A"/>
    <w:rsid w:val="006A4B77"/>
    <w:rsid w:val="006E792B"/>
    <w:rsid w:val="00713171"/>
    <w:rsid w:val="00755C3E"/>
    <w:rsid w:val="0076224F"/>
    <w:rsid w:val="007810BE"/>
    <w:rsid w:val="007B61CA"/>
    <w:rsid w:val="007C6D92"/>
    <w:rsid w:val="00805A5A"/>
    <w:rsid w:val="00836B17"/>
    <w:rsid w:val="00845657"/>
    <w:rsid w:val="008745D4"/>
    <w:rsid w:val="00890BB5"/>
    <w:rsid w:val="00892C11"/>
    <w:rsid w:val="00893AA7"/>
    <w:rsid w:val="008B38A9"/>
    <w:rsid w:val="008B3C2E"/>
    <w:rsid w:val="00910FDC"/>
    <w:rsid w:val="009160F9"/>
    <w:rsid w:val="0093356F"/>
    <w:rsid w:val="0093595B"/>
    <w:rsid w:val="009E591A"/>
    <w:rsid w:val="00A034CA"/>
    <w:rsid w:val="00A27545"/>
    <w:rsid w:val="00A37389"/>
    <w:rsid w:val="00AD15DB"/>
    <w:rsid w:val="00AF7D53"/>
    <w:rsid w:val="00B467CB"/>
    <w:rsid w:val="00B8050E"/>
    <w:rsid w:val="00B848FD"/>
    <w:rsid w:val="00B91138"/>
    <w:rsid w:val="00B94622"/>
    <w:rsid w:val="00BB67E6"/>
    <w:rsid w:val="00BC1B31"/>
    <w:rsid w:val="00C01141"/>
    <w:rsid w:val="00C231B3"/>
    <w:rsid w:val="00C23E81"/>
    <w:rsid w:val="00C25B32"/>
    <w:rsid w:val="00C43333"/>
    <w:rsid w:val="00CF5714"/>
    <w:rsid w:val="00D13624"/>
    <w:rsid w:val="00D376CD"/>
    <w:rsid w:val="00D446C9"/>
    <w:rsid w:val="00D64397"/>
    <w:rsid w:val="00D80485"/>
    <w:rsid w:val="00D846F8"/>
    <w:rsid w:val="00DB7F86"/>
    <w:rsid w:val="00DC0000"/>
    <w:rsid w:val="00E1091A"/>
    <w:rsid w:val="00E12200"/>
    <w:rsid w:val="00E25C42"/>
    <w:rsid w:val="00E43EA2"/>
    <w:rsid w:val="00E86943"/>
    <w:rsid w:val="00EB164B"/>
    <w:rsid w:val="00F22415"/>
    <w:rsid w:val="00F67431"/>
    <w:rsid w:val="00F737AB"/>
    <w:rsid w:val="00FD7758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49</cp:revision>
  <dcterms:created xsi:type="dcterms:W3CDTF">2019-09-17T22:04:00Z</dcterms:created>
  <dcterms:modified xsi:type="dcterms:W3CDTF">2019-12-13T17:47:00Z</dcterms:modified>
</cp:coreProperties>
</file>