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Input Correspondents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Esc </w:t>
      </w:r>
      <w:r w:rsidDel="00000000" w:rsidR="00000000" w:rsidRPr="00000000">
        <w:rPr>
          <w:sz w:val="16"/>
          <w:szCs w:val="16"/>
          <w:rtl w:val="0"/>
        </w:rPr>
        <w:t xml:space="preserve">– Exits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Space Bar</w:t>
      </w:r>
      <w:r w:rsidDel="00000000" w:rsidR="00000000" w:rsidRPr="00000000">
        <w:rPr>
          <w:sz w:val="16"/>
          <w:szCs w:val="16"/>
          <w:rtl w:val="0"/>
        </w:rPr>
        <w:t xml:space="preserve"> – Begin the game and progress through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Left Arrow Key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sz w:val="16"/>
          <w:szCs w:val="16"/>
          <w:rtl w:val="0"/>
        </w:rPr>
        <w:t xml:space="preserve">to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a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sz w:val="16"/>
          <w:szCs w:val="16"/>
          <w:rtl w:val="0"/>
        </w:rPr>
        <w:t xml:space="preserve">to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Right Arrow Key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sz w:val="16"/>
          <w:szCs w:val="16"/>
          <w:rtl w:val="0"/>
        </w:rPr>
        <w:t xml:space="preserve">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d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sz w:val="16"/>
          <w:szCs w:val="16"/>
          <w:rtl w:val="0"/>
        </w:rPr>
        <w:t xml:space="preserve">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Up Arrow Key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</w:t>
      </w:r>
      <w:r w:rsidDel="00000000" w:rsidR="00000000" w:rsidRPr="00000000">
        <w:rPr>
          <w:sz w:val="16"/>
          <w:szCs w:val="16"/>
          <w:rtl w:val="0"/>
        </w:rPr>
        <w:t xml:space="preserve"> upwards.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w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</w:t>
      </w:r>
      <w:r w:rsidDel="00000000" w:rsidR="00000000" w:rsidRPr="00000000">
        <w:rPr>
          <w:sz w:val="16"/>
          <w:szCs w:val="16"/>
          <w:rtl w:val="0"/>
        </w:rPr>
        <w:t xml:space="preserve"> upwards.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Down Arrow Key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downwards.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s </w:t>
      </w:r>
      <w:r w:rsidDel="00000000" w:rsidR="00000000" w:rsidRPr="00000000">
        <w:rPr>
          <w:sz w:val="16"/>
          <w:szCs w:val="16"/>
          <w:rtl w:val="0"/>
        </w:rPr>
        <w:t xml:space="preserve">– Moves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Speed Snail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downwards.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