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Scoring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Speed Snail</w:t>
      </w:r>
      <w:r w:rsidDel="00000000" w:rsidR="00000000" w:rsidRPr="00000000">
        <w:rPr>
          <w:rtl w:val="0"/>
        </w:rPr>
        <w:t xml:space="preserve">, the score constantly increases for as long as you live. There are several ways to alter and/or add value to this score: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Collection of red (speed) orbs increases how fast the score builds up when the player is busy surviving.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Collection of green (points) orbs will instantly give the player an amount of points. The orb will initially give the player five-hundred points, but with each green orb collected, that value will increase. The second green orb will give the player one-thousand points, the third fifteen-hundred points, and so on. The value will reset back to default on death.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 level one, the player’s score will reset to zero upon death. In level two, the score will reset to ten-thousand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the player reaches ten-thousand points in level one, he/she will move on to level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the player manages twenty-five-thousand points in that level, then Endless Mode will be activated.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Endless Mode, the goal is to get the highest score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highest score in the current session of gameplay will be saved until the program is closed.</w:t>
      </w:r>
    </w:p>
    <w:sectPr>
      <w:footerReference r:id="rId5" w:type="default"/>
      <w:pgSz w:h="15840" w:w="12240"/>
      <w:pgMar w:bottom="1440" w:top="1440" w:left="1440" w:right="1440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