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FBD3" w14:textId="77777777" w:rsidR="00A9651B" w:rsidRPr="000C7A03" w:rsidRDefault="00A9651B" w:rsidP="00A9651B">
      <w:pPr>
        <w:spacing w:line="276" w:lineRule="auto"/>
        <w:jc w:val="center"/>
        <w:rPr>
          <w:rFonts w:ascii="Arial" w:hAnsi="Arial" w:cs="Arial"/>
          <w:b/>
          <w:bCs/>
          <w:sz w:val="24"/>
          <w:szCs w:val="24"/>
        </w:rPr>
      </w:pPr>
      <w:bookmarkStart w:id="0" w:name="_Hlk214490718"/>
      <w:bookmarkEnd w:id="0"/>
      <w:r w:rsidRPr="000C7A03">
        <w:rPr>
          <w:rFonts w:ascii="Arial" w:hAnsi="Arial" w:cs="Arial"/>
          <w:b/>
          <w:bCs/>
          <w:sz w:val="24"/>
          <w:szCs w:val="24"/>
        </w:rPr>
        <w:t>AKDENİZ ÜNİVERSİTESİ</w:t>
      </w:r>
    </w:p>
    <w:p w14:paraId="60C7A80D" w14:textId="77777777" w:rsidR="00A9651B" w:rsidRPr="000C7A03" w:rsidRDefault="00A9651B" w:rsidP="00A9651B">
      <w:pPr>
        <w:spacing w:line="276" w:lineRule="auto"/>
        <w:rPr>
          <w:rFonts w:ascii="Arial" w:hAnsi="Arial" w:cs="Arial"/>
          <w:b/>
          <w:bCs/>
          <w:sz w:val="24"/>
          <w:szCs w:val="24"/>
        </w:rPr>
      </w:pPr>
    </w:p>
    <w:p w14:paraId="6686ED83" w14:textId="77777777" w:rsidR="00A9651B" w:rsidRPr="000C7A03" w:rsidRDefault="00A9651B" w:rsidP="00A9651B">
      <w:pPr>
        <w:spacing w:line="276" w:lineRule="auto"/>
        <w:jc w:val="center"/>
        <w:rPr>
          <w:rFonts w:ascii="Arial" w:hAnsi="Arial" w:cs="Arial"/>
          <w:b/>
          <w:bCs/>
          <w:sz w:val="24"/>
          <w:szCs w:val="24"/>
        </w:rPr>
      </w:pPr>
      <w:r w:rsidRPr="000C7A03">
        <w:rPr>
          <w:rFonts w:ascii="Arial" w:hAnsi="Arial" w:cs="Arial"/>
          <w:b/>
          <w:bCs/>
          <w:sz w:val="24"/>
          <w:szCs w:val="24"/>
        </w:rPr>
        <w:t>TOROS SİHA</w:t>
      </w:r>
    </w:p>
    <w:p w14:paraId="61529EEB" w14:textId="77777777" w:rsidR="00A9651B" w:rsidRPr="000C7A03" w:rsidRDefault="00A9651B" w:rsidP="00A9651B">
      <w:pPr>
        <w:spacing w:line="276" w:lineRule="auto"/>
        <w:rPr>
          <w:rFonts w:ascii="Arial" w:hAnsi="Arial" w:cs="Arial"/>
          <w:b/>
          <w:bCs/>
          <w:sz w:val="24"/>
          <w:szCs w:val="24"/>
        </w:rPr>
      </w:pPr>
    </w:p>
    <w:p w14:paraId="39A77F87" w14:textId="77777777" w:rsidR="00A9651B" w:rsidRPr="000D1C90" w:rsidRDefault="00A9651B" w:rsidP="00A9651B">
      <w:pPr>
        <w:spacing w:line="276" w:lineRule="auto"/>
        <w:jc w:val="center"/>
        <w:rPr>
          <w:rFonts w:ascii="Arial" w:hAnsi="Arial" w:cs="Arial"/>
          <w:sz w:val="24"/>
          <w:szCs w:val="24"/>
        </w:rPr>
      </w:pPr>
      <w:r w:rsidRPr="000C7A03">
        <w:rPr>
          <w:rFonts w:ascii="Arial" w:hAnsi="Arial" w:cs="Arial"/>
          <w:b/>
          <w:bCs/>
          <w:sz w:val="24"/>
          <w:szCs w:val="24"/>
        </w:rPr>
        <w:t>Eğitim Araştırma Raporu</w:t>
      </w:r>
    </w:p>
    <w:p w14:paraId="69D435EE" w14:textId="77777777" w:rsidR="00A9651B" w:rsidRDefault="00A9651B" w:rsidP="000403ED">
      <w:pPr>
        <w:spacing w:line="276" w:lineRule="auto"/>
      </w:pPr>
    </w:p>
    <w:p w14:paraId="7E2D02F5" w14:textId="1FD777A7" w:rsidR="000403ED" w:rsidRDefault="00A9651B" w:rsidP="000403ED">
      <w:pPr>
        <w:spacing w:line="276" w:lineRule="auto"/>
        <w:rPr>
          <w:rFonts w:ascii="Arial" w:hAnsi="Arial" w:cs="Arial"/>
          <w:sz w:val="20"/>
          <w:szCs w:val="20"/>
        </w:rPr>
      </w:pPr>
      <w:r w:rsidRPr="000C7A03">
        <w:rPr>
          <w:rFonts w:ascii="Arial" w:hAnsi="Arial" w:cs="Arial"/>
          <w:b/>
          <w:bCs/>
          <w:sz w:val="20"/>
          <w:szCs w:val="20"/>
        </w:rPr>
        <w:t>Adı Soyadı :</w:t>
      </w:r>
      <w:r w:rsidRPr="000C7A03">
        <w:rPr>
          <w:rFonts w:ascii="Arial" w:hAnsi="Arial" w:cs="Arial"/>
          <w:sz w:val="20"/>
          <w:szCs w:val="20"/>
        </w:rPr>
        <w:t xml:space="preserve"> Bora Mert Gümüş</w:t>
      </w:r>
    </w:p>
    <w:p w14:paraId="032D862A" w14:textId="7DCBD585" w:rsidR="00A9651B" w:rsidRPr="000C7A03" w:rsidRDefault="00A9651B" w:rsidP="000403ED">
      <w:pPr>
        <w:spacing w:line="276" w:lineRule="auto"/>
        <w:rPr>
          <w:rFonts w:ascii="Arial" w:hAnsi="Arial" w:cs="Arial"/>
          <w:sz w:val="20"/>
          <w:szCs w:val="20"/>
        </w:rPr>
      </w:pPr>
      <w:r w:rsidRPr="000C7A03">
        <w:rPr>
          <w:rFonts w:ascii="Arial" w:hAnsi="Arial" w:cs="Arial"/>
          <w:b/>
          <w:bCs/>
          <w:sz w:val="20"/>
          <w:szCs w:val="20"/>
        </w:rPr>
        <w:t>Numara:</w:t>
      </w:r>
      <w:r w:rsidRPr="000C7A03">
        <w:rPr>
          <w:rFonts w:ascii="Arial" w:hAnsi="Arial" w:cs="Arial"/>
          <w:sz w:val="20"/>
          <w:szCs w:val="20"/>
        </w:rPr>
        <w:t xml:space="preserve"> 20230805037</w:t>
      </w:r>
    </w:p>
    <w:p w14:paraId="0480BDBF" w14:textId="77777777" w:rsidR="00A9651B" w:rsidRPr="000C7A03" w:rsidRDefault="00A9651B" w:rsidP="000403ED">
      <w:pPr>
        <w:spacing w:line="276" w:lineRule="auto"/>
        <w:rPr>
          <w:rFonts w:ascii="Arial" w:hAnsi="Arial" w:cs="Arial"/>
          <w:sz w:val="20"/>
          <w:szCs w:val="20"/>
        </w:rPr>
      </w:pPr>
      <w:r w:rsidRPr="000C7A03">
        <w:rPr>
          <w:rFonts w:ascii="Arial" w:hAnsi="Arial" w:cs="Arial"/>
          <w:b/>
          <w:bCs/>
          <w:sz w:val="20"/>
          <w:szCs w:val="20"/>
        </w:rPr>
        <w:t>Bölüm/Sınıf :</w:t>
      </w:r>
      <w:r w:rsidRPr="000C7A03">
        <w:rPr>
          <w:rFonts w:ascii="Arial" w:hAnsi="Arial" w:cs="Arial"/>
          <w:sz w:val="20"/>
          <w:szCs w:val="20"/>
        </w:rPr>
        <w:t xml:space="preserve"> Elektrik Elektronik Mühendisliği 2. Sınıf</w:t>
      </w:r>
    </w:p>
    <w:p w14:paraId="59FBFC9D" w14:textId="56CC1D29" w:rsidR="00A9651B" w:rsidRPr="000C7A03" w:rsidRDefault="00A9651B" w:rsidP="000403ED">
      <w:pPr>
        <w:spacing w:line="276" w:lineRule="auto"/>
        <w:rPr>
          <w:rFonts w:ascii="Arial" w:hAnsi="Arial" w:cs="Arial"/>
          <w:sz w:val="20"/>
          <w:szCs w:val="20"/>
        </w:rPr>
      </w:pPr>
      <w:r w:rsidRPr="000C7A03">
        <w:rPr>
          <w:rFonts w:ascii="Arial" w:hAnsi="Arial" w:cs="Arial"/>
          <w:b/>
          <w:bCs/>
          <w:sz w:val="20"/>
          <w:szCs w:val="20"/>
        </w:rPr>
        <w:t>Tarih:</w:t>
      </w:r>
      <w:r w:rsidRPr="000C7A03">
        <w:rPr>
          <w:rFonts w:ascii="Arial" w:hAnsi="Arial" w:cs="Arial"/>
          <w:sz w:val="20"/>
          <w:szCs w:val="20"/>
        </w:rPr>
        <w:t xml:space="preserve"> </w:t>
      </w:r>
      <w:r w:rsidR="007A1EE6">
        <w:rPr>
          <w:rFonts w:ascii="Arial" w:hAnsi="Arial" w:cs="Arial"/>
          <w:sz w:val="20"/>
          <w:szCs w:val="20"/>
        </w:rPr>
        <w:t>27</w:t>
      </w:r>
      <w:r w:rsidRPr="000C7A03">
        <w:rPr>
          <w:rFonts w:ascii="Arial" w:hAnsi="Arial" w:cs="Arial"/>
          <w:sz w:val="20"/>
          <w:szCs w:val="20"/>
        </w:rPr>
        <w:t>.11.2025</w:t>
      </w:r>
    </w:p>
    <w:p w14:paraId="09634223" w14:textId="77777777" w:rsidR="00A9651B" w:rsidRDefault="00A9651B" w:rsidP="000403ED">
      <w:pPr>
        <w:spacing w:line="276" w:lineRule="auto"/>
      </w:pPr>
    </w:p>
    <w:p w14:paraId="6FC602F4" w14:textId="2BB86EDD" w:rsidR="000403ED" w:rsidRPr="000403ED" w:rsidRDefault="000403ED" w:rsidP="000403ED">
      <w:pPr>
        <w:spacing w:line="240" w:lineRule="auto"/>
        <w:rPr>
          <w:rFonts w:ascii="Arial" w:hAnsi="Arial" w:cs="Arial"/>
          <w:b/>
          <w:bCs/>
          <w:sz w:val="24"/>
          <w:szCs w:val="24"/>
        </w:rPr>
      </w:pPr>
      <w:r>
        <w:rPr>
          <w:rFonts w:ascii="Arial" w:hAnsi="Arial" w:cs="Arial"/>
          <w:b/>
          <w:bCs/>
          <w:sz w:val="24"/>
          <w:szCs w:val="24"/>
        </w:rPr>
        <w:t xml:space="preserve">1. </w:t>
      </w:r>
      <w:r w:rsidR="00A9651B" w:rsidRPr="000403ED">
        <w:rPr>
          <w:rFonts w:ascii="Arial" w:hAnsi="Arial" w:cs="Arial"/>
          <w:b/>
          <w:bCs/>
          <w:sz w:val="24"/>
          <w:szCs w:val="24"/>
        </w:rPr>
        <w:t>P</w:t>
      </w:r>
      <w:r w:rsidR="00342E05">
        <w:rPr>
          <w:rFonts w:ascii="Arial" w:hAnsi="Arial" w:cs="Arial"/>
          <w:b/>
          <w:bCs/>
          <w:sz w:val="24"/>
          <w:szCs w:val="24"/>
        </w:rPr>
        <w:t>OTANSİYOMETRE</w:t>
      </w:r>
    </w:p>
    <w:p w14:paraId="0A366984" w14:textId="77777777" w:rsidR="000403ED" w:rsidRDefault="000403ED" w:rsidP="000403ED">
      <w:pPr>
        <w:spacing w:line="240" w:lineRule="auto"/>
        <w:rPr>
          <w:rFonts w:ascii="Arial" w:hAnsi="Arial" w:cs="Arial"/>
          <w:b/>
          <w:bCs/>
          <w:sz w:val="24"/>
          <w:szCs w:val="24"/>
        </w:rPr>
      </w:pPr>
    </w:p>
    <w:p w14:paraId="43C87BA6" w14:textId="39A099CC" w:rsidR="000403ED" w:rsidRPr="00101537" w:rsidRDefault="000403ED" w:rsidP="000403ED">
      <w:pPr>
        <w:pStyle w:val="ListParagraph"/>
        <w:numPr>
          <w:ilvl w:val="1"/>
          <w:numId w:val="6"/>
        </w:numPr>
        <w:spacing w:line="240" w:lineRule="auto"/>
        <w:rPr>
          <w:rFonts w:ascii="Arial" w:hAnsi="Arial" w:cs="Arial"/>
          <w:sz w:val="24"/>
          <w:szCs w:val="24"/>
        </w:rPr>
      </w:pPr>
      <w:r w:rsidRPr="000403ED">
        <w:rPr>
          <w:rFonts w:ascii="Arial" w:hAnsi="Arial" w:cs="Arial"/>
          <w:b/>
          <w:bCs/>
          <w:sz w:val="24"/>
          <w:szCs w:val="24"/>
        </w:rPr>
        <w:t>Potansiyometre Nedir?</w:t>
      </w:r>
    </w:p>
    <w:p w14:paraId="6056D96F" w14:textId="77777777" w:rsidR="00101537" w:rsidRPr="00101537" w:rsidRDefault="00101537" w:rsidP="00101537">
      <w:pPr>
        <w:spacing w:line="240" w:lineRule="auto"/>
        <w:rPr>
          <w:rFonts w:ascii="Arial" w:hAnsi="Arial" w:cs="Arial"/>
          <w:sz w:val="24"/>
          <w:szCs w:val="24"/>
        </w:rPr>
      </w:pPr>
    </w:p>
    <w:p w14:paraId="75A57C35" w14:textId="77777777" w:rsidR="000403ED" w:rsidRDefault="000403ED" w:rsidP="000403ED">
      <w:pPr>
        <w:spacing w:line="240" w:lineRule="auto"/>
        <w:rPr>
          <w:rFonts w:ascii="Arial" w:hAnsi="Arial" w:cs="Arial"/>
          <w:sz w:val="24"/>
          <w:szCs w:val="24"/>
        </w:rPr>
      </w:pPr>
      <w:r>
        <w:rPr>
          <w:rFonts w:ascii="Arial" w:hAnsi="Arial" w:cs="Arial"/>
          <w:sz w:val="24"/>
          <w:szCs w:val="24"/>
        </w:rPr>
        <w:t>Potansiyometre, üç uçlu bir değişken direnç bileşeni olup, uçları sabitlenmiş bir direnç elemanı üzerinde konum değiştiren hareketli temas (silecek) sayesinde , devredeki direnç  oranlarını ve buna bağlı olarak çıkış gerilimini ayarlamaya olanak sağlar. Bu nedenle potansiyometre, konuma bağlı olarak ayarlanabilen bir gerilim bölücü işlevi gören bir elektronik elemanıdır.</w:t>
      </w:r>
    </w:p>
    <w:p w14:paraId="411DAD9F" w14:textId="77777777" w:rsidR="000403ED" w:rsidRDefault="000403ED" w:rsidP="000403ED">
      <w:pPr>
        <w:spacing w:line="240" w:lineRule="auto"/>
        <w:jc w:val="center"/>
        <w:rPr>
          <w:rFonts w:ascii="Arial" w:hAnsi="Arial" w:cs="Arial"/>
          <w:noProof/>
          <w:sz w:val="24"/>
          <w:szCs w:val="24"/>
          <w14:ligatures w14:val="standardContextual"/>
        </w:rPr>
      </w:pPr>
    </w:p>
    <w:p w14:paraId="32F71472" w14:textId="77777777" w:rsidR="00101537" w:rsidRDefault="000403ED" w:rsidP="00101537">
      <w:pPr>
        <w:keepNext/>
        <w:spacing w:line="240" w:lineRule="auto"/>
        <w:jc w:val="center"/>
      </w:pPr>
      <w:r>
        <w:rPr>
          <w:rFonts w:ascii="Arial" w:hAnsi="Arial" w:cs="Arial"/>
          <w:noProof/>
          <w:sz w:val="24"/>
          <w:szCs w:val="24"/>
          <w14:ligatures w14:val="standardContextual"/>
        </w:rPr>
        <w:drawing>
          <wp:inline distT="0" distB="0" distL="0" distR="0" wp14:anchorId="2CF021A9" wp14:editId="3D0587CE">
            <wp:extent cx="2613660" cy="1729628"/>
            <wp:effectExtent l="0" t="0" r="0" b="4445"/>
            <wp:docPr id="1345375710" name="Picture 1" descr="A close-up of a resis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75710" name="Picture 1" descr="A close-up of a resisto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623325" cy="1736024"/>
                    </a:xfrm>
                    <a:prstGeom prst="rect">
                      <a:avLst/>
                    </a:prstGeom>
                  </pic:spPr>
                </pic:pic>
              </a:graphicData>
            </a:graphic>
          </wp:inline>
        </w:drawing>
      </w:r>
    </w:p>
    <w:p w14:paraId="41E74A44" w14:textId="465DEB56" w:rsidR="000403ED" w:rsidRPr="00274D18" w:rsidRDefault="00101537" w:rsidP="00101537">
      <w:pPr>
        <w:pStyle w:val="Caption"/>
        <w:jc w:val="center"/>
        <w:rPr>
          <w:rFonts w:ascii="Arial" w:hAnsi="Arial" w:cs="Arial"/>
          <w:color w:val="000000" w:themeColor="text1"/>
          <w:sz w:val="24"/>
          <w:szCs w:val="24"/>
        </w:rPr>
      </w:pPr>
      <w:r w:rsidRPr="00274D18">
        <w:rPr>
          <w:color w:val="000000" w:themeColor="text1"/>
        </w:rPr>
        <w:t xml:space="preserve">Şekil </w:t>
      </w:r>
      <w:r w:rsidRPr="00274D18">
        <w:rPr>
          <w:color w:val="000000" w:themeColor="text1"/>
        </w:rPr>
        <w:fldChar w:fldCharType="begin"/>
      </w:r>
      <w:r w:rsidRPr="00274D18">
        <w:rPr>
          <w:color w:val="000000" w:themeColor="text1"/>
        </w:rPr>
        <w:instrText xml:space="preserve"> SEQ Şekil \* ARABIC </w:instrText>
      </w:r>
      <w:r w:rsidRPr="00274D18">
        <w:rPr>
          <w:color w:val="000000" w:themeColor="text1"/>
        </w:rPr>
        <w:fldChar w:fldCharType="separate"/>
      </w:r>
      <w:r w:rsidRPr="00274D18">
        <w:rPr>
          <w:noProof/>
          <w:color w:val="000000" w:themeColor="text1"/>
        </w:rPr>
        <w:t>1</w:t>
      </w:r>
      <w:r w:rsidRPr="00274D18">
        <w:rPr>
          <w:color w:val="000000" w:themeColor="text1"/>
        </w:rPr>
        <w:fldChar w:fldCharType="end"/>
      </w:r>
      <w:r w:rsidRPr="00274D18">
        <w:rPr>
          <w:color w:val="000000" w:themeColor="text1"/>
        </w:rPr>
        <w:t>.1 Potansiyometre</w:t>
      </w:r>
    </w:p>
    <w:p w14:paraId="0332BBEE" w14:textId="77777777" w:rsidR="00101537" w:rsidRDefault="00101537" w:rsidP="000403ED">
      <w:pPr>
        <w:spacing w:line="240" w:lineRule="auto"/>
        <w:rPr>
          <w:rFonts w:ascii="Arial" w:hAnsi="Arial" w:cs="Arial"/>
          <w:sz w:val="24"/>
          <w:szCs w:val="24"/>
        </w:rPr>
      </w:pPr>
    </w:p>
    <w:p w14:paraId="16930703" w14:textId="6AE0B231" w:rsidR="000403ED" w:rsidRDefault="00101537" w:rsidP="00101537">
      <w:pPr>
        <w:pStyle w:val="ListParagraph"/>
        <w:numPr>
          <w:ilvl w:val="1"/>
          <w:numId w:val="6"/>
        </w:numPr>
        <w:spacing w:line="240" w:lineRule="auto"/>
        <w:rPr>
          <w:rFonts w:ascii="Arial" w:hAnsi="Arial" w:cs="Arial"/>
          <w:b/>
          <w:bCs/>
          <w:sz w:val="24"/>
          <w:szCs w:val="24"/>
        </w:rPr>
      </w:pPr>
      <w:r w:rsidRPr="00101537">
        <w:rPr>
          <w:rFonts w:ascii="Arial" w:hAnsi="Arial" w:cs="Arial"/>
          <w:b/>
          <w:bCs/>
          <w:sz w:val="24"/>
          <w:szCs w:val="24"/>
        </w:rPr>
        <w:t>Potansiyometrenin Çalışma Prensibi</w:t>
      </w:r>
      <w:r>
        <w:rPr>
          <w:rFonts w:ascii="Arial" w:hAnsi="Arial" w:cs="Arial"/>
          <w:b/>
          <w:bCs/>
          <w:sz w:val="24"/>
          <w:szCs w:val="24"/>
        </w:rPr>
        <w:t xml:space="preserve"> </w:t>
      </w:r>
    </w:p>
    <w:p w14:paraId="780908FA" w14:textId="77777777" w:rsidR="00101537" w:rsidRDefault="00101537" w:rsidP="00101537">
      <w:pPr>
        <w:spacing w:line="240" w:lineRule="auto"/>
        <w:rPr>
          <w:rFonts w:ascii="Arial" w:hAnsi="Arial" w:cs="Arial"/>
          <w:b/>
          <w:bCs/>
          <w:sz w:val="24"/>
          <w:szCs w:val="24"/>
        </w:rPr>
      </w:pPr>
    </w:p>
    <w:p w14:paraId="5DB5A7C9" w14:textId="5B4B04CE" w:rsidR="00101537" w:rsidRDefault="00101537" w:rsidP="00101537">
      <w:pPr>
        <w:spacing w:line="240" w:lineRule="auto"/>
        <w:rPr>
          <w:rFonts w:ascii="Arial" w:hAnsi="Arial" w:cs="Arial"/>
          <w:noProof/>
          <w:sz w:val="24"/>
          <w:szCs w:val="24"/>
          <w14:ligatures w14:val="standardContextual"/>
        </w:rPr>
      </w:pPr>
      <w:r w:rsidRPr="00101537">
        <w:rPr>
          <w:rFonts w:ascii="Arial" w:hAnsi="Arial" w:cs="Arial"/>
          <w:sz w:val="24"/>
          <w:szCs w:val="24"/>
        </w:rPr>
        <w:t>Pota</w:t>
      </w:r>
      <w:r>
        <w:rPr>
          <w:rFonts w:ascii="Arial" w:hAnsi="Arial" w:cs="Arial"/>
          <w:sz w:val="24"/>
          <w:szCs w:val="24"/>
        </w:rPr>
        <w:t xml:space="preserve">nsiyometre, temel çalışma prensibi olarak homojen dirençsel bir malzeme boyunca potansiyel farkın doğrusal veya belirlenmiş bir  dağılım göstermesine </w:t>
      </w:r>
      <w:r>
        <w:rPr>
          <w:rFonts w:ascii="Arial" w:hAnsi="Arial" w:cs="Arial"/>
          <w:sz w:val="24"/>
          <w:szCs w:val="24"/>
        </w:rPr>
        <w:lastRenderedPageBreak/>
        <w:t xml:space="preserve">dayanır. İki ucu sabit uçları oluştururken üçüncü uç, bu direnç elemanı üzerinde kayarak konum değiştiren sileceğe(wiper) bağlıdır. Potansiyometrenin toplam direnci sabit kalır; ancak  wiper’ın direnç yüzeyi üzerindeki konum değiştikçe, sabit uçları ile silecek arasındaki silecek oranları değişir. </w:t>
      </w:r>
    </w:p>
    <w:p w14:paraId="653A9FAE" w14:textId="77777777" w:rsidR="00101537" w:rsidRDefault="00101537" w:rsidP="00101537">
      <w:pPr>
        <w:keepNext/>
        <w:spacing w:line="240" w:lineRule="auto"/>
        <w:jc w:val="center"/>
      </w:pPr>
      <w:r>
        <w:rPr>
          <w:rFonts w:ascii="Arial" w:hAnsi="Arial" w:cs="Arial"/>
          <w:noProof/>
          <w:sz w:val="24"/>
          <w:szCs w:val="24"/>
          <w14:ligatures w14:val="standardContextual"/>
        </w:rPr>
        <w:drawing>
          <wp:inline distT="0" distB="0" distL="0" distR="0" wp14:anchorId="2C1E2CA0" wp14:editId="39472B34">
            <wp:extent cx="4785360" cy="2534574"/>
            <wp:effectExtent l="0" t="0" r="0" b="0"/>
            <wp:docPr id="974987905" name="Picture 3" descr="A group of metal and met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87905" name="Picture 3" descr="A group of metal and metal component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96861" cy="2540666"/>
                    </a:xfrm>
                    <a:prstGeom prst="rect">
                      <a:avLst/>
                    </a:prstGeom>
                  </pic:spPr>
                </pic:pic>
              </a:graphicData>
            </a:graphic>
          </wp:inline>
        </w:drawing>
      </w:r>
    </w:p>
    <w:p w14:paraId="2FF7F2BC" w14:textId="7B0A4580" w:rsidR="00101537" w:rsidRPr="00274D18" w:rsidRDefault="00101537" w:rsidP="00101537">
      <w:pPr>
        <w:pStyle w:val="Caption"/>
        <w:jc w:val="center"/>
        <w:rPr>
          <w:color w:val="000000" w:themeColor="text1"/>
        </w:rPr>
      </w:pPr>
      <w:r w:rsidRPr="00274D18">
        <w:rPr>
          <w:color w:val="000000" w:themeColor="text1"/>
        </w:rPr>
        <w:t xml:space="preserve">Şekil 1.2 Potansiyometre </w:t>
      </w:r>
    </w:p>
    <w:p w14:paraId="6870C954" w14:textId="77777777" w:rsidR="00101537" w:rsidRDefault="00101537" w:rsidP="00101537"/>
    <w:p w14:paraId="7A93E00F" w14:textId="15813F94" w:rsidR="00101537" w:rsidRPr="00101537" w:rsidRDefault="00101537" w:rsidP="00101537">
      <w:pPr>
        <w:pStyle w:val="ListParagraph"/>
        <w:numPr>
          <w:ilvl w:val="1"/>
          <w:numId w:val="6"/>
        </w:numPr>
        <w:rPr>
          <w:rFonts w:ascii="Arial" w:hAnsi="Arial" w:cs="Arial"/>
          <w:b/>
          <w:bCs/>
          <w:sz w:val="24"/>
          <w:szCs w:val="24"/>
        </w:rPr>
      </w:pPr>
      <w:r w:rsidRPr="00101537">
        <w:rPr>
          <w:rFonts w:ascii="Arial" w:hAnsi="Arial" w:cs="Arial"/>
          <w:b/>
          <w:bCs/>
          <w:sz w:val="24"/>
          <w:szCs w:val="24"/>
        </w:rPr>
        <w:t>Potansiyometre Uygulama Alanları</w:t>
      </w:r>
    </w:p>
    <w:p w14:paraId="68335CF0" w14:textId="77777777" w:rsidR="00101537" w:rsidRDefault="00101537" w:rsidP="00101537">
      <w:pPr>
        <w:rPr>
          <w:rFonts w:ascii="Arial" w:hAnsi="Arial" w:cs="Arial"/>
          <w:b/>
          <w:bCs/>
          <w:sz w:val="24"/>
          <w:szCs w:val="24"/>
        </w:rPr>
      </w:pPr>
    </w:p>
    <w:p w14:paraId="7EF386E5" w14:textId="5F8AFA86" w:rsidR="00E06119" w:rsidRDefault="00101537" w:rsidP="00101537">
      <w:pPr>
        <w:rPr>
          <w:rFonts w:ascii="Arial" w:hAnsi="Arial" w:cs="Arial"/>
          <w:sz w:val="24"/>
          <w:szCs w:val="24"/>
        </w:rPr>
      </w:pPr>
      <w:r>
        <w:rPr>
          <w:rFonts w:ascii="Arial" w:hAnsi="Arial" w:cs="Arial"/>
          <w:sz w:val="24"/>
          <w:szCs w:val="24"/>
        </w:rPr>
        <w:t xml:space="preserve">Potansiyometre; analog devrelerde sinyal genliğini, frekans karakteristiğini  veya kanal dengesini dinamik olarak kontrol etmek için sıkça kullanılır. Ses amplifikatörlerinde </w:t>
      </w:r>
      <w:r w:rsidR="00D2157C">
        <w:rPr>
          <w:rFonts w:ascii="Arial" w:hAnsi="Arial" w:cs="Arial"/>
          <w:sz w:val="24"/>
          <w:szCs w:val="24"/>
        </w:rPr>
        <w:t xml:space="preserve">potansiyometre; ses seviyesi (volume), ton (bass/tiz), stereo balance ve kazanç (gain/pre-amp seviye ayarı) kontrolü gibi işlevler üstlenir. İnsan kulağının logaritmik algısına uygun olarak çoğunlukla logaritmik taper’e sahip potansiyometreler kullanılır;  bu sayede ses ayarı daha doğal biçimde yapılmış olur. Ayrıca potansiyometre, filtrasyon devrelerindeki direnç elemanı olarak kullanıldığında , sinyalin frekans bileşenleri üzerinde kontrol sağlayarak ton karakteristiğini değiştirmeye olanak sağlar.  Bu yönleriyle hem kullanıcı arayüzü hem de analog sinyal </w:t>
      </w:r>
      <w:r w:rsidR="001C397A">
        <w:rPr>
          <w:rFonts w:ascii="Arial" w:hAnsi="Arial" w:cs="Arial"/>
          <w:sz w:val="24"/>
          <w:szCs w:val="24"/>
        </w:rPr>
        <w:t>işleme açısından amplifikatör ve genel ses sistemlerinde kritik bir bileşendir.</w:t>
      </w:r>
    </w:p>
    <w:p w14:paraId="7E048105" w14:textId="77777777" w:rsidR="00E06119" w:rsidRPr="00101537" w:rsidRDefault="00E06119" w:rsidP="00101537">
      <w:pPr>
        <w:rPr>
          <w:rFonts w:ascii="Arial" w:hAnsi="Arial" w:cs="Arial"/>
          <w:sz w:val="24"/>
          <w:szCs w:val="24"/>
        </w:rPr>
      </w:pPr>
    </w:p>
    <w:p w14:paraId="139EFF7D" w14:textId="77777777" w:rsidR="001C397A" w:rsidRDefault="001C397A" w:rsidP="001C397A">
      <w:pPr>
        <w:keepNext/>
        <w:spacing w:line="240" w:lineRule="auto"/>
        <w:jc w:val="center"/>
      </w:pPr>
      <w:r>
        <w:rPr>
          <w:rFonts w:ascii="Arial" w:hAnsi="Arial" w:cs="Arial"/>
          <w:noProof/>
          <w:sz w:val="24"/>
          <w:szCs w:val="24"/>
          <w14:ligatures w14:val="standardContextual"/>
        </w:rPr>
        <w:drawing>
          <wp:inline distT="0" distB="0" distL="0" distR="0" wp14:anchorId="1F3062A1" wp14:editId="00ECD443">
            <wp:extent cx="4739640" cy="1698625"/>
            <wp:effectExtent l="0" t="0" r="3810" b="0"/>
            <wp:docPr id="1877396551" name="Picture 4" descr="A close-up of a white rad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96551" name="Picture 4" descr="A close-up of a white radi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3656" cy="1735903"/>
                    </a:xfrm>
                    <a:prstGeom prst="rect">
                      <a:avLst/>
                    </a:prstGeom>
                  </pic:spPr>
                </pic:pic>
              </a:graphicData>
            </a:graphic>
          </wp:inline>
        </w:drawing>
      </w:r>
    </w:p>
    <w:p w14:paraId="112E9F5C" w14:textId="224A61C1" w:rsidR="00101537" w:rsidRPr="00274D18" w:rsidRDefault="001C397A" w:rsidP="001C397A">
      <w:pPr>
        <w:pStyle w:val="Caption"/>
        <w:jc w:val="center"/>
        <w:rPr>
          <w:rFonts w:ascii="Arial" w:hAnsi="Arial" w:cs="Arial"/>
          <w:b/>
          <w:bCs/>
          <w:color w:val="000000" w:themeColor="text1"/>
          <w:sz w:val="24"/>
          <w:szCs w:val="24"/>
        </w:rPr>
      </w:pPr>
      <w:r w:rsidRPr="00274D18">
        <w:rPr>
          <w:color w:val="000000" w:themeColor="text1"/>
        </w:rPr>
        <w:t>Şekil 1.3 Potansiyometre Uygul</w:t>
      </w:r>
      <w:r w:rsidR="0040334A" w:rsidRPr="00274D18">
        <w:rPr>
          <w:color w:val="000000" w:themeColor="text1"/>
        </w:rPr>
        <w:t>a</w:t>
      </w:r>
      <w:r w:rsidRPr="00274D18">
        <w:rPr>
          <w:color w:val="000000" w:themeColor="text1"/>
        </w:rPr>
        <w:t xml:space="preserve">ma Alanı </w:t>
      </w:r>
    </w:p>
    <w:p w14:paraId="24AB2DEB" w14:textId="2A54083B" w:rsidR="00101537" w:rsidRDefault="001C397A" w:rsidP="00101537">
      <w:pPr>
        <w:spacing w:line="240" w:lineRule="auto"/>
        <w:rPr>
          <w:rFonts w:ascii="Arial" w:hAnsi="Arial" w:cs="Arial"/>
          <w:b/>
          <w:bCs/>
          <w:sz w:val="24"/>
          <w:szCs w:val="24"/>
        </w:rPr>
      </w:pPr>
      <w:r>
        <w:rPr>
          <w:rFonts w:ascii="Arial" w:hAnsi="Arial" w:cs="Arial"/>
          <w:b/>
          <w:bCs/>
          <w:sz w:val="24"/>
          <w:szCs w:val="24"/>
        </w:rPr>
        <w:lastRenderedPageBreak/>
        <w:t>2. Potansiyometre ile Servo Motor Kontrolü</w:t>
      </w:r>
    </w:p>
    <w:p w14:paraId="33980BFF" w14:textId="77777777" w:rsidR="001C397A" w:rsidRDefault="001C397A" w:rsidP="00101537">
      <w:pPr>
        <w:spacing w:line="240" w:lineRule="auto"/>
        <w:rPr>
          <w:rFonts w:ascii="Arial" w:hAnsi="Arial" w:cs="Arial"/>
          <w:b/>
          <w:bCs/>
          <w:sz w:val="24"/>
          <w:szCs w:val="24"/>
        </w:rPr>
      </w:pPr>
    </w:p>
    <w:p w14:paraId="4270F22E" w14:textId="77777777" w:rsidR="0040334A" w:rsidRDefault="0040334A" w:rsidP="0040334A">
      <w:pPr>
        <w:keepNext/>
        <w:spacing w:line="240" w:lineRule="auto"/>
      </w:pPr>
      <w:r>
        <w:rPr>
          <w:rFonts w:ascii="Arial" w:hAnsi="Arial" w:cs="Arial"/>
          <w:b/>
          <w:bCs/>
          <w:noProof/>
          <w:sz w:val="24"/>
          <w:szCs w:val="24"/>
          <w14:ligatures w14:val="standardContextual"/>
        </w:rPr>
        <w:drawing>
          <wp:inline distT="0" distB="0" distL="0" distR="0" wp14:anchorId="206D553C" wp14:editId="3BB348AA">
            <wp:extent cx="5760720" cy="3291840"/>
            <wp:effectExtent l="0" t="0" r="0" b="3810"/>
            <wp:docPr id="156847153" name="Picture 6"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7153" name="Picture 6" descr="A close-up of a perso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3291840"/>
                    </a:xfrm>
                    <a:prstGeom prst="rect">
                      <a:avLst/>
                    </a:prstGeom>
                  </pic:spPr>
                </pic:pic>
              </a:graphicData>
            </a:graphic>
          </wp:inline>
        </w:drawing>
      </w:r>
    </w:p>
    <w:p w14:paraId="06E7DFE1" w14:textId="37F589AC" w:rsidR="001C397A" w:rsidRPr="00274D18" w:rsidRDefault="0040334A" w:rsidP="0040334A">
      <w:pPr>
        <w:pStyle w:val="Caption"/>
        <w:jc w:val="center"/>
        <w:rPr>
          <w:rFonts w:ascii="Arial" w:hAnsi="Arial" w:cs="Arial"/>
          <w:b/>
          <w:bCs/>
          <w:color w:val="000000" w:themeColor="text1"/>
          <w:sz w:val="24"/>
          <w:szCs w:val="24"/>
        </w:rPr>
      </w:pPr>
      <w:r w:rsidRPr="00274D18">
        <w:rPr>
          <w:color w:val="000000" w:themeColor="text1"/>
        </w:rPr>
        <w:t>Şekil 2.1 Potansiyometre ile Servo Motor Kontrolü Kod Satırları</w:t>
      </w:r>
    </w:p>
    <w:p w14:paraId="32B7E459" w14:textId="77777777" w:rsidR="000403ED" w:rsidRPr="000403ED" w:rsidRDefault="000403ED" w:rsidP="000403ED"/>
    <w:p w14:paraId="249E4FB6" w14:textId="77777777" w:rsidR="000403ED" w:rsidRDefault="000403ED" w:rsidP="000403ED">
      <w:pPr>
        <w:spacing w:line="240" w:lineRule="auto"/>
        <w:rPr>
          <w:rFonts w:ascii="Arial" w:hAnsi="Arial" w:cs="Arial"/>
          <w:b/>
          <w:bCs/>
          <w:sz w:val="24"/>
          <w:szCs w:val="24"/>
        </w:rPr>
      </w:pPr>
    </w:p>
    <w:p w14:paraId="3F3085C2" w14:textId="73AE6321" w:rsidR="00274D18" w:rsidRDefault="00274D18" w:rsidP="000403ED">
      <w:pPr>
        <w:spacing w:line="240" w:lineRule="auto"/>
        <w:rPr>
          <w:rFonts w:ascii="Arial" w:hAnsi="Arial" w:cs="Arial"/>
          <w:b/>
          <w:bCs/>
          <w:sz w:val="24"/>
          <w:szCs w:val="24"/>
        </w:rPr>
      </w:pPr>
      <w:r>
        <w:rPr>
          <w:rFonts w:ascii="Arial" w:hAnsi="Arial" w:cs="Arial"/>
          <w:b/>
          <w:bCs/>
          <w:sz w:val="24"/>
          <w:szCs w:val="24"/>
        </w:rPr>
        <w:t>3.HC-SR 04 Mesafe Ölçümü ve Buzzer’a Bağlanması(Park Sensörü)</w:t>
      </w:r>
    </w:p>
    <w:p w14:paraId="091D9ED9" w14:textId="77777777" w:rsidR="00274D18" w:rsidRDefault="00274D18" w:rsidP="000403ED">
      <w:pPr>
        <w:spacing w:line="240" w:lineRule="auto"/>
        <w:rPr>
          <w:rFonts w:ascii="Arial" w:hAnsi="Arial" w:cs="Arial"/>
          <w:b/>
          <w:bCs/>
          <w:sz w:val="24"/>
          <w:szCs w:val="24"/>
        </w:rPr>
      </w:pPr>
    </w:p>
    <w:p w14:paraId="1278AFCE" w14:textId="77777777" w:rsidR="00274D18" w:rsidRDefault="00274D18" w:rsidP="00274D18">
      <w:pPr>
        <w:keepNext/>
        <w:spacing w:line="240" w:lineRule="auto"/>
      </w:pPr>
      <w:r>
        <w:rPr>
          <w:rFonts w:ascii="Arial" w:hAnsi="Arial" w:cs="Arial"/>
          <w:b/>
          <w:bCs/>
          <w:noProof/>
          <w:sz w:val="24"/>
          <w:szCs w:val="24"/>
          <w14:ligatures w14:val="standardContextual"/>
        </w:rPr>
        <w:drawing>
          <wp:inline distT="0" distB="0" distL="0" distR="0" wp14:anchorId="46DB4D7A" wp14:editId="42155312">
            <wp:extent cx="5760720" cy="3223260"/>
            <wp:effectExtent l="0" t="0" r="0" b="0"/>
            <wp:docPr id="2061840407" name="Picture 7"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0407" name="Picture 7" descr="A white background with black d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223260"/>
                    </a:xfrm>
                    <a:prstGeom prst="rect">
                      <a:avLst/>
                    </a:prstGeom>
                  </pic:spPr>
                </pic:pic>
              </a:graphicData>
            </a:graphic>
          </wp:inline>
        </w:drawing>
      </w:r>
    </w:p>
    <w:p w14:paraId="170B01E7" w14:textId="59341EA2" w:rsidR="00274D18" w:rsidRPr="00274D18" w:rsidRDefault="00274D18" w:rsidP="00274D18">
      <w:pPr>
        <w:pStyle w:val="Caption"/>
        <w:jc w:val="center"/>
        <w:rPr>
          <w:rFonts w:ascii="Arial" w:hAnsi="Arial" w:cs="Arial"/>
          <w:b/>
          <w:bCs/>
          <w:color w:val="000000" w:themeColor="text1"/>
          <w:sz w:val="24"/>
          <w:szCs w:val="24"/>
        </w:rPr>
      </w:pPr>
      <w:r w:rsidRPr="00274D18">
        <w:rPr>
          <w:color w:val="000000" w:themeColor="text1"/>
        </w:rPr>
        <w:t>Şekil 3.1 HC-SR 04 Mesafe Ölçümü  ve Buzzer'a Bağlanması Kod Satırı 1</w:t>
      </w:r>
    </w:p>
    <w:p w14:paraId="7C3212E0" w14:textId="77777777" w:rsidR="000403ED" w:rsidRDefault="000403ED" w:rsidP="000403ED">
      <w:pPr>
        <w:spacing w:line="240" w:lineRule="auto"/>
        <w:rPr>
          <w:rFonts w:ascii="Arial" w:hAnsi="Arial" w:cs="Arial"/>
          <w:b/>
          <w:bCs/>
          <w:sz w:val="24"/>
          <w:szCs w:val="24"/>
        </w:rPr>
      </w:pPr>
    </w:p>
    <w:p w14:paraId="5C697BC2" w14:textId="77777777" w:rsidR="00274D18" w:rsidRDefault="00274D18" w:rsidP="00274D18">
      <w:pPr>
        <w:keepNext/>
      </w:pPr>
      <w:r>
        <w:rPr>
          <w:rFonts w:ascii="Arial" w:hAnsi="Arial" w:cs="Arial"/>
          <w:b/>
          <w:bCs/>
          <w:noProof/>
          <w:sz w:val="24"/>
          <w:szCs w:val="24"/>
          <w14:ligatures w14:val="standardContextual"/>
        </w:rPr>
        <w:drawing>
          <wp:inline distT="0" distB="0" distL="0" distR="0" wp14:anchorId="0D8D3B40" wp14:editId="1C761223">
            <wp:extent cx="5760720" cy="3055620"/>
            <wp:effectExtent l="0" t="0" r="0" b="0"/>
            <wp:docPr id="72191970"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1970" name="Picture 8" descr="A white background with black do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3055620"/>
                    </a:xfrm>
                    <a:prstGeom prst="rect">
                      <a:avLst/>
                    </a:prstGeom>
                  </pic:spPr>
                </pic:pic>
              </a:graphicData>
            </a:graphic>
          </wp:inline>
        </w:drawing>
      </w:r>
    </w:p>
    <w:p w14:paraId="4438B7FB" w14:textId="046686D0" w:rsidR="000403ED" w:rsidRPr="00274D18" w:rsidRDefault="00274D18" w:rsidP="00274D18">
      <w:pPr>
        <w:pStyle w:val="Caption"/>
        <w:jc w:val="center"/>
        <w:rPr>
          <w:rFonts w:ascii="Arial" w:hAnsi="Arial" w:cs="Arial"/>
          <w:b/>
          <w:bCs/>
          <w:color w:val="000000" w:themeColor="text1"/>
          <w:sz w:val="24"/>
          <w:szCs w:val="24"/>
        </w:rPr>
      </w:pPr>
      <w:r w:rsidRPr="00274D18">
        <w:rPr>
          <w:color w:val="000000" w:themeColor="text1"/>
        </w:rPr>
        <w:t>Şekil 3.1 HC-SR 04 Mesafe Ölçümü ve Buzzer'a Bağlanması Kod Satırı 2</w:t>
      </w:r>
    </w:p>
    <w:p w14:paraId="56D573A3" w14:textId="77777777" w:rsidR="000403ED" w:rsidRDefault="000403ED" w:rsidP="00B50F8C">
      <w:pPr>
        <w:rPr>
          <w:rFonts w:ascii="Arial" w:hAnsi="Arial" w:cs="Arial"/>
          <w:b/>
          <w:bCs/>
          <w:sz w:val="24"/>
          <w:szCs w:val="24"/>
        </w:rPr>
      </w:pPr>
    </w:p>
    <w:p w14:paraId="143CB73F" w14:textId="77777777" w:rsidR="000403ED" w:rsidRPr="000403ED" w:rsidRDefault="000403ED" w:rsidP="00B50F8C">
      <w:pPr>
        <w:rPr>
          <w:rFonts w:ascii="Arial" w:hAnsi="Arial" w:cs="Arial"/>
          <w:b/>
          <w:bCs/>
          <w:sz w:val="24"/>
          <w:szCs w:val="24"/>
        </w:rPr>
      </w:pPr>
    </w:p>
    <w:p w14:paraId="6A55D099" w14:textId="77777777" w:rsidR="004E0181" w:rsidRDefault="004E0181" w:rsidP="00B50F8C">
      <w:pPr>
        <w:rPr>
          <w:rFonts w:ascii="Arial" w:hAnsi="Arial" w:cs="Arial"/>
          <w:b/>
          <w:bCs/>
          <w:sz w:val="24"/>
          <w:szCs w:val="24"/>
        </w:rPr>
      </w:pPr>
    </w:p>
    <w:p w14:paraId="4F659E0F" w14:textId="77777777" w:rsidR="004E0181" w:rsidRDefault="004E0181" w:rsidP="00B50F8C">
      <w:pPr>
        <w:rPr>
          <w:rFonts w:ascii="Arial" w:hAnsi="Arial" w:cs="Arial"/>
          <w:b/>
          <w:bCs/>
          <w:sz w:val="24"/>
          <w:szCs w:val="24"/>
        </w:rPr>
      </w:pPr>
    </w:p>
    <w:p w14:paraId="6BFE0873" w14:textId="77777777" w:rsidR="004E0181" w:rsidRDefault="004E0181" w:rsidP="00B50F8C">
      <w:pPr>
        <w:rPr>
          <w:rFonts w:ascii="Arial" w:hAnsi="Arial" w:cs="Arial"/>
          <w:b/>
          <w:bCs/>
          <w:sz w:val="24"/>
          <w:szCs w:val="24"/>
        </w:rPr>
      </w:pPr>
    </w:p>
    <w:p w14:paraId="3CE80CFD" w14:textId="77777777" w:rsidR="004E0181" w:rsidRDefault="004E0181" w:rsidP="00B50F8C">
      <w:pPr>
        <w:rPr>
          <w:rFonts w:ascii="Arial" w:hAnsi="Arial" w:cs="Arial"/>
          <w:b/>
          <w:bCs/>
          <w:sz w:val="24"/>
          <w:szCs w:val="24"/>
        </w:rPr>
      </w:pPr>
    </w:p>
    <w:p w14:paraId="1A5DD429" w14:textId="77777777" w:rsidR="004E0181" w:rsidRDefault="004E0181" w:rsidP="00B50F8C">
      <w:pPr>
        <w:rPr>
          <w:rFonts w:ascii="Arial" w:hAnsi="Arial" w:cs="Arial"/>
          <w:b/>
          <w:bCs/>
          <w:sz w:val="24"/>
          <w:szCs w:val="24"/>
        </w:rPr>
      </w:pPr>
    </w:p>
    <w:p w14:paraId="644C81FF" w14:textId="77777777" w:rsidR="004E0181" w:rsidRDefault="004E0181" w:rsidP="00B50F8C">
      <w:pPr>
        <w:rPr>
          <w:rFonts w:ascii="Arial" w:hAnsi="Arial" w:cs="Arial"/>
          <w:b/>
          <w:bCs/>
          <w:sz w:val="24"/>
          <w:szCs w:val="24"/>
        </w:rPr>
      </w:pPr>
    </w:p>
    <w:p w14:paraId="10875760" w14:textId="77777777" w:rsidR="004E0181" w:rsidRDefault="004E0181" w:rsidP="00B50F8C">
      <w:pPr>
        <w:rPr>
          <w:rFonts w:ascii="Arial" w:hAnsi="Arial" w:cs="Arial"/>
          <w:b/>
          <w:bCs/>
          <w:sz w:val="24"/>
          <w:szCs w:val="24"/>
        </w:rPr>
      </w:pPr>
    </w:p>
    <w:p w14:paraId="4A629C75" w14:textId="77777777" w:rsidR="004E0181" w:rsidRDefault="004E0181" w:rsidP="00B50F8C">
      <w:pPr>
        <w:rPr>
          <w:rFonts w:ascii="Arial" w:hAnsi="Arial" w:cs="Arial"/>
          <w:b/>
          <w:bCs/>
          <w:sz w:val="24"/>
          <w:szCs w:val="24"/>
        </w:rPr>
      </w:pPr>
    </w:p>
    <w:p w14:paraId="1216E2D2" w14:textId="77777777" w:rsidR="004E0181" w:rsidRDefault="004E0181" w:rsidP="00B50F8C">
      <w:pPr>
        <w:rPr>
          <w:rFonts w:ascii="Arial" w:hAnsi="Arial" w:cs="Arial"/>
          <w:b/>
          <w:bCs/>
          <w:sz w:val="24"/>
          <w:szCs w:val="24"/>
        </w:rPr>
      </w:pPr>
    </w:p>
    <w:p w14:paraId="4365B3F7" w14:textId="77777777" w:rsidR="004E0181" w:rsidRDefault="004E0181" w:rsidP="00B50F8C">
      <w:pPr>
        <w:rPr>
          <w:rFonts w:ascii="Arial" w:hAnsi="Arial" w:cs="Arial"/>
          <w:b/>
          <w:bCs/>
          <w:sz w:val="24"/>
          <w:szCs w:val="24"/>
        </w:rPr>
      </w:pPr>
    </w:p>
    <w:p w14:paraId="6F36F068" w14:textId="77777777" w:rsidR="004E0181" w:rsidRDefault="004E0181" w:rsidP="00B50F8C">
      <w:pPr>
        <w:rPr>
          <w:rFonts w:ascii="Arial" w:hAnsi="Arial" w:cs="Arial"/>
          <w:b/>
          <w:bCs/>
          <w:sz w:val="24"/>
          <w:szCs w:val="24"/>
        </w:rPr>
      </w:pPr>
    </w:p>
    <w:p w14:paraId="24474365" w14:textId="77777777" w:rsidR="004E0181" w:rsidRDefault="004E0181" w:rsidP="00B50F8C">
      <w:pPr>
        <w:rPr>
          <w:rFonts w:ascii="Arial" w:hAnsi="Arial" w:cs="Arial"/>
          <w:b/>
          <w:bCs/>
          <w:sz w:val="24"/>
          <w:szCs w:val="24"/>
        </w:rPr>
      </w:pPr>
    </w:p>
    <w:p w14:paraId="306F01F8" w14:textId="77777777" w:rsidR="004E0181" w:rsidRDefault="004E0181" w:rsidP="00B50F8C">
      <w:pPr>
        <w:rPr>
          <w:rFonts w:ascii="Arial" w:hAnsi="Arial" w:cs="Arial"/>
          <w:b/>
          <w:bCs/>
          <w:sz w:val="24"/>
          <w:szCs w:val="24"/>
        </w:rPr>
      </w:pPr>
    </w:p>
    <w:p w14:paraId="200F00E4" w14:textId="77777777" w:rsidR="004E0181" w:rsidRDefault="004E0181" w:rsidP="00B50F8C">
      <w:pPr>
        <w:rPr>
          <w:rFonts w:ascii="Arial" w:hAnsi="Arial" w:cs="Arial"/>
          <w:b/>
          <w:bCs/>
          <w:sz w:val="24"/>
          <w:szCs w:val="24"/>
        </w:rPr>
      </w:pPr>
    </w:p>
    <w:p w14:paraId="3030389F" w14:textId="77777777" w:rsidR="004E0181" w:rsidRDefault="004E0181" w:rsidP="00B50F8C">
      <w:pPr>
        <w:rPr>
          <w:rFonts w:ascii="Arial" w:hAnsi="Arial" w:cs="Arial"/>
          <w:b/>
          <w:bCs/>
          <w:sz w:val="24"/>
          <w:szCs w:val="24"/>
        </w:rPr>
      </w:pPr>
    </w:p>
    <w:p w14:paraId="1BC9AB20" w14:textId="77777777" w:rsidR="004E0181" w:rsidRDefault="004E0181" w:rsidP="00B50F8C">
      <w:pPr>
        <w:rPr>
          <w:rFonts w:ascii="Arial" w:hAnsi="Arial" w:cs="Arial"/>
          <w:b/>
          <w:bCs/>
          <w:sz w:val="24"/>
          <w:szCs w:val="24"/>
        </w:rPr>
      </w:pPr>
    </w:p>
    <w:p w14:paraId="3A354621" w14:textId="44F8E72E" w:rsidR="00832898" w:rsidRDefault="004E0181" w:rsidP="00B50F8C">
      <w:pPr>
        <w:rPr>
          <w:rFonts w:ascii="Arial" w:hAnsi="Arial" w:cs="Arial"/>
          <w:b/>
          <w:bCs/>
          <w:sz w:val="24"/>
          <w:szCs w:val="24"/>
        </w:rPr>
      </w:pPr>
      <w:r>
        <w:rPr>
          <w:rFonts w:ascii="Arial" w:hAnsi="Arial" w:cs="Arial"/>
          <w:b/>
          <w:bCs/>
          <w:sz w:val="24"/>
          <w:szCs w:val="24"/>
        </w:rPr>
        <w:lastRenderedPageBreak/>
        <w:t>4.PWM(Pulse Width Modulation)</w:t>
      </w:r>
    </w:p>
    <w:p w14:paraId="1C073421" w14:textId="77777777" w:rsidR="004E0181" w:rsidRDefault="004E0181" w:rsidP="00B50F8C">
      <w:pPr>
        <w:rPr>
          <w:rFonts w:ascii="Arial" w:hAnsi="Arial" w:cs="Arial"/>
          <w:b/>
          <w:bCs/>
          <w:sz w:val="24"/>
          <w:szCs w:val="24"/>
        </w:rPr>
      </w:pPr>
    </w:p>
    <w:p w14:paraId="3013F4C1" w14:textId="12DB2085" w:rsidR="004E0181" w:rsidRDefault="004E0181" w:rsidP="00B50F8C">
      <w:pPr>
        <w:rPr>
          <w:rFonts w:ascii="Arial" w:hAnsi="Arial" w:cs="Arial"/>
          <w:b/>
          <w:bCs/>
          <w:sz w:val="24"/>
          <w:szCs w:val="24"/>
        </w:rPr>
      </w:pPr>
      <w:r>
        <w:rPr>
          <w:rFonts w:ascii="Arial" w:hAnsi="Arial" w:cs="Arial"/>
          <w:b/>
          <w:bCs/>
          <w:sz w:val="24"/>
          <w:szCs w:val="24"/>
        </w:rPr>
        <w:t>4.1 PWM Nedir</w:t>
      </w:r>
    </w:p>
    <w:p w14:paraId="59882E53" w14:textId="77777777" w:rsidR="004E0181" w:rsidRDefault="004E0181" w:rsidP="00B50F8C">
      <w:pPr>
        <w:rPr>
          <w:rFonts w:ascii="Arial" w:hAnsi="Arial" w:cs="Arial"/>
          <w:b/>
          <w:bCs/>
          <w:sz w:val="24"/>
          <w:szCs w:val="24"/>
        </w:rPr>
      </w:pPr>
    </w:p>
    <w:p w14:paraId="5E81A945" w14:textId="527069E6" w:rsidR="004E0181" w:rsidRPr="004E0181" w:rsidRDefault="004E0181" w:rsidP="00B50F8C">
      <w:pPr>
        <w:rPr>
          <w:rFonts w:ascii="Arial" w:hAnsi="Arial" w:cs="Arial"/>
          <w:sz w:val="24"/>
          <w:szCs w:val="24"/>
        </w:rPr>
      </w:pPr>
      <w:r w:rsidRPr="004E0181">
        <w:rPr>
          <w:rFonts w:ascii="Arial" w:hAnsi="Arial" w:cs="Arial"/>
          <w:sz w:val="24"/>
          <w:szCs w:val="24"/>
        </w:rPr>
        <w:t>PWM(Dalga Genişlik Modülasyonu) , dijital sinyaller aracılığıyla analog cihazların kontrol edilmesini sağlayan tekniktir. PWM’de sabit frekanslı kare dalga sinyallerinin yüksek(ON) ve düşük(OFF) süreleri değiştirilir. Bu sürelerin oranı , yani duty cycle , bir periyot içindeki “yüksek” sürenin yüzdesi olarak ifade edilir ve %0 ve %100 arası değişir. Duty cycle değiştirildiğinde sisteme aktarılan enerji kontrol edilmiş olur.</w:t>
      </w:r>
    </w:p>
    <w:p w14:paraId="1FF4B600" w14:textId="77777777" w:rsidR="00913A08" w:rsidRDefault="00913A08" w:rsidP="004E0181">
      <w:pPr>
        <w:keepNext/>
        <w:jc w:val="center"/>
      </w:pPr>
    </w:p>
    <w:p w14:paraId="3CDA19DF" w14:textId="724A1AD8" w:rsidR="004E0181" w:rsidRDefault="004E0181" w:rsidP="004E0181">
      <w:pPr>
        <w:keepNext/>
        <w:jc w:val="center"/>
      </w:pPr>
      <w:r>
        <w:rPr>
          <w:rFonts w:ascii="Arial" w:hAnsi="Arial" w:cs="Arial"/>
          <w:b/>
          <w:bCs/>
          <w:noProof/>
          <w:sz w:val="24"/>
          <w:szCs w:val="24"/>
          <w14:ligatures w14:val="standardContextual"/>
        </w:rPr>
        <w:drawing>
          <wp:inline distT="0" distB="0" distL="0" distR="0" wp14:anchorId="13E19C52" wp14:editId="5136C13E">
            <wp:extent cx="4953000" cy="2019300"/>
            <wp:effectExtent l="0" t="0" r="0" b="0"/>
            <wp:docPr id="518537680" name="Picture 9"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7680" name="Picture 9" descr="A graph with lines and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953000" cy="2019300"/>
                    </a:xfrm>
                    <a:prstGeom prst="rect">
                      <a:avLst/>
                    </a:prstGeom>
                  </pic:spPr>
                </pic:pic>
              </a:graphicData>
            </a:graphic>
          </wp:inline>
        </w:drawing>
      </w:r>
    </w:p>
    <w:p w14:paraId="41A547A2" w14:textId="2A1D301A" w:rsidR="004E0181" w:rsidRPr="00B50F8C" w:rsidRDefault="004E0181" w:rsidP="004E0181">
      <w:pPr>
        <w:pStyle w:val="Caption"/>
        <w:jc w:val="center"/>
        <w:rPr>
          <w:rFonts w:ascii="Arial" w:hAnsi="Arial" w:cs="Arial"/>
          <w:b/>
          <w:bCs/>
          <w:sz w:val="24"/>
          <w:szCs w:val="24"/>
        </w:rPr>
      </w:pPr>
      <w:r>
        <w:t xml:space="preserve">Şekil 4.1 PWM Dalga Animasyonu </w:t>
      </w:r>
    </w:p>
    <w:p w14:paraId="037CDB12" w14:textId="5FEA953F" w:rsidR="00B50F8C" w:rsidRDefault="00B50F8C" w:rsidP="00B50F8C">
      <w:pPr>
        <w:pStyle w:val="ListParagraph"/>
        <w:ind w:left="396"/>
        <w:rPr>
          <w:rFonts w:ascii="Arial" w:hAnsi="Arial" w:cs="Arial"/>
          <w:b/>
          <w:bCs/>
          <w:sz w:val="24"/>
          <w:szCs w:val="24"/>
        </w:rPr>
      </w:pPr>
    </w:p>
    <w:p w14:paraId="664CBAA2" w14:textId="77777777" w:rsidR="00B50F8C" w:rsidRPr="00B50F8C" w:rsidRDefault="00B50F8C" w:rsidP="00B50F8C">
      <w:pPr>
        <w:pStyle w:val="ListParagraph"/>
        <w:ind w:left="396"/>
        <w:rPr>
          <w:rFonts w:ascii="Arial" w:hAnsi="Arial" w:cs="Arial"/>
          <w:b/>
          <w:bCs/>
          <w:sz w:val="24"/>
          <w:szCs w:val="24"/>
        </w:rPr>
      </w:pPr>
    </w:p>
    <w:p w14:paraId="6EC838FD" w14:textId="2D9262A8" w:rsidR="00A9651B" w:rsidRDefault="004E0181">
      <w:pPr>
        <w:rPr>
          <w:rFonts w:ascii="Arial" w:hAnsi="Arial" w:cs="Arial"/>
          <w:b/>
          <w:bCs/>
          <w:sz w:val="24"/>
          <w:szCs w:val="24"/>
        </w:rPr>
      </w:pPr>
      <w:r>
        <w:rPr>
          <w:rFonts w:ascii="Arial" w:hAnsi="Arial" w:cs="Arial"/>
          <w:b/>
          <w:bCs/>
          <w:sz w:val="24"/>
          <w:szCs w:val="24"/>
        </w:rPr>
        <w:t>4.2 PWM’in Kullanım Alanları</w:t>
      </w:r>
    </w:p>
    <w:p w14:paraId="4E9C85CD" w14:textId="77777777" w:rsidR="00342E05" w:rsidRDefault="00342E05">
      <w:pPr>
        <w:rPr>
          <w:rFonts w:ascii="Arial" w:hAnsi="Arial" w:cs="Arial"/>
          <w:sz w:val="24"/>
          <w:szCs w:val="24"/>
        </w:rPr>
      </w:pPr>
    </w:p>
    <w:p w14:paraId="13795037" w14:textId="59F2B1D1" w:rsidR="004E0181" w:rsidRPr="004E0181" w:rsidRDefault="004E0181">
      <w:pPr>
        <w:rPr>
          <w:rFonts w:ascii="Arial" w:hAnsi="Arial" w:cs="Arial"/>
          <w:sz w:val="24"/>
          <w:szCs w:val="24"/>
        </w:rPr>
      </w:pPr>
      <w:r w:rsidRPr="004E0181">
        <w:rPr>
          <w:rFonts w:ascii="Arial" w:hAnsi="Arial" w:cs="Arial"/>
          <w:sz w:val="24"/>
          <w:szCs w:val="24"/>
        </w:rPr>
        <w:t>PWM sinyali, modern sistemlerde oldukça yaygın kullanılmaktadır ve birçok farklı uygulama alanı vardır. Özellikle motor kontrolünde, PWM kullanılarak DC ve Servo motorların hız ve pozisyonu hassas bir şekilde ayarlanabilir. Duty cycle arttırıldığında motor daha hızlı dönerken azaltığında yavaşlar böylece mekanik sistemlerde dijital kontrollü analog performans sağlanmış olur.</w:t>
      </w:r>
    </w:p>
    <w:p w14:paraId="7F91D781" w14:textId="4B34D297" w:rsidR="004E0181" w:rsidRPr="004E0181" w:rsidRDefault="004E0181">
      <w:pPr>
        <w:rPr>
          <w:rFonts w:ascii="Arial" w:hAnsi="Arial" w:cs="Arial"/>
          <w:sz w:val="24"/>
          <w:szCs w:val="24"/>
        </w:rPr>
      </w:pPr>
      <w:r w:rsidRPr="004E0181">
        <w:rPr>
          <w:rFonts w:ascii="Arial" w:hAnsi="Arial" w:cs="Arial"/>
          <w:sz w:val="24"/>
          <w:szCs w:val="24"/>
        </w:rPr>
        <w:t>Güç elektroniği ve güç kaynakları alanında da PWM kritik bir rol oynar. Anahtarlamalı güç kaynaklarında (SMPS), PWM kullanımı enerji verimliliğini artırır ve çıkış geriliminin sabit kalmasına yardımcı olur. Bu sayede elektronik cihazlar güvenli ve kararlı bir şekilde çalışır.</w:t>
      </w:r>
    </w:p>
    <w:p w14:paraId="764FC0F5" w14:textId="6224E401" w:rsidR="004E0181" w:rsidRPr="004E0181" w:rsidRDefault="004E0181">
      <w:pPr>
        <w:rPr>
          <w:rFonts w:ascii="Arial" w:hAnsi="Arial" w:cs="Arial"/>
          <w:sz w:val="24"/>
          <w:szCs w:val="24"/>
        </w:rPr>
      </w:pPr>
      <w:r w:rsidRPr="004E0181">
        <w:rPr>
          <w:rFonts w:ascii="Arial" w:hAnsi="Arial" w:cs="Arial"/>
          <w:sz w:val="24"/>
          <w:szCs w:val="24"/>
        </w:rPr>
        <w:t>Aydınlatma sistemlerinde, özellikle LED’lerin parlaklık seviyesi PWM ile kontrol edilir. Yüksek duty cycle, LED’in daha parlak yanmasını sağlar. Bu yöntem enerji tasarrufu sağlarken aynı zamanda ışık seviyesinin hassas bir şekilde ayarlanmasına olanak sağlar.</w:t>
      </w:r>
    </w:p>
    <w:p w14:paraId="58A76DF9" w14:textId="77777777" w:rsidR="004E0181" w:rsidRDefault="004E0181" w:rsidP="004E0181">
      <w:pPr>
        <w:keepNext/>
      </w:pPr>
      <w:r>
        <w:rPr>
          <w:noProof/>
          <w14:ligatures w14:val="standardContextual"/>
        </w:rPr>
        <w:lastRenderedPageBreak/>
        <w:drawing>
          <wp:inline distT="0" distB="0" distL="0" distR="0" wp14:anchorId="3EA33E41" wp14:editId="461D68B7">
            <wp:extent cx="5760720" cy="3842385"/>
            <wp:effectExtent l="0" t="0" r="0" b="5715"/>
            <wp:docPr id="330565721" name="Picture 1" descr="A person turning on a light swi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65721" name="Picture 1" descr="A person turning on a light switch&#10;&#10;AI-generated content may be incorrect."/>
                    <pic:cNvPicPr/>
                  </pic:nvPicPr>
                  <pic:blipFill>
                    <a:blip r:embed="rId13"/>
                    <a:stretch>
                      <a:fillRect/>
                    </a:stretch>
                  </pic:blipFill>
                  <pic:spPr>
                    <a:xfrm>
                      <a:off x="0" y="0"/>
                      <a:ext cx="5760720" cy="3842385"/>
                    </a:xfrm>
                    <a:prstGeom prst="rect">
                      <a:avLst/>
                    </a:prstGeom>
                  </pic:spPr>
                </pic:pic>
              </a:graphicData>
            </a:graphic>
          </wp:inline>
        </w:drawing>
      </w:r>
    </w:p>
    <w:p w14:paraId="44521DFA" w14:textId="11CEC7F9" w:rsidR="004E0181" w:rsidRDefault="004E0181" w:rsidP="004E0181">
      <w:pPr>
        <w:pStyle w:val="Caption"/>
        <w:jc w:val="center"/>
        <w:rPr>
          <w:color w:val="000000" w:themeColor="text1"/>
        </w:rPr>
      </w:pPr>
      <w:r w:rsidRPr="004E0181">
        <w:rPr>
          <w:color w:val="000000" w:themeColor="text1"/>
        </w:rPr>
        <w:t>Şekil 4.2 PWM Kullanım Alanları</w:t>
      </w:r>
    </w:p>
    <w:p w14:paraId="09CD4D90" w14:textId="77777777" w:rsidR="004E0181" w:rsidRDefault="004E0181" w:rsidP="004E0181"/>
    <w:p w14:paraId="46108196" w14:textId="0CA62D36" w:rsidR="004E0181" w:rsidRDefault="004E0181" w:rsidP="004E0181">
      <w:pPr>
        <w:rPr>
          <w:rFonts w:ascii="Arial" w:hAnsi="Arial" w:cs="Arial"/>
          <w:b/>
          <w:bCs/>
          <w:sz w:val="24"/>
          <w:szCs w:val="24"/>
        </w:rPr>
      </w:pPr>
      <w:r w:rsidRPr="004E0181">
        <w:rPr>
          <w:rFonts w:ascii="Arial" w:hAnsi="Arial" w:cs="Arial"/>
          <w:b/>
          <w:bCs/>
          <w:sz w:val="24"/>
          <w:szCs w:val="24"/>
        </w:rPr>
        <w:t>4.3 PWM’in Önemi</w:t>
      </w:r>
    </w:p>
    <w:p w14:paraId="75F00BBD" w14:textId="77777777" w:rsidR="00342E05" w:rsidRDefault="00342E05" w:rsidP="004E0181">
      <w:pPr>
        <w:rPr>
          <w:rFonts w:ascii="Arial" w:hAnsi="Arial" w:cs="Arial"/>
          <w:sz w:val="24"/>
          <w:szCs w:val="24"/>
        </w:rPr>
      </w:pPr>
    </w:p>
    <w:p w14:paraId="7F6A0E2E" w14:textId="65C5F25F" w:rsidR="00342E05" w:rsidRDefault="004E0181" w:rsidP="004E0181">
      <w:pPr>
        <w:rPr>
          <w:rFonts w:ascii="Arial" w:hAnsi="Arial" w:cs="Arial"/>
          <w:sz w:val="24"/>
          <w:szCs w:val="24"/>
        </w:rPr>
      </w:pPr>
      <w:r w:rsidRPr="004E0181">
        <w:rPr>
          <w:rFonts w:ascii="Arial" w:hAnsi="Arial" w:cs="Arial"/>
          <w:sz w:val="24"/>
          <w:szCs w:val="24"/>
        </w:rPr>
        <w:t>PWM, enerji verimliliği, hassas kontrol ve dijital sistemlerle uyumluluk açısından oldukça önemlidir. Analog sinyallerin dijital devrelerde kontrol etme imkanı sunar ve enerji kaybını minimuma indirir. Ayrıca PWM, mikrodenetleyiciler ve FPGA’lar gibi dijital sistemlerde basit yazılım kodlarıyla kolayca uygulanabilir, bu nedenle endüstriyel otomasyon ve, robotik ve elektronik tasarımında kritik rol oynar.</w:t>
      </w:r>
      <w:r w:rsidR="00342E05" w:rsidRPr="00342E05">
        <w:rPr>
          <w:rFonts w:ascii="Arial" w:hAnsi="Arial" w:cs="Arial"/>
          <w:sz w:val="24"/>
          <w:szCs w:val="24"/>
        </w:rPr>
        <w:t xml:space="preserve"> </w:t>
      </w:r>
    </w:p>
    <w:p w14:paraId="2FD3BE33" w14:textId="0F116FA5" w:rsidR="00342E05" w:rsidRDefault="00342E05" w:rsidP="00342E05">
      <w:pPr>
        <w:jc w:val="center"/>
        <w:rPr>
          <w:rFonts w:ascii="Arial" w:hAnsi="Arial" w:cs="Arial"/>
          <w:sz w:val="24"/>
          <w:szCs w:val="24"/>
        </w:rPr>
      </w:pPr>
      <w:r w:rsidRPr="00342E05">
        <w:rPr>
          <w:rFonts w:ascii="Arial" w:hAnsi="Arial" w:cs="Arial"/>
          <w:noProof/>
          <w:sz w:val="24"/>
          <w:szCs w:val="24"/>
        </w:rPr>
        <w:drawing>
          <wp:inline distT="0" distB="0" distL="0" distR="0" wp14:anchorId="2AF4D506" wp14:editId="2DD7A271">
            <wp:extent cx="3802380" cy="2304215"/>
            <wp:effectExtent l="0" t="0" r="7620" b="1270"/>
            <wp:docPr id="1797108965" name="Picture 11" descr="A close-up of a blu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08965" name="Picture 11" descr="A close-up of a blue circuit boar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5804" cy="2318410"/>
                    </a:xfrm>
                    <a:prstGeom prst="rect">
                      <a:avLst/>
                    </a:prstGeom>
                    <a:noFill/>
                    <a:ln>
                      <a:noFill/>
                    </a:ln>
                  </pic:spPr>
                </pic:pic>
              </a:graphicData>
            </a:graphic>
          </wp:inline>
        </w:drawing>
      </w:r>
    </w:p>
    <w:p w14:paraId="3A864677" w14:textId="7DFABE99" w:rsidR="004E0181" w:rsidRPr="00342E05" w:rsidRDefault="00342E05" w:rsidP="00342E05">
      <w:pPr>
        <w:pStyle w:val="Caption"/>
        <w:ind w:left="2124" w:firstLine="708"/>
        <w:rPr>
          <w:rFonts w:ascii="Arial" w:hAnsi="Arial" w:cs="Arial"/>
          <w:color w:val="000000" w:themeColor="text1"/>
          <w:sz w:val="24"/>
          <w:szCs w:val="24"/>
        </w:rPr>
      </w:pPr>
      <w:r w:rsidRPr="00342E05">
        <w:rPr>
          <w:color w:val="000000" w:themeColor="text1"/>
        </w:rPr>
        <w:t xml:space="preserve">Şekil 4.3 Arduino Üzerinde PWM Pinleri </w:t>
      </w:r>
    </w:p>
    <w:p w14:paraId="63F1790C" w14:textId="107AAF62" w:rsidR="00342E05" w:rsidRDefault="00342E05" w:rsidP="004E0181">
      <w:pPr>
        <w:rPr>
          <w:rFonts w:ascii="Arial" w:hAnsi="Arial" w:cs="Arial"/>
          <w:b/>
          <w:bCs/>
          <w:sz w:val="24"/>
          <w:szCs w:val="24"/>
        </w:rPr>
      </w:pPr>
      <w:r>
        <w:rPr>
          <w:rFonts w:ascii="Arial" w:hAnsi="Arial" w:cs="Arial"/>
          <w:b/>
          <w:bCs/>
          <w:sz w:val="24"/>
          <w:szCs w:val="24"/>
        </w:rPr>
        <w:lastRenderedPageBreak/>
        <w:t>5.LDR ile LED Parlaklık Kontrolü</w:t>
      </w:r>
    </w:p>
    <w:p w14:paraId="1763C426" w14:textId="77777777" w:rsidR="00342E05" w:rsidRDefault="00342E05" w:rsidP="004E0181">
      <w:pPr>
        <w:rPr>
          <w:rFonts w:ascii="Arial" w:hAnsi="Arial" w:cs="Arial"/>
          <w:b/>
          <w:bCs/>
          <w:sz w:val="24"/>
          <w:szCs w:val="24"/>
        </w:rPr>
      </w:pPr>
    </w:p>
    <w:p w14:paraId="1983DC4B" w14:textId="77777777" w:rsidR="00342E05" w:rsidRDefault="00342E05" w:rsidP="00342E05">
      <w:pPr>
        <w:keepNext/>
        <w:jc w:val="center"/>
      </w:pPr>
      <w:r w:rsidRPr="00342E05">
        <w:rPr>
          <w:rFonts w:ascii="Arial" w:hAnsi="Arial" w:cs="Arial"/>
          <w:b/>
          <w:bCs/>
          <w:noProof/>
          <w:sz w:val="24"/>
          <w:szCs w:val="24"/>
        </w:rPr>
        <w:drawing>
          <wp:inline distT="0" distB="0" distL="0" distR="0" wp14:anchorId="3C8A485D" wp14:editId="377A8C6E">
            <wp:extent cx="5760720" cy="2849880"/>
            <wp:effectExtent l="0" t="0" r="0" b="7620"/>
            <wp:docPr id="1772360536" name="Picture 1" descr="A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60536" name="Picture 1" descr="A white background with text&#10;&#10;AI-generated content may be incorrect."/>
                    <pic:cNvPicPr/>
                  </pic:nvPicPr>
                  <pic:blipFill>
                    <a:blip r:embed="rId15"/>
                    <a:stretch>
                      <a:fillRect/>
                    </a:stretch>
                  </pic:blipFill>
                  <pic:spPr>
                    <a:xfrm>
                      <a:off x="0" y="0"/>
                      <a:ext cx="5760720" cy="2849880"/>
                    </a:xfrm>
                    <a:prstGeom prst="rect">
                      <a:avLst/>
                    </a:prstGeom>
                  </pic:spPr>
                </pic:pic>
              </a:graphicData>
            </a:graphic>
          </wp:inline>
        </w:drawing>
      </w:r>
    </w:p>
    <w:p w14:paraId="704848BC" w14:textId="68E3F6E0" w:rsidR="00342E05" w:rsidRDefault="00342E05" w:rsidP="00342E05">
      <w:pPr>
        <w:pStyle w:val="Caption"/>
        <w:jc w:val="center"/>
        <w:rPr>
          <w:color w:val="000000" w:themeColor="text1"/>
        </w:rPr>
      </w:pPr>
      <w:r w:rsidRPr="00342E05">
        <w:rPr>
          <w:color w:val="000000" w:themeColor="text1"/>
        </w:rPr>
        <w:t>Şekil 5.1 LDR ile LED Parlaklığı   Ayarlama Kod Satırı</w:t>
      </w:r>
    </w:p>
    <w:p w14:paraId="15DD5610" w14:textId="77777777" w:rsidR="00342E05" w:rsidRDefault="00342E05" w:rsidP="00342E05"/>
    <w:p w14:paraId="1E7C2512" w14:textId="77777777" w:rsidR="00342E05" w:rsidRDefault="00342E05" w:rsidP="00342E05">
      <w:pPr>
        <w:rPr>
          <w:rFonts w:ascii="Arial" w:hAnsi="Arial" w:cs="Arial"/>
          <w:b/>
          <w:bCs/>
          <w:sz w:val="24"/>
          <w:szCs w:val="24"/>
        </w:rPr>
      </w:pPr>
    </w:p>
    <w:p w14:paraId="36FA6A24" w14:textId="77777777" w:rsidR="00342E05" w:rsidRDefault="00342E05" w:rsidP="00342E05">
      <w:pPr>
        <w:rPr>
          <w:rFonts w:ascii="Arial" w:hAnsi="Arial" w:cs="Arial"/>
          <w:b/>
          <w:bCs/>
          <w:sz w:val="24"/>
          <w:szCs w:val="24"/>
        </w:rPr>
      </w:pPr>
    </w:p>
    <w:p w14:paraId="1E91946E" w14:textId="77777777" w:rsidR="001713A4" w:rsidRDefault="001713A4" w:rsidP="00342E05">
      <w:pPr>
        <w:rPr>
          <w:rFonts w:ascii="Arial" w:hAnsi="Arial" w:cs="Arial"/>
          <w:b/>
          <w:bCs/>
          <w:sz w:val="24"/>
          <w:szCs w:val="24"/>
        </w:rPr>
      </w:pPr>
    </w:p>
    <w:p w14:paraId="6A8AC3D0" w14:textId="6306FFD6" w:rsidR="00342E05" w:rsidRPr="00342E05" w:rsidRDefault="00342E05" w:rsidP="00342E05">
      <w:pPr>
        <w:rPr>
          <w:rFonts w:ascii="Arial" w:hAnsi="Arial" w:cs="Arial"/>
          <w:b/>
          <w:bCs/>
          <w:sz w:val="24"/>
          <w:szCs w:val="24"/>
        </w:rPr>
      </w:pPr>
      <w:r w:rsidRPr="00342E05">
        <w:rPr>
          <w:rFonts w:ascii="Arial" w:hAnsi="Arial" w:cs="Arial"/>
          <w:b/>
          <w:bCs/>
          <w:sz w:val="24"/>
          <w:szCs w:val="24"/>
        </w:rPr>
        <w:t>6.LİDAR</w:t>
      </w:r>
    </w:p>
    <w:p w14:paraId="5C819565" w14:textId="77777777" w:rsidR="00342E05" w:rsidRDefault="00342E05" w:rsidP="00342E05">
      <w:pPr>
        <w:rPr>
          <w:rFonts w:ascii="Arial" w:hAnsi="Arial" w:cs="Arial"/>
          <w:b/>
          <w:bCs/>
          <w:sz w:val="24"/>
          <w:szCs w:val="24"/>
        </w:rPr>
      </w:pPr>
    </w:p>
    <w:p w14:paraId="735EA42C" w14:textId="5D81DC71" w:rsidR="00342E05" w:rsidRDefault="00342E05" w:rsidP="00342E05">
      <w:pPr>
        <w:rPr>
          <w:rFonts w:ascii="Arial" w:hAnsi="Arial" w:cs="Arial"/>
          <w:b/>
          <w:bCs/>
          <w:sz w:val="24"/>
          <w:szCs w:val="24"/>
        </w:rPr>
      </w:pPr>
      <w:r w:rsidRPr="00342E05">
        <w:rPr>
          <w:rFonts w:ascii="Arial" w:hAnsi="Arial" w:cs="Arial"/>
          <w:b/>
          <w:bCs/>
          <w:sz w:val="24"/>
          <w:szCs w:val="24"/>
        </w:rPr>
        <w:t>6.1</w:t>
      </w:r>
      <w:r>
        <w:rPr>
          <w:rFonts w:ascii="Arial" w:hAnsi="Arial" w:cs="Arial"/>
          <w:b/>
          <w:bCs/>
          <w:sz w:val="24"/>
          <w:szCs w:val="24"/>
        </w:rPr>
        <w:t xml:space="preserve"> </w:t>
      </w:r>
      <w:r w:rsidRPr="00342E05">
        <w:rPr>
          <w:rFonts w:ascii="Arial" w:hAnsi="Arial" w:cs="Arial"/>
          <w:b/>
          <w:bCs/>
          <w:sz w:val="24"/>
          <w:szCs w:val="24"/>
        </w:rPr>
        <w:t>Lidar Nedir?</w:t>
      </w:r>
    </w:p>
    <w:p w14:paraId="43FBE9E7" w14:textId="77777777" w:rsidR="00613723" w:rsidRDefault="00613723" w:rsidP="00342E05">
      <w:pPr>
        <w:rPr>
          <w:rFonts w:ascii="Arial" w:hAnsi="Arial" w:cs="Arial"/>
          <w:b/>
          <w:bCs/>
          <w:sz w:val="24"/>
          <w:szCs w:val="24"/>
        </w:rPr>
      </w:pPr>
    </w:p>
    <w:p w14:paraId="373D8E8A" w14:textId="535FFDD5" w:rsidR="00613723" w:rsidRDefault="00613723" w:rsidP="00342E05">
      <w:pPr>
        <w:rPr>
          <w:rFonts w:ascii="Arial" w:hAnsi="Arial" w:cs="Arial"/>
          <w:sz w:val="24"/>
          <w:szCs w:val="24"/>
        </w:rPr>
      </w:pPr>
      <w:r w:rsidRPr="00613723">
        <w:rPr>
          <w:rFonts w:ascii="Arial" w:hAnsi="Arial" w:cs="Arial"/>
          <w:sz w:val="24"/>
          <w:szCs w:val="24"/>
        </w:rPr>
        <w:t>LIDAR (Light Detection and Ranging), ışık tabanlı uzaklık ölçüm sistemidir ve nesnelerin konumunu, mesafesini ve şekillerini hassas bir şekilde tespit etmek için kullanılır. Sistem, lazer ışığı yayar ve bu ışığın bir nesneden geri yansıma süresini ölçerek mesafeyi hesaplar. Bu yöntem, milisaniyeler içinde çok yüksek doğrulukla ölçüm yapılmasını sağlar.</w:t>
      </w:r>
      <w:r w:rsidRPr="00613723">
        <w:rPr>
          <w:rFonts w:ascii="Arial" w:hAnsi="Arial" w:cs="Arial"/>
          <w:noProof/>
          <w:sz w:val="24"/>
          <w:szCs w:val="24"/>
          <w14:ligatures w14:val="standardContextual"/>
        </w:rPr>
        <w:t xml:space="preserve"> </w:t>
      </w:r>
    </w:p>
    <w:p w14:paraId="5EBA5839" w14:textId="77777777" w:rsidR="00613723" w:rsidRDefault="00613723" w:rsidP="00613723">
      <w:pPr>
        <w:keepNext/>
        <w:jc w:val="center"/>
      </w:pPr>
      <w:r>
        <w:rPr>
          <w:rFonts w:ascii="Arial" w:hAnsi="Arial" w:cs="Arial"/>
          <w:noProof/>
          <w:sz w:val="24"/>
          <w:szCs w:val="24"/>
          <w14:ligatures w14:val="standardContextual"/>
        </w:rPr>
        <w:lastRenderedPageBreak/>
        <w:drawing>
          <wp:inline distT="0" distB="0" distL="0" distR="0" wp14:anchorId="14E97B92" wp14:editId="66492435">
            <wp:extent cx="2606040" cy="1893630"/>
            <wp:effectExtent l="0" t="0" r="3810" b="0"/>
            <wp:docPr id="1340763462" name="Picture 12" descr="A black device with two le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63462" name="Picture 12" descr="A black device with two lens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625028" cy="1907427"/>
                    </a:xfrm>
                    <a:prstGeom prst="rect">
                      <a:avLst/>
                    </a:prstGeom>
                  </pic:spPr>
                </pic:pic>
              </a:graphicData>
            </a:graphic>
          </wp:inline>
        </w:drawing>
      </w:r>
    </w:p>
    <w:p w14:paraId="3D764CED" w14:textId="2E899B42" w:rsidR="00613723" w:rsidRDefault="00613723" w:rsidP="00613723">
      <w:pPr>
        <w:pStyle w:val="Caption"/>
        <w:jc w:val="center"/>
        <w:rPr>
          <w:color w:val="000000" w:themeColor="text1"/>
        </w:rPr>
      </w:pPr>
      <w:r w:rsidRPr="00613723">
        <w:rPr>
          <w:color w:val="000000" w:themeColor="text1"/>
        </w:rPr>
        <w:t xml:space="preserve">Şekil 6.1 LİDAR Sensörü </w:t>
      </w:r>
    </w:p>
    <w:p w14:paraId="7F8A2739" w14:textId="77777777" w:rsidR="00613723" w:rsidRPr="00613723" w:rsidRDefault="00613723" w:rsidP="00613723"/>
    <w:p w14:paraId="619FA7EC" w14:textId="77777777" w:rsidR="00613723" w:rsidRDefault="00613723" w:rsidP="00613723">
      <w:pPr>
        <w:rPr>
          <w:i/>
          <w:iCs/>
          <w:color w:val="000000" w:themeColor="text1"/>
          <w:sz w:val="18"/>
          <w:szCs w:val="18"/>
        </w:rPr>
      </w:pPr>
    </w:p>
    <w:p w14:paraId="16F57E9D" w14:textId="77777777" w:rsidR="001713A4" w:rsidRDefault="001713A4" w:rsidP="00613723">
      <w:pPr>
        <w:rPr>
          <w:rFonts w:ascii="Arial" w:hAnsi="Arial" w:cs="Arial"/>
          <w:b/>
          <w:bCs/>
          <w:sz w:val="24"/>
          <w:szCs w:val="24"/>
        </w:rPr>
      </w:pPr>
    </w:p>
    <w:p w14:paraId="436A1C92" w14:textId="586ADEE3" w:rsidR="00613723" w:rsidRDefault="00613723" w:rsidP="00613723">
      <w:pPr>
        <w:rPr>
          <w:rFonts w:ascii="Arial" w:hAnsi="Arial" w:cs="Arial"/>
          <w:b/>
          <w:bCs/>
          <w:sz w:val="24"/>
          <w:szCs w:val="24"/>
        </w:rPr>
      </w:pPr>
      <w:r w:rsidRPr="00613723">
        <w:rPr>
          <w:rFonts w:ascii="Arial" w:hAnsi="Arial" w:cs="Arial"/>
          <w:b/>
          <w:bCs/>
          <w:sz w:val="24"/>
          <w:szCs w:val="24"/>
        </w:rPr>
        <w:t>6.2 LİDAR Çalışma Prensibi</w:t>
      </w:r>
    </w:p>
    <w:p w14:paraId="09A67153" w14:textId="77777777" w:rsidR="00613723" w:rsidRDefault="00613723" w:rsidP="00613723">
      <w:pPr>
        <w:rPr>
          <w:rFonts w:ascii="Arial" w:hAnsi="Arial" w:cs="Arial"/>
          <w:b/>
          <w:bCs/>
          <w:sz w:val="24"/>
          <w:szCs w:val="24"/>
        </w:rPr>
      </w:pPr>
    </w:p>
    <w:p w14:paraId="716C4F7A" w14:textId="54B43723" w:rsidR="00613723" w:rsidRDefault="00613723" w:rsidP="00613723">
      <w:pPr>
        <w:rPr>
          <w:rFonts w:ascii="Arial" w:hAnsi="Arial" w:cs="Arial"/>
          <w:sz w:val="24"/>
          <w:szCs w:val="24"/>
        </w:rPr>
      </w:pPr>
      <w:r w:rsidRPr="00613723">
        <w:rPr>
          <w:rFonts w:ascii="Arial" w:hAnsi="Arial" w:cs="Arial"/>
          <w:sz w:val="24"/>
          <w:szCs w:val="24"/>
        </w:rPr>
        <w:t>L</w:t>
      </w:r>
      <w:r w:rsidR="00913A08">
        <w:rPr>
          <w:rFonts w:ascii="Arial" w:hAnsi="Arial" w:cs="Arial"/>
          <w:sz w:val="24"/>
          <w:szCs w:val="24"/>
        </w:rPr>
        <w:t>İ</w:t>
      </w:r>
      <w:r w:rsidRPr="00613723">
        <w:rPr>
          <w:rFonts w:ascii="Arial" w:hAnsi="Arial" w:cs="Arial"/>
          <w:sz w:val="24"/>
          <w:szCs w:val="24"/>
        </w:rPr>
        <w:t>DAR’ın çalışma prensibi, zaman uçuşu (Time of Flight – ToF) mantığına dayanır: Lazer ışığı nesneye çarpar ve geri döner; geri dönüş süresi ölçülerek mesafe</w:t>
      </w:r>
      <w:r>
        <w:rPr>
          <w:rFonts w:ascii="Arial" w:hAnsi="Arial" w:cs="Arial"/>
          <w:sz w:val="24"/>
          <w:szCs w:val="24"/>
        </w:rPr>
        <w:t xml:space="preserve"> </w:t>
      </w:r>
      <w:r w:rsidRPr="00613723">
        <w:rPr>
          <w:rFonts w:ascii="Arial" w:hAnsi="Arial" w:cs="Arial"/>
          <w:sz w:val="24"/>
          <w:szCs w:val="24"/>
        </w:rPr>
        <w:t>hesaplanır. Bazı sistemlerde, yansıyan ışığın faz farkları veya yoğunluğu da kullanılarak daha detaylı yüzey ve şekil bilgisi elde edilir.</w:t>
      </w:r>
    </w:p>
    <w:p w14:paraId="5CAEA3D9" w14:textId="77777777" w:rsidR="00613723" w:rsidRDefault="00613723" w:rsidP="00613723">
      <w:pPr>
        <w:rPr>
          <w:rFonts w:ascii="Arial" w:hAnsi="Arial" w:cs="Arial"/>
          <w:sz w:val="24"/>
          <w:szCs w:val="24"/>
        </w:rPr>
      </w:pPr>
    </w:p>
    <w:p w14:paraId="09297A54" w14:textId="77777777" w:rsidR="00613723" w:rsidRDefault="00613723" w:rsidP="00613723">
      <w:pPr>
        <w:keepNext/>
      </w:pPr>
      <w:r>
        <w:rPr>
          <w:rFonts w:ascii="Arial" w:hAnsi="Arial" w:cs="Arial"/>
          <w:noProof/>
          <w:sz w:val="24"/>
          <w:szCs w:val="24"/>
          <w14:ligatures w14:val="standardContextual"/>
        </w:rPr>
        <w:drawing>
          <wp:inline distT="0" distB="0" distL="0" distR="0" wp14:anchorId="0683916D" wp14:editId="598EA64C">
            <wp:extent cx="5760720" cy="3698240"/>
            <wp:effectExtent l="0" t="0" r="0" b="0"/>
            <wp:docPr id="1382938660" name="Picture 14" descr="A drone flying over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38660" name="Picture 14" descr="A drone flying over a map&#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0720" cy="3698240"/>
                    </a:xfrm>
                    <a:prstGeom prst="rect">
                      <a:avLst/>
                    </a:prstGeom>
                  </pic:spPr>
                </pic:pic>
              </a:graphicData>
            </a:graphic>
          </wp:inline>
        </w:drawing>
      </w:r>
    </w:p>
    <w:p w14:paraId="0B60473D" w14:textId="53C6F04A" w:rsidR="00613723" w:rsidRDefault="00613723" w:rsidP="00613723">
      <w:pPr>
        <w:pStyle w:val="Caption"/>
        <w:jc w:val="center"/>
        <w:rPr>
          <w:color w:val="000000" w:themeColor="text1"/>
        </w:rPr>
      </w:pPr>
      <w:r w:rsidRPr="00613723">
        <w:rPr>
          <w:color w:val="000000" w:themeColor="text1"/>
        </w:rPr>
        <w:t>Şekil 6.2 LİDAR Çalışma Mantığı</w:t>
      </w:r>
    </w:p>
    <w:p w14:paraId="35C73024" w14:textId="77777777" w:rsidR="00613723" w:rsidRDefault="00613723" w:rsidP="00613723"/>
    <w:p w14:paraId="3CD3AAD0" w14:textId="4A2CF970" w:rsidR="00613723" w:rsidRPr="00613723" w:rsidRDefault="00613723" w:rsidP="00613723">
      <w:pPr>
        <w:rPr>
          <w:rFonts w:ascii="Arial" w:hAnsi="Arial" w:cs="Arial"/>
          <w:b/>
          <w:bCs/>
          <w:sz w:val="24"/>
          <w:szCs w:val="24"/>
        </w:rPr>
      </w:pPr>
      <w:r w:rsidRPr="00613723">
        <w:rPr>
          <w:rFonts w:ascii="Arial" w:hAnsi="Arial" w:cs="Arial"/>
          <w:b/>
          <w:bCs/>
          <w:sz w:val="24"/>
          <w:szCs w:val="24"/>
        </w:rPr>
        <w:t>6.3 LİDAR Kullanım Alanları</w:t>
      </w:r>
    </w:p>
    <w:p w14:paraId="1457593C" w14:textId="77777777" w:rsidR="00613723" w:rsidRDefault="00613723" w:rsidP="00613723"/>
    <w:p w14:paraId="06493FF3" w14:textId="36E92590" w:rsidR="00613723" w:rsidRDefault="00613723" w:rsidP="00613723">
      <w:pPr>
        <w:rPr>
          <w:rFonts w:ascii="Arial" w:hAnsi="Arial" w:cs="Arial"/>
          <w:sz w:val="24"/>
          <w:szCs w:val="24"/>
        </w:rPr>
      </w:pPr>
      <w:r w:rsidRPr="00613723">
        <w:rPr>
          <w:rFonts w:ascii="Arial" w:hAnsi="Arial" w:cs="Arial"/>
          <w:sz w:val="24"/>
          <w:szCs w:val="24"/>
        </w:rPr>
        <w:t>L</w:t>
      </w:r>
      <w:r w:rsidR="00913A08">
        <w:rPr>
          <w:rFonts w:ascii="Arial" w:hAnsi="Arial" w:cs="Arial"/>
          <w:sz w:val="24"/>
          <w:szCs w:val="24"/>
        </w:rPr>
        <w:t>İ</w:t>
      </w:r>
      <w:r w:rsidRPr="00613723">
        <w:rPr>
          <w:rFonts w:ascii="Arial" w:hAnsi="Arial" w:cs="Arial"/>
          <w:sz w:val="24"/>
          <w:szCs w:val="24"/>
        </w:rPr>
        <w:t>DAR teknolojisi, birçok alanda yaygın olarak kullanılmaktadır. Otonom araçlarda</w:t>
      </w:r>
      <w:r w:rsidRPr="00613723">
        <w:rPr>
          <w:rFonts w:ascii="Arial" w:hAnsi="Arial" w:cs="Arial"/>
          <w:b/>
          <w:bCs/>
          <w:sz w:val="24"/>
          <w:szCs w:val="24"/>
        </w:rPr>
        <w:t xml:space="preserve"> </w:t>
      </w:r>
      <w:r w:rsidRPr="00613723">
        <w:rPr>
          <w:rFonts w:ascii="Arial" w:hAnsi="Arial" w:cs="Arial"/>
          <w:sz w:val="24"/>
          <w:szCs w:val="24"/>
        </w:rPr>
        <w:t>ve robotikte, çevrenin üç boyutlu haritasını çıkararak çarpışmaları önler ve navigasyonu sağlar. Haritacılık ve coğrafi bilgi sistemlerinde (GIS), arazi modellemesi ve yükseklik ölçümleri için tercih edilir. Ayrıca orman yönetimi, tarım, arkeoloji ve şehir planlama gibi alanlarda, hassas ölçüm ve analizler için kullanılır. LIDAR’ın önemi, hızlı, doğru ve güvenilir uzaklık ölçümü sağlayarak otomasyon ve veri toplama süreçlerini optimize etmesinde yatar.</w:t>
      </w:r>
    </w:p>
    <w:p w14:paraId="1BB7AEDB" w14:textId="77777777" w:rsidR="00613723" w:rsidRDefault="00613723" w:rsidP="00613723">
      <w:pPr>
        <w:rPr>
          <w:rFonts w:ascii="Arial" w:hAnsi="Arial" w:cs="Arial"/>
          <w:sz w:val="24"/>
          <w:szCs w:val="24"/>
        </w:rPr>
      </w:pPr>
    </w:p>
    <w:p w14:paraId="7F2042F4" w14:textId="77777777" w:rsidR="00613723" w:rsidRDefault="00613723" w:rsidP="00613723">
      <w:pPr>
        <w:keepNext/>
      </w:pPr>
      <w:r>
        <w:rPr>
          <w:rFonts w:ascii="Arial" w:hAnsi="Arial" w:cs="Arial"/>
          <w:noProof/>
          <w:sz w:val="24"/>
          <w:szCs w:val="24"/>
          <w14:ligatures w14:val="standardContextual"/>
        </w:rPr>
        <w:drawing>
          <wp:inline distT="0" distB="0" distL="0" distR="0" wp14:anchorId="2104D663" wp14:editId="194C4AFF">
            <wp:extent cx="5760720" cy="3060700"/>
            <wp:effectExtent l="0" t="0" r="0" b="6350"/>
            <wp:docPr id="1821043153" name="Picture 15" descr="A video game of cars driving through a t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43153" name="Picture 15" descr="A video game of cars driving through a tunnel&#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3060700"/>
                    </a:xfrm>
                    <a:prstGeom prst="rect">
                      <a:avLst/>
                    </a:prstGeom>
                  </pic:spPr>
                </pic:pic>
              </a:graphicData>
            </a:graphic>
          </wp:inline>
        </w:drawing>
      </w:r>
    </w:p>
    <w:p w14:paraId="6EAC86CC" w14:textId="244A56E8" w:rsidR="00613723" w:rsidRDefault="00613723" w:rsidP="00613723">
      <w:pPr>
        <w:pStyle w:val="Caption"/>
        <w:jc w:val="center"/>
        <w:rPr>
          <w:color w:val="000000" w:themeColor="text1"/>
        </w:rPr>
      </w:pPr>
      <w:r w:rsidRPr="00613723">
        <w:rPr>
          <w:color w:val="000000" w:themeColor="text1"/>
        </w:rPr>
        <w:t xml:space="preserve">Şekil 6.3 LİDAR Kullanım Alanları </w:t>
      </w:r>
    </w:p>
    <w:p w14:paraId="7019E292" w14:textId="77777777" w:rsidR="00613723" w:rsidRDefault="00613723" w:rsidP="00613723"/>
    <w:p w14:paraId="5FC7C88D" w14:textId="77777777" w:rsidR="00613723" w:rsidRDefault="00613723" w:rsidP="00613723"/>
    <w:p w14:paraId="6E5275C8" w14:textId="77777777" w:rsidR="00613723" w:rsidRDefault="00613723" w:rsidP="00613723"/>
    <w:p w14:paraId="21ADC1A5" w14:textId="77777777" w:rsidR="00613723" w:rsidRDefault="00613723" w:rsidP="00613723"/>
    <w:p w14:paraId="3E6275D2" w14:textId="77777777" w:rsidR="00613723" w:rsidRDefault="00613723" w:rsidP="00613723"/>
    <w:p w14:paraId="0196D23D" w14:textId="77777777" w:rsidR="00613723" w:rsidRDefault="00613723" w:rsidP="00613723"/>
    <w:p w14:paraId="75A44532" w14:textId="77777777" w:rsidR="00613723" w:rsidRDefault="00613723" w:rsidP="00613723"/>
    <w:p w14:paraId="1C4CE973" w14:textId="77777777" w:rsidR="00613723" w:rsidRDefault="00613723" w:rsidP="00613723"/>
    <w:p w14:paraId="3DFDB19B" w14:textId="77777777" w:rsidR="00613723" w:rsidRDefault="00613723" w:rsidP="00613723"/>
    <w:p w14:paraId="56A9FB81" w14:textId="77777777" w:rsidR="00613723" w:rsidRDefault="00613723" w:rsidP="00613723"/>
    <w:p w14:paraId="0DF856F8" w14:textId="77777777" w:rsidR="00613723" w:rsidRDefault="00613723" w:rsidP="00613723"/>
    <w:p w14:paraId="2A35B299" w14:textId="3F5B9AD1" w:rsidR="00613723" w:rsidRDefault="00613723" w:rsidP="00613723">
      <w:pPr>
        <w:rPr>
          <w:rFonts w:ascii="Arial" w:hAnsi="Arial" w:cs="Arial"/>
          <w:b/>
          <w:bCs/>
          <w:sz w:val="24"/>
          <w:szCs w:val="24"/>
        </w:rPr>
      </w:pPr>
      <w:r w:rsidRPr="00613723">
        <w:rPr>
          <w:rFonts w:ascii="Arial" w:hAnsi="Arial" w:cs="Arial"/>
          <w:b/>
          <w:bCs/>
          <w:sz w:val="24"/>
          <w:szCs w:val="24"/>
        </w:rPr>
        <w:t>KAYNAKÇA</w:t>
      </w:r>
    </w:p>
    <w:p w14:paraId="07A69C0B" w14:textId="77777777" w:rsidR="001713A4" w:rsidRDefault="001713A4" w:rsidP="00613723">
      <w:pPr>
        <w:rPr>
          <w:rFonts w:ascii="Arial" w:hAnsi="Arial" w:cs="Arial"/>
          <w:b/>
          <w:bCs/>
          <w:sz w:val="24"/>
          <w:szCs w:val="24"/>
        </w:rPr>
      </w:pPr>
    </w:p>
    <w:p w14:paraId="6E673D9A" w14:textId="77777777" w:rsidR="001713A4" w:rsidRPr="001713A4" w:rsidRDefault="001713A4" w:rsidP="001713A4">
      <w:pPr>
        <w:rPr>
          <w:rFonts w:ascii="Arial" w:hAnsi="Arial" w:cs="Arial"/>
          <w:sz w:val="24"/>
          <w:szCs w:val="24"/>
        </w:rPr>
      </w:pPr>
      <w:r w:rsidRPr="001713A4">
        <w:rPr>
          <w:rFonts w:ascii="Arial" w:hAnsi="Arial" w:cs="Arial"/>
          <w:sz w:val="24"/>
          <w:szCs w:val="24"/>
        </w:rPr>
        <w:t xml:space="preserve">[1] Anypcba, “Understanding potentiometers: Types, uses and how they work,” [Online]. Available: </w:t>
      </w:r>
      <w:hyperlink r:id="rId19" w:tgtFrame="_new" w:history="1">
        <w:r w:rsidRPr="001713A4">
          <w:rPr>
            <w:rStyle w:val="Hyperlink"/>
            <w:rFonts w:ascii="Arial" w:hAnsi="Arial" w:cs="Arial"/>
            <w:sz w:val="24"/>
            <w:szCs w:val="24"/>
          </w:rPr>
          <w:t>https://www.anypcba.com/blogs/electronic-component-knowledge/understanding-potentiometers-types-uses-and-how-they-work.html?utm_source</w:t>
        </w:r>
      </w:hyperlink>
      <w:r w:rsidRPr="001713A4">
        <w:rPr>
          <w:rFonts w:ascii="Arial" w:hAnsi="Arial" w:cs="Arial"/>
          <w:sz w:val="24"/>
          <w:szCs w:val="24"/>
        </w:rPr>
        <w:t>. [Accessed: 27-Nov-2025].</w:t>
      </w:r>
    </w:p>
    <w:p w14:paraId="09B32480" w14:textId="77777777" w:rsidR="001713A4" w:rsidRPr="001713A4" w:rsidRDefault="001713A4" w:rsidP="001713A4">
      <w:pPr>
        <w:rPr>
          <w:rFonts w:ascii="Arial" w:hAnsi="Arial" w:cs="Arial"/>
          <w:sz w:val="24"/>
          <w:szCs w:val="24"/>
        </w:rPr>
      </w:pPr>
      <w:r w:rsidRPr="001713A4">
        <w:rPr>
          <w:rFonts w:ascii="Arial" w:hAnsi="Arial" w:cs="Arial"/>
          <w:sz w:val="24"/>
          <w:szCs w:val="24"/>
        </w:rPr>
        <w:t xml:space="preserve">[2] Wikipedia, “Potentiometer,” [Online]. Available: </w:t>
      </w:r>
      <w:hyperlink r:id="rId20" w:tgtFrame="_new" w:history="1">
        <w:r w:rsidRPr="001713A4">
          <w:rPr>
            <w:rStyle w:val="Hyperlink"/>
            <w:rFonts w:ascii="Arial" w:hAnsi="Arial" w:cs="Arial"/>
            <w:sz w:val="24"/>
            <w:szCs w:val="24"/>
          </w:rPr>
          <w:t>https://en.wikipedia.org/wiki/Potentiometer?utm_source</w:t>
        </w:r>
      </w:hyperlink>
      <w:r w:rsidRPr="001713A4">
        <w:rPr>
          <w:rFonts w:ascii="Arial" w:hAnsi="Arial" w:cs="Arial"/>
          <w:sz w:val="24"/>
          <w:szCs w:val="24"/>
        </w:rPr>
        <w:t>. [Accessed: 27-Nov-2025].</w:t>
      </w:r>
    </w:p>
    <w:p w14:paraId="388BF72D" w14:textId="77777777" w:rsidR="001713A4" w:rsidRPr="001713A4" w:rsidRDefault="001713A4" w:rsidP="001713A4">
      <w:pPr>
        <w:rPr>
          <w:rFonts w:ascii="Arial" w:hAnsi="Arial" w:cs="Arial"/>
          <w:sz w:val="24"/>
          <w:szCs w:val="24"/>
        </w:rPr>
      </w:pPr>
      <w:r w:rsidRPr="001713A4">
        <w:rPr>
          <w:rFonts w:ascii="Arial" w:hAnsi="Arial" w:cs="Arial"/>
          <w:sz w:val="24"/>
          <w:szCs w:val="24"/>
        </w:rPr>
        <w:t>[3] IC</w:t>
      </w:r>
      <w:r w:rsidRPr="001713A4">
        <w:rPr>
          <w:rFonts w:ascii="Arial" w:hAnsi="Arial" w:cs="Arial"/>
          <w:sz w:val="24"/>
          <w:szCs w:val="24"/>
        </w:rPr>
        <w:noBreakHyphen/>
        <w:t xml:space="preserve">Online, “Applications of potentiometers in electronics and beyond,” [Online]. Available: </w:t>
      </w:r>
      <w:hyperlink r:id="rId21" w:tgtFrame="_new" w:history="1">
        <w:r w:rsidRPr="001713A4">
          <w:rPr>
            <w:rStyle w:val="Hyperlink"/>
            <w:rFonts w:ascii="Arial" w:hAnsi="Arial" w:cs="Arial"/>
            <w:sz w:val="24"/>
            <w:szCs w:val="24"/>
          </w:rPr>
          <w:t>https://ic-online.com/news/post/applications-of-potentiometers-in-electronics-and-beyond?utm_source</w:t>
        </w:r>
      </w:hyperlink>
      <w:r w:rsidRPr="001713A4">
        <w:rPr>
          <w:rFonts w:ascii="Arial" w:hAnsi="Arial" w:cs="Arial"/>
          <w:sz w:val="24"/>
          <w:szCs w:val="24"/>
        </w:rPr>
        <w:t>. [Accessed: 27-Nov-2025].</w:t>
      </w:r>
    </w:p>
    <w:p w14:paraId="6C96476C" w14:textId="77777777" w:rsidR="001713A4" w:rsidRPr="001713A4" w:rsidRDefault="001713A4" w:rsidP="001713A4">
      <w:pPr>
        <w:rPr>
          <w:rFonts w:ascii="Arial" w:hAnsi="Arial" w:cs="Arial"/>
          <w:sz w:val="24"/>
          <w:szCs w:val="24"/>
        </w:rPr>
      </w:pPr>
      <w:r w:rsidRPr="001713A4">
        <w:rPr>
          <w:rFonts w:ascii="Arial" w:hAnsi="Arial" w:cs="Arial"/>
          <w:sz w:val="24"/>
          <w:szCs w:val="24"/>
        </w:rPr>
        <w:t xml:space="preserve">[4] GeeksforGeeks, “Electronics engineering: Pulse-width modulation (PWM),” [Online]. Available: </w:t>
      </w:r>
      <w:hyperlink r:id="rId22" w:tgtFrame="_new" w:history="1">
        <w:r w:rsidRPr="001713A4">
          <w:rPr>
            <w:rStyle w:val="Hyperlink"/>
            <w:rFonts w:ascii="Arial" w:hAnsi="Arial" w:cs="Arial"/>
            <w:sz w:val="24"/>
            <w:szCs w:val="24"/>
          </w:rPr>
          <w:t>https://www.geeksforgeeks.org/electronics-engineering/pulse-width-modulation-pwm/</w:t>
        </w:r>
      </w:hyperlink>
      <w:r w:rsidRPr="001713A4">
        <w:rPr>
          <w:rFonts w:ascii="Arial" w:hAnsi="Arial" w:cs="Arial"/>
          <w:sz w:val="24"/>
          <w:szCs w:val="24"/>
        </w:rPr>
        <w:t>. [Accessed: 27-Nov-2025].</w:t>
      </w:r>
    </w:p>
    <w:p w14:paraId="5C3EDE6A" w14:textId="77777777" w:rsidR="001713A4" w:rsidRPr="001713A4" w:rsidRDefault="001713A4" w:rsidP="001713A4">
      <w:pPr>
        <w:rPr>
          <w:rFonts w:ascii="Arial" w:hAnsi="Arial" w:cs="Arial"/>
          <w:sz w:val="24"/>
          <w:szCs w:val="24"/>
        </w:rPr>
      </w:pPr>
      <w:r w:rsidRPr="001713A4">
        <w:rPr>
          <w:rFonts w:ascii="Arial" w:hAnsi="Arial" w:cs="Arial"/>
          <w:sz w:val="24"/>
          <w:szCs w:val="24"/>
        </w:rPr>
        <w:t xml:space="preserve">[5] Wikipedia, “Pulse-width modulation,” [Online]. Available: </w:t>
      </w:r>
      <w:hyperlink r:id="rId23" w:tgtFrame="_new" w:history="1">
        <w:r w:rsidRPr="001713A4">
          <w:rPr>
            <w:rStyle w:val="Hyperlink"/>
            <w:rFonts w:ascii="Arial" w:hAnsi="Arial" w:cs="Arial"/>
            <w:sz w:val="24"/>
            <w:szCs w:val="24"/>
          </w:rPr>
          <w:t>https://en.wikipedia.org/wiki/Pulse-width_modulation?utm_source</w:t>
        </w:r>
      </w:hyperlink>
      <w:r w:rsidRPr="001713A4">
        <w:rPr>
          <w:rFonts w:ascii="Arial" w:hAnsi="Arial" w:cs="Arial"/>
          <w:sz w:val="24"/>
          <w:szCs w:val="24"/>
        </w:rPr>
        <w:t>. [Accessed: 27-Nov-2025].</w:t>
      </w:r>
    </w:p>
    <w:p w14:paraId="72E75CCD" w14:textId="77777777" w:rsidR="001713A4" w:rsidRPr="001713A4" w:rsidRDefault="001713A4" w:rsidP="001713A4">
      <w:pPr>
        <w:rPr>
          <w:rFonts w:ascii="Arial" w:hAnsi="Arial" w:cs="Arial"/>
          <w:sz w:val="24"/>
          <w:szCs w:val="24"/>
        </w:rPr>
      </w:pPr>
      <w:r w:rsidRPr="001713A4">
        <w:rPr>
          <w:rFonts w:ascii="Arial" w:hAnsi="Arial" w:cs="Arial"/>
          <w:sz w:val="24"/>
          <w:szCs w:val="24"/>
        </w:rPr>
        <w:t xml:space="preserve">[6] Pexels, “Potentiometer images,” [Online]. Available: </w:t>
      </w:r>
      <w:hyperlink r:id="rId24" w:tgtFrame="_new" w:history="1">
        <w:r w:rsidRPr="001713A4">
          <w:rPr>
            <w:rStyle w:val="Hyperlink"/>
            <w:rFonts w:ascii="Arial" w:hAnsi="Arial" w:cs="Arial"/>
            <w:sz w:val="24"/>
            <w:szCs w:val="24"/>
          </w:rPr>
          <w:t>https://www.pexels.com/search/potentiometer/</w:t>
        </w:r>
      </w:hyperlink>
      <w:r w:rsidRPr="001713A4">
        <w:rPr>
          <w:rFonts w:ascii="Arial" w:hAnsi="Arial" w:cs="Arial"/>
          <w:sz w:val="24"/>
          <w:szCs w:val="24"/>
        </w:rPr>
        <w:t>. [Accessed: 27-Nov-2025].</w:t>
      </w:r>
    </w:p>
    <w:p w14:paraId="30E00B93" w14:textId="77777777" w:rsidR="001713A4" w:rsidRPr="001713A4" w:rsidRDefault="001713A4" w:rsidP="001713A4">
      <w:pPr>
        <w:rPr>
          <w:rFonts w:ascii="Arial" w:hAnsi="Arial" w:cs="Arial"/>
          <w:sz w:val="24"/>
          <w:szCs w:val="24"/>
        </w:rPr>
      </w:pPr>
      <w:r w:rsidRPr="001713A4">
        <w:rPr>
          <w:rFonts w:ascii="Arial" w:hAnsi="Arial" w:cs="Arial"/>
          <w:sz w:val="24"/>
          <w:szCs w:val="24"/>
        </w:rPr>
        <w:t>[7] iStockPhoto, “Potentiometer image search,” [Online]. Available: https://www.istockphoto.com/tr/search/2/image-film?phrase=potentiometer. [Accessed: 27-Nov-2025].</w:t>
      </w:r>
    </w:p>
    <w:p w14:paraId="1E28DDD9" w14:textId="77777777" w:rsidR="001713A4" w:rsidRPr="001713A4" w:rsidRDefault="001713A4" w:rsidP="001713A4">
      <w:pPr>
        <w:rPr>
          <w:rFonts w:ascii="Arial" w:hAnsi="Arial" w:cs="Arial"/>
          <w:sz w:val="24"/>
          <w:szCs w:val="24"/>
        </w:rPr>
      </w:pPr>
      <w:r w:rsidRPr="001713A4">
        <w:rPr>
          <w:rFonts w:ascii="Arial" w:hAnsi="Arial" w:cs="Arial"/>
          <w:sz w:val="24"/>
          <w:szCs w:val="24"/>
        </w:rPr>
        <w:t xml:space="preserve">[8] ElectronicWings, “PWM in Arduino,” [Online]. Available: </w:t>
      </w:r>
      <w:hyperlink r:id="rId25" w:tgtFrame="_new" w:history="1">
        <w:r w:rsidRPr="001713A4">
          <w:rPr>
            <w:rStyle w:val="Hyperlink"/>
            <w:rFonts w:ascii="Arial" w:hAnsi="Arial" w:cs="Arial"/>
            <w:sz w:val="24"/>
            <w:szCs w:val="24"/>
          </w:rPr>
          <w:t>https://www.electronicwings.com/arduino/pwm-in-arduino</w:t>
        </w:r>
      </w:hyperlink>
      <w:r w:rsidRPr="001713A4">
        <w:rPr>
          <w:rFonts w:ascii="Arial" w:hAnsi="Arial" w:cs="Arial"/>
          <w:sz w:val="24"/>
          <w:szCs w:val="24"/>
        </w:rPr>
        <w:t>. [Accessed: 27-Nov-2025].</w:t>
      </w:r>
    </w:p>
    <w:p w14:paraId="20D38056" w14:textId="77777777" w:rsidR="001713A4" w:rsidRPr="001713A4" w:rsidRDefault="001713A4" w:rsidP="001713A4">
      <w:pPr>
        <w:rPr>
          <w:rFonts w:ascii="Arial" w:hAnsi="Arial" w:cs="Arial"/>
          <w:sz w:val="24"/>
          <w:szCs w:val="24"/>
        </w:rPr>
      </w:pPr>
      <w:r w:rsidRPr="001713A4">
        <w:rPr>
          <w:rFonts w:ascii="Arial" w:hAnsi="Arial" w:cs="Arial"/>
          <w:sz w:val="24"/>
          <w:szCs w:val="24"/>
        </w:rPr>
        <w:t xml:space="preserve">[9] ResearchGate, “PWM pins on an Arduino Uno board,” [Online]. Available: </w:t>
      </w:r>
      <w:hyperlink r:id="rId26" w:tgtFrame="_new" w:history="1">
        <w:r w:rsidRPr="001713A4">
          <w:rPr>
            <w:rStyle w:val="Hyperlink"/>
            <w:rFonts w:ascii="Arial" w:hAnsi="Arial" w:cs="Arial"/>
            <w:sz w:val="24"/>
            <w:szCs w:val="24"/>
          </w:rPr>
          <w:t>https://www.researchgate.net/figure/PWM-pins-on-an-Arduino-Uno-board_fig27_353849431</w:t>
        </w:r>
      </w:hyperlink>
      <w:r w:rsidRPr="001713A4">
        <w:rPr>
          <w:rFonts w:ascii="Arial" w:hAnsi="Arial" w:cs="Arial"/>
          <w:sz w:val="24"/>
          <w:szCs w:val="24"/>
        </w:rPr>
        <w:t>. [Accessed: 27-Nov-2025].</w:t>
      </w:r>
    </w:p>
    <w:p w14:paraId="6CEF270D" w14:textId="77777777" w:rsidR="001713A4" w:rsidRPr="001713A4" w:rsidRDefault="001713A4" w:rsidP="001713A4">
      <w:pPr>
        <w:rPr>
          <w:rFonts w:ascii="Arial" w:hAnsi="Arial" w:cs="Arial"/>
          <w:sz w:val="24"/>
          <w:szCs w:val="24"/>
        </w:rPr>
      </w:pPr>
      <w:r w:rsidRPr="001713A4">
        <w:rPr>
          <w:rFonts w:ascii="Arial" w:hAnsi="Arial" w:cs="Arial"/>
          <w:sz w:val="24"/>
          <w:szCs w:val="24"/>
        </w:rPr>
        <w:t xml:space="preserve">[10] SignLiteLED, “DALI vs PWM: Choosing the right dimming protocol for your smart lighting system,” [Online]. Available: </w:t>
      </w:r>
      <w:hyperlink r:id="rId27" w:tgtFrame="_new" w:history="1">
        <w:r w:rsidRPr="001713A4">
          <w:rPr>
            <w:rStyle w:val="Hyperlink"/>
            <w:rFonts w:ascii="Arial" w:hAnsi="Arial" w:cs="Arial"/>
            <w:sz w:val="24"/>
            <w:szCs w:val="24"/>
          </w:rPr>
          <w:t>https://www.signliteled.com/tr/dali-vs-pwm-choosing-the-right-dimming-protocol-for-your-smart-lighting-system/</w:t>
        </w:r>
      </w:hyperlink>
      <w:r w:rsidRPr="001713A4">
        <w:rPr>
          <w:rFonts w:ascii="Arial" w:hAnsi="Arial" w:cs="Arial"/>
          <w:sz w:val="24"/>
          <w:szCs w:val="24"/>
        </w:rPr>
        <w:t>. [Accessed: 27-Nov-2025].</w:t>
      </w:r>
    </w:p>
    <w:p w14:paraId="7648B2FB" w14:textId="77777777" w:rsidR="001713A4" w:rsidRPr="00613723" w:rsidRDefault="001713A4" w:rsidP="00613723">
      <w:pPr>
        <w:rPr>
          <w:rFonts w:ascii="Arial" w:hAnsi="Arial" w:cs="Arial"/>
          <w:b/>
          <w:bCs/>
          <w:sz w:val="24"/>
          <w:szCs w:val="24"/>
        </w:rPr>
      </w:pPr>
    </w:p>
    <w:sectPr w:rsidR="001713A4" w:rsidRPr="006137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00EC"/>
    <w:multiLevelType w:val="multilevel"/>
    <w:tmpl w:val="DE3E6EA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B75452"/>
    <w:multiLevelType w:val="multilevel"/>
    <w:tmpl w:val="4F0843C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47219CD"/>
    <w:multiLevelType w:val="multilevel"/>
    <w:tmpl w:val="F3D005EE"/>
    <w:lvl w:ilvl="0">
      <w:start w:val="1"/>
      <w:numFmt w:val="decimal"/>
      <w:lvlText w:val="%1"/>
      <w:lvlJc w:val="left"/>
      <w:pPr>
        <w:ind w:left="396" w:hanging="396"/>
      </w:pPr>
      <w:rPr>
        <w:rFonts w:hint="default"/>
        <w:b/>
      </w:rPr>
    </w:lvl>
    <w:lvl w:ilvl="1">
      <w:start w:val="1"/>
      <w:numFmt w:val="decimal"/>
      <w:lvlText w:val="%1.%2"/>
      <w:lvlJc w:val="left"/>
      <w:pPr>
        <w:ind w:left="396" w:hanging="396"/>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4A893DE3"/>
    <w:multiLevelType w:val="hybridMultilevel"/>
    <w:tmpl w:val="F70AFF1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741E6DD1"/>
    <w:multiLevelType w:val="hybridMultilevel"/>
    <w:tmpl w:val="E06C50A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77427916"/>
    <w:multiLevelType w:val="hybridMultilevel"/>
    <w:tmpl w:val="833E42D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31904478">
    <w:abstractNumId w:val="0"/>
  </w:num>
  <w:num w:numId="2" w16cid:durableId="1055284">
    <w:abstractNumId w:val="3"/>
  </w:num>
  <w:num w:numId="3" w16cid:durableId="1114834955">
    <w:abstractNumId w:val="5"/>
  </w:num>
  <w:num w:numId="4" w16cid:durableId="2119908765">
    <w:abstractNumId w:val="4"/>
  </w:num>
  <w:num w:numId="5" w16cid:durableId="1418285905">
    <w:abstractNumId w:val="1"/>
  </w:num>
  <w:num w:numId="6" w16cid:durableId="1544561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1B"/>
    <w:rsid w:val="000403ED"/>
    <w:rsid w:val="00097C5D"/>
    <w:rsid w:val="00101537"/>
    <w:rsid w:val="001713A4"/>
    <w:rsid w:val="001C397A"/>
    <w:rsid w:val="00274D18"/>
    <w:rsid w:val="00342E05"/>
    <w:rsid w:val="0040334A"/>
    <w:rsid w:val="004C7505"/>
    <w:rsid w:val="004E0181"/>
    <w:rsid w:val="00613723"/>
    <w:rsid w:val="007A1EE6"/>
    <w:rsid w:val="007A3AF8"/>
    <w:rsid w:val="00832898"/>
    <w:rsid w:val="00913A08"/>
    <w:rsid w:val="00A9651B"/>
    <w:rsid w:val="00B50F8C"/>
    <w:rsid w:val="00C54A56"/>
    <w:rsid w:val="00C8798A"/>
    <w:rsid w:val="00CF4747"/>
    <w:rsid w:val="00D2157C"/>
    <w:rsid w:val="00E06119"/>
    <w:rsid w:val="00EB63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12B0C"/>
  <w15:chartTrackingRefBased/>
  <w15:docId w15:val="{EFB02D84-2605-4E1C-8474-8F0D2EC1E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51B"/>
    <w:pPr>
      <w:spacing w:line="259" w:lineRule="auto"/>
    </w:pPr>
    <w:rPr>
      <w:kern w:val="0"/>
      <w:sz w:val="22"/>
      <w:szCs w:val="22"/>
      <w14:ligatures w14:val="none"/>
    </w:rPr>
  </w:style>
  <w:style w:type="paragraph" w:styleId="Heading1">
    <w:name w:val="heading 1"/>
    <w:basedOn w:val="Normal"/>
    <w:next w:val="Normal"/>
    <w:link w:val="Heading1Char"/>
    <w:uiPriority w:val="9"/>
    <w:qFormat/>
    <w:rsid w:val="00A96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1B"/>
    <w:rPr>
      <w:rFonts w:eastAsiaTheme="majorEastAsia" w:cstheme="majorBidi"/>
      <w:color w:val="272727" w:themeColor="text1" w:themeTint="D8"/>
    </w:rPr>
  </w:style>
  <w:style w:type="paragraph" w:styleId="Title">
    <w:name w:val="Title"/>
    <w:basedOn w:val="Normal"/>
    <w:next w:val="Normal"/>
    <w:link w:val="TitleChar"/>
    <w:uiPriority w:val="10"/>
    <w:qFormat/>
    <w:rsid w:val="00A9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1B"/>
    <w:pPr>
      <w:spacing w:before="160"/>
      <w:jc w:val="center"/>
    </w:pPr>
    <w:rPr>
      <w:i/>
      <w:iCs/>
      <w:color w:val="404040" w:themeColor="text1" w:themeTint="BF"/>
    </w:rPr>
  </w:style>
  <w:style w:type="character" w:customStyle="1" w:styleId="QuoteChar">
    <w:name w:val="Quote Char"/>
    <w:basedOn w:val="DefaultParagraphFont"/>
    <w:link w:val="Quote"/>
    <w:uiPriority w:val="29"/>
    <w:rsid w:val="00A9651B"/>
    <w:rPr>
      <w:i/>
      <w:iCs/>
      <w:color w:val="404040" w:themeColor="text1" w:themeTint="BF"/>
    </w:rPr>
  </w:style>
  <w:style w:type="paragraph" w:styleId="ListParagraph">
    <w:name w:val="List Paragraph"/>
    <w:basedOn w:val="Normal"/>
    <w:uiPriority w:val="34"/>
    <w:qFormat/>
    <w:rsid w:val="00A9651B"/>
    <w:pPr>
      <w:ind w:left="720"/>
      <w:contextualSpacing/>
    </w:pPr>
  </w:style>
  <w:style w:type="character" w:styleId="IntenseEmphasis">
    <w:name w:val="Intense Emphasis"/>
    <w:basedOn w:val="DefaultParagraphFont"/>
    <w:uiPriority w:val="21"/>
    <w:qFormat/>
    <w:rsid w:val="00A9651B"/>
    <w:rPr>
      <w:i/>
      <w:iCs/>
      <w:color w:val="0F4761" w:themeColor="accent1" w:themeShade="BF"/>
    </w:rPr>
  </w:style>
  <w:style w:type="paragraph" w:styleId="IntenseQuote">
    <w:name w:val="Intense Quote"/>
    <w:basedOn w:val="Normal"/>
    <w:next w:val="Normal"/>
    <w:link w:val="IntenseQuoteChar"/>
    <w:uiPriority w:val="30"/>
    <w:qFormat/>
    <w:rsid w:val="00A96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51B"/>
    <w:rPr>
      <w:i/>
      <w:iCs/>
      <w:color w:val="0F4761" w:themeColor="accent1" w:themeShade="BF"/>
    </w:rPr>
  </w:style>
  <w:style w:type="character" w:styleId="IntenseReference">
    <w:name w:val="Intense Reference"/>
    <w:basedOn w:val="DefaultParagraphFont"/>
    <w:uiPriority w:val="32"/>
    <w:qFormat/>
    <w:rsid w:val="00A9651B"/>
    <w:rPr>
      <w:b/>
      <w:bCs/>
      <w:smallCaps/>
      <w:color w:val="0F4761" w:themeColor="accent1" w:themeShade="BF"/>
      <w:spacing w:val="5"/>
    </w:rPr>
  </w:style>
  <w:style w:type="paragraph" w:styleId="Caption">
    <w:name w:val="caption"/>
    <w:basedOn w:val="Normal"/>
    <w:next w:val="Normal"/>
    <w:uiPriority w:val="35"/>
    <w:unhideWhenUsed/>
    <w:qFormat/>
    <w:rsid w:val="00101537"/>
    <w:pPr>
      <w:spacing w:after="200" w:line="240" w:lineRule="auto"/>
    </w:pPr>
    <w:rPr>
      <w:i/>
      <w:iCs/>
      <w:color w:val="0E2841" w:themeColor="text2"/>
      <w:sz w:val="18"/>
      <w:szCs w:val="18"/>
    </w:rPr>
  </w:style>
  <w:style w:type="character" w:styleId="Hyperlink">
    <w:name w:val="Hyperlink"/>
    <w:basedOn w:val="DefaultParagraphFont"/>
    <w:uiPriority w:val="99"/>
    <w:unhideWhenUsed/>
    <w:rsid w:val="001713A4"/>
    <w:rPr>
      <w:color w:val="467886" w:themeColor="hyperlink"/>
      <w:u w:val="single"/>
    </w:rPr>
  </w:style>
  <w:style w:type="character" w:styleId="UnresolvedMention">
    <w:name w:val="Unresolved Mention"/>
    <w:basedOn w:val="DefaultParagraphFont"/>
    <w:uiPriority w:val="99"/>
    <w:semiHidden/>
    <w:unhideWhenUsed/>
    <w:rsid w:val="00171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researchgate.net/figure/PWM-pins-on-an-Arduino-Uno-board_fig27_353849431" TargetMode="External"/><Relationship Id="rId3" Type="http://schemas.openxmlformats.org/officeDocument/2006/relationships/styles" Target="styles.xml"/><Relationship Id="rId21" Type="http://schemas.openxmlformats.org/officeDocument/2006/relationships/hyperlink" Target="https://ic-online.com/news/post/applications-of-potentiometers-in-electronics-and-beyond?utm_source" TargetMode="External"/><Relationship Id="rId7" Type="http://schemas.openxmlformats.org/officeDocument/2006/relationships/image" Target="media/image2.jpg"/><Relationship Id="rId12" Type="http://schemas.openxmlformats.org/officeDocument/2006/relationships/image" Target="media/image7.gif"/><Relationship Id="rId17" Type="http://schemas.openxmlformats.org/officeDocument/2006/relationships/image" Target="media/image12.jpg"/><Relationship Id="rId25" Type="http://schemas.openxmlformats.org/officeDocument/2006/relationships/hyperlink" Target="https://www.electronicwings.com/arduino/pwm-in-arduino"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en.wikipedia.org/wiki/Potentiometer?utm_sourc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hyperlink" Target="https://www.pexels.com/search/potentiometer/"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en.wikipedia.org/wiki/Pulse-width_modulation?utm_source=chatgpt.com"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anypcba.com/blogs/electronic-component-knowledge/understanding-potentiometers-types-uses-and-how-they-work.html?utm_sourc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www.geeksforgeeks.org/electronics-engineering/pulse-width-modulation-pwm/" TargetMode="External"/><Relationship Id="rId27" Type="http://schemas.openxmlformats.org/officeDocument/2006/relationships/hyperlink" Target="https://www.signliteled.com/tr/dali-vs-pwm-choosing-the-right-dimming-protocol-for-your-smart-light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82FD-B897-4826-859F-60698F1B3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1295</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BORA MERT GÜMÜŞ</dc:creator>
  <cp:keywords/>
  <dc:description/>
  <cp:lastModifiedBy>BORA MERT GÜMÜŞ</cp:lastModifiedBy>
  <cp:revision>9</cp:revision>
  <dcterms:created xsi:type="dcterms:W3CDTF">2025-11-27T11:44:00Z</dcterms:created>
  <dcterms:modified xsi:type="dcterms:W3CDTF">2025-11-27T11:50:00Z</dcterms:modified>
</cp:coreProperties>
</file>