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B004A" w14:textId="77777777" w:rsidR="008564C0" w:rsidRPr="00BB51D8" w:rsidRDefault="008564C0" w:rsidP="008564C0">
      <w:pPr>
        <w:pStyle w:val="ListeParagraf"/>
        <w:numPr>
          <w:ilvl w:val="0"/>
          <w:numId w:val="1"/>
        </w:numPr>
        <w:jc w:val="both"/>
        <w:rPr>
          <w:rFonts w:ascii="Arial" w:hAnsi="Arial" w:cs="Arial"/>
          <w:b/>
          <w:bCs/>
          <w:sz w:val="24"/>
          <w:szCs w:val="24"/>
        </w:rPr>
      </w:pPr>
      <w:r w:rsidRPr="00BB51D8">
        <w:rPr>
          <w:rFonts w:ascii="Arial" w:hAnsi="Arial" w:cs="Arial"/>
          <w:b/>
          <w:bCs/>
          <w:sz w:val="24"/>
          <w:szCs w:val="24"/>
        </w:rPr>
        <w:t>Potansiyometre Nedir?</w:t>
      </w:r>
    </w:p>
    <w:p w14:paraId="78B6FECE" w14:textId="77777777" w:rsidR="008564C0" w:rsidRDefault="008564C0" w:rsidP="008564C0">
      <w:pPr>
        <w:jc w:val="both"/>
        <w:rPr>
          <w:rFonts w:ascii="Arial" w:hAnsi="Arial" w:cs="Arial"/>
          <w:sz w:val="24"/>
          <w:szCs w:val="24"/>
        </w:rPr>
      </w:pPr>
      <w:r w:rsidRPr="00D6642A">
        <w:rPr>
          <w:rFonts w:ascii="Arial" w:hAnsi="Arial" w:cs="Arial"/>
          <w:sz w:val="24"/>
          <w:szCs w:val="24"/>
        </w:rPr>
        <w:t>Potansiyometre, en basit tabiriyle ayarlanabilir bir dirençtir. Devrelerdeki voltajı bölmek, akım akışını kontrol etmek veya bir sinyal seviyesini ayarlamak için kullanılan, mekanik olarak kontrol edilebilen bir elektronik bileşendir.</w:t>
      </w:r>
    </w:p>
    <w:p w14:paraId="1F5A2291" w14:textId="77777777" w:rsidR="008564C0" w:rsidRPr="00BB51D8" w:rsidRDefault="008564C0" w:rsidP="008564C0">
      <w:pPr>
        <w:pStyle w:val="ListeParagraf"/>
        <w:numPr>
          <w:ilvl w:val="1"/>
          <w:numId w:val="1"/>
        </w:numPr>
        <w:jc w:val="both"/>
        <w:rPr>
          <w:rFonts w:ascii="Arial" w:eastAsia="Arial" w:hAnsi="Arial" w:cs="Arial"/>
          <w:b/>
          <w:bCs/>
          <w:sz w:val="24"/>
          <w:szCs w:val="24"/>
        </w:rPr>
      </w:pPr>
      <w:r w:rsidRPr="00BB51D8">
        <w:rPr>
          <w:rFonts w:ascii="Arial" w:eastAsia="Arial" w:hAnsi="Arial" w:cs="Arial"/>
          <w:b/>
          <w:bCs/>
          <w:sz w:val="24"/>
          <w:szCs w:val="24"/>
        </w:rPr>
        <w:t>Çalışma Prensibi Nedir</w:t>
      </w:r>
      <w:r w:rsidRPr="00BB51D8">
        <w:rPr>
          <w:rFonts w:ascii="Arial" w:hAnsi="Arial" w:cs="Arial"/>
          <w:b/>
          <w:bCs/>
          <w:sz w:val="24"/>
          <w:szCs w:val="24"/>
        </w:rPr>
        <w:t>?</w:t>
      </w:r>
    </w:p>
    <w:p w14:paraId="5FECE6B8" w14:textId="77777777" w:rsidR="008564C0" w:rsidRPr="00BB51D8" w:rsidRDefault="008564C0" w:rsidP="008564C0">
      <w:pPr>
        <w:jc w:val="both"/>
        <w:rPr>
          <w:rFonts w:ascii="Arial" w:hAnsi="Arial" w:cs="Arial"/>
          <w:sz w:val="24"/>
          <w:szCs w:val="24"/>
        </w:rPr>
      </w:pPr>
      <w:r w:rsidRPr="00BB51D8">
        <w:rPr>
          <w:rFonts w:ascii="Arial" w:hAnsi="Arial" w:cs="Arial"/>
          <w:sz w:val="24"/>
          <w:szCs w:val="24"/>
        </w:rPr>
        <w:t>Potansiyometrelerin içinde karbon veya telden yapılmış bir direnç yolu ve bu yol üzerinde hareket eden bir iletken (sürgü/fırça) bulunur.</w:t>
      </w:r>
    </w:p>
    <w:p w14:paraId="1E5C1D14" w14:textId="77777777" w:rsidR="008564C0" w:rsidRPr="00BB51D8" w:rsidRDefault="008564C0" w:rsidP="008564C0">
      <w:pPr>
        <w:numPr>
          <w:ilvl w:val="0"/>
          <w:numId w:val="2"/>
        </w:numPr>
        <w:jc w:val="both"/>
        <w:rPr>
          <w:rFonts w:ascii="Arial" w:hAnsi="Arial" w:cs="Arial"/>
          <w:sz w:val="24"/>
          <w:szCs w:val="24"/>
        </w:rPr>
      </w:pPr>
      <w:r w:rsidRPr="00BB51D8">
        <w:rPr>
          <w:rFonts w:ascii="Arial" w:hAnsi="Arial" w:cs="Arial"/>
          <w:b/>
          <w:bCs/>
          <w:sz w:val="24"/>
          <w:szCs w:val="24"/>
        </w:rPr>
        <w:t>3 Bacaklı Yapı:</w:t>
      </w:r>
      <w:r w:rsidRPr="00BB51D8">
        <w:rPr>
          <w:rFonts w:ascii="Arial" w:hAnsi="Arial" w:cs="Arial"/>
          <w:sz w:val="24"/>
          <w:szCs w:val="24"/>
        </w:rPr>
        <w:t xml:space="preserve"> Genellikle 3 bacağı vardır. </w:t>
      </w:r>
      <w:proofErr w:type="spellStart"/>
      <w:r w:rsidRPr="00BB51D8">
        <w:rPr>
          <w:rFonts w:ascii="Arial" w:hAnsi="Arial" w:cs="Arial"/>
          <w:sz w:val="24"/>
          <w:szCs w:val="24"/>
        </w:rPr>
        <w:t>Dıştakı</w:t>
      </w:r>
      <w:proofErr w:type="spellEnd"/>
      <w:r w:rsidRPr="00BB51D8">
        <w:rPr>
          <w:rFonts w:ascii="Arial" w:hAnsi="Arial" w:cs="Arial"/>
          <w:sz w:val="24"/>
          <w:szCs w:val="24"/>
        </w:rPr>
        <w:t xml:space="preserve"> iki bacak sabit bir direnç değerine sahiptir. Ortadaki bacak ise dönen mil veya sürgü ile hareket eder.</w:t>
      </w:r>
    </w:p>
    <w:p w14:paraId="4ED441E3" w14:textId="77777777" w:rsidR="008564C0" w:rsidRDefault="008564C0" w:rsidP="008564C0">
      <w:pPr>
        <w:pStyle w:val="ListeParagraf"/>
        <w:numPr>
          <w:ilvl w:val="0"/>
          <w:numId w:val="2"/>
        </w:numPr>
        <w:jc w:val="both"/>
        <w:rPr>
          <w:rFonts w:ascii="Arial" w:hAnsi="Arial" w:cs="Arial"/>
          <w:sz w:val="24"/>
          <w:szCs w:val="24"/>
        </w:rPr>
      </w:pPr>
      <w:r w:rsidRPr="00BB51D8">
        <w:rPr>
          <w:rFonts w:ascii="Arial" w:hAnsi="Arial" w:cs="Arial"/>
          <w:b/>
          <w:bCs/>
          <w:sz w:val="24"/>
          <w:szCs w:val="24"/>
        </w:rPr>
        <w:t>Gerilim Bölücü:</w:t>
      </w:r>
      <w:r w:rsidRPr="00BB51D8">
        <w:rPr>
          <w:rFonts w:ascii="Arial" w:hAnsi="Arial" w:cs="Arial"/>
          <w:sz w:val="24"/>
          <w:szCs w:val="24"/>
        </w:rPr>
        <w:t xml:space="preserve"> Orta bacak (sürgü) hareket ettirildikçe, akımın geçeceği yol uzar veya kısalır. Yol uzarsa direnç artar, kısalırsa direnç azalır. Bu sayede çıkış voltajı ayarlanmış olur.</w:t>
      </w:r>
    </w:p>
    <w:p w14:paraId="3FF06F17" w14:textId="77777777" w:rsidR="008564C0" w:rsidRDefault="008564C0" w:rsidP="008564C0">
      <w:pPr>
        <w:pStyle w:val="ListeParagraf"/>
        <w:jc w:val="both"/>
        <w:rPr>
          <w:rFonts w:ascii="Arial" w:hAnsi="Arial" w:cs="Arial"/>
          <w:sz w:val="24"/>
          <w:szCs w:val="24"/>
        </w:rPr>
      </w:pPr>
    </w:p>
    <w:p w14:paraId="05E2A617" w14:textId="77777777" w:rsidR="008564C0" w:rsidRPr="00E223D9" w:rsidRDefault="008564C0" w:rsidP="008564C0">
      <w:pPr>
        <w:pStyle w:val="ListeParagraf"/>
        <w:numPr>
          <w:ilvl w:val="1"/>
          <w:numId w:val="1"/>
        </w:numPr>
        <w:jc w:val="both"/>
        <w:rPr>
          <w:rFonts w:ascii="Arial" w:eastAsia="Arial" w:hAnsi="Arial" w:cs="Arial"/>
          <w:b/>
          <w:bCs/>
          <w:sz w:val="24"/>
          <w:szCs w:val="24"/>
        </w:rPr>
      </w:pPr>
      <w:r w:rsidRPr="00E223D9">
        <w:rPr>
          <w:rFonts w:ascii="Arial" w:eastAsia="Arial" w:hAnsi="Arial" w:cs="Arial"/>
          <w:b/>
          <w:bCs/>
          <w:sz w:val="24"/>
          <w:szCs w:val="24"/>
        </w:rPr>
        <w:t>Amfilerde nasıl kullanılır ne işe yarar?</w:t>
      </w:r>
    </w:p>
    <w:p w14:paraId="630A86F0" w14:textId="77777777" w:rsidR="008564C0" w:rsidRPr="00E223D9" w:rsidRDefault="008564C0" w:rsidP="008564C0">
      <w:pPr>
        <w:jc w:val="both"/>
        <w:rPr>
          <w:rFonts w:ascii="Arial" w:eastAsia="Arial" w:hAnsi="Arial" w:cs="Arial"/>
          <w:sz w:val="24"/>
          <w:szCs w:val="24"/>
        </w:rPr>
      </w:pPr>
      <w:r>
        <w:rPr>
          <w:rFonts w:ascii="Arial" w:eastAsia="Arial" w:hAnsi="Arial" w:cs="Arial"/>
          <w:sz w:val="24"/>
          <w:szCs w:val="24"/>
        </w:rPr>
        <w:t xml:space="preserve">A) </w:t>
      </w:r>
      <w:r w:rsidRPr="00E223D9">
        <w:rPr>
          <w:rFonts w:ascii="Arial" w:eastAsia="Arial" w:hAnsi="Arial" w:cs="Arial"/>
          <w:sz w:val="24"/>
          <w:szCs w:val="24"/>
        </w:rPr>
        <w:t>Ses Seviyesi (Volume) Kontrolü</w:t>
      </w:r>
    </w:p>
    <w:p w14:paraId="25E78313" w14:textId="77777777" w:rsidR="008564C0" w:rsidRPr="00E223D9" w:rsidRDefault="008564C0" w:rsidP="008564C0">
      <w:pPr>
        <w:jc w:val="both"/>
        <w:rPr>
          <w:rFonts w:ascii="Arial" w:eastAsia="Arial" w:hAnsi="Arial" w:cs="Arial"/>
          <w:sz w:val="24"/>
          <w:szCs w:val="24"/>
        </w:rPr>
      </w:pPr>
      <w:r w:rsidRPr="00E223D9">
        <w:rPr>
          <w:rFonts w:ascii="Arial" w:eastAsia="Arial" w:hAnsi="Arial" w:cs="Arial"/>
          <w:sz w:val="24"/>
          <w:szCs w:val="24"/>
        </w:rPr>
        <w:t>En bilinen işlevidir. Genellikle amfinin çıkış katına yakın bir noktada veya ön kuvvetlendirici (</w:t>
      </w:r>
      <w:proofErr w:type="spellStart"/>
      <w:r w:rsidRPr="00E223D9">
        <w:rPr>
          <w:rFonts w:ascii="Arial" w:eastAsia="Arial" w:hAnsi="Arial" w:cs="Arial"/>
          <w:sz w:val="24"/>
          <w:szCs w:val="24"/>
        </w:rPr>
        <w:t>pre-amp</w:t>
      </w:r>
      <w:proofErr w:type="spellEnd"/>
      <w:r w:rsidRPr="00E223D9">
        <w:rPr>
          <w:rFonts w:ascii="Arial" w:eastAsia="Arial" w:hAnsi="Arial" w:cs="Arial"/>
          <w:sz w:val="24"/>
          <w:szCs w:val="24"/>
        </w:rPr>
        <w:t>) çıkışında bulunur.</w:t>
      </w:r>
    </w:p>
    <w:p w14:paraId="3D9C3A3B" w14:textId="77777777" w:rsidR="008564C0" w:rsidRPr="00E223D9" w:rsidRDefault="008564C0" w:rsidP="008564C0">
      <w:pPr>
        <w:numPr>
          <w:ilvl w:val="0"/>
          <w:numId w:val="3"/>
        </w:numPr>
        <w:jc w:val="both"/>
        <w:rPr>
          <w:rFonts w:ascii="Arial" w:eastAsia="Arial" w:hAnsi="Arial" w:cs="Arial"/>
          <w:sz w:val="24"/>
          <w:szCs w:val="24"/>
        </w:rPr>
      </w:pPr>
      <w:r w:rsidRPr="00E223D9">
        <w:rPr>
          <w:rFonts w:ascii="Arial" w:eastAsia="Arial" w:hAnsi="Arial" w:cs="Arial"/>
          <w:sz w:val="24"/>
          <w:szCs w:val="24"/>
        </w:rPr>
        <w:t>Ne Yapar? Gelen ses sinyalini bir gerilim bölücü gibi çalışarak zayıflatır. Yani sinyalin ne kadarının hoparlöre gideceğini ne kadarının "toprağa" (çöpe) atılacağını belirler. Sinyal yolunu bir musluk gibi kısar veya açar.</w:t>
      </w:r>
    </w:p>
    <w:p w14:paraId="2D72CA78" w14:textId="77777777" w:rsidR="008564C0" w:rsidRPr="00E223D9" w:rsidRDefault="008564C0" w:rsidP="008564C0">
      <w:pPr>
        <w:numPr>
          <w:ilvl w:val="0"/>
          <w:numId w:val="3"/>
        </w:numPr>
        <w:jc w:val="both"/>
        <w:rPr>
          <w:rFonts w:ascii="Arial" w:eastAsia="Arial" w:hAnsi="Arial" w:cs="Arial"/>
          <w:sz w:val="24"/>
          <w:szCs w:val="24"/>
        </w:rPr>
      </w:pPr>
      <w:r w:rsidRPr="00E223D9">
        <w:rPr>
          <w:rFonts w:ascii="Arial" w:eastAsia="Arial" w:hAnsi="Arial" w:cs="Arial"/>
          <w:sz w:val="24"/>
          <w:szCs w:val="24"/>
        </w:rPr>
        <w:t>Hangi Tip? İnsan kulağı ses şiddetini logaritmik (eğrisel) algıladığı için burada mutlaka A Tipi (Logaritmik) potansiyometre kullanılır. B Tipi kullanılırsa ses aniden çok açılır, hassas ayar yapamazsınız.</w:t>
      </w:r>
    </w:p>
    <w:p w14:paraId="27CE19B0" w14:textId="77777777" w:rsidR="008564C0" w:rsidRPr="00E223D9" w:rsidRDefault="008564C0" w:rsidP="008564C0">
      <w:pPr>
        <w:jc w:val="both"/>
        <w:rPr>
          <w:rFonts w:ascii="Arial" w:eastAsia="Arial" w:hAnsi="Arial" w:cs="Arial"/>
          <w:sz w:val="24"/>
          <w:szCs w:val="24"/>
        </w:rPr>
      </w:pPr>
      <w:r>
        <w:rPr>
          <w:rFonts w:ascii="Arial" w:eastAsia="Arial" w:hAnsi="Arial" w:cs="Arial"/>
          <w:sz w:val="24"/>
          <w:szCs w:val="24"/>
        </w:rPr>
        <w:t xml:space="preserve">B) </w:t>
      </w:r>
      <w:r w:rsidRPr="00E223D9">
        <w:rPr>
          <w:rFonts w:ascii="Arial" w:eastAsia="Arial" w:hAnsi="Arial" w:cs="Arial"/>
          <w:sz w:val="24"/>
          <w:szCs w:val="24"/>
        </w:rPr>
        <w:t>Kazanç (</w:t>
      </w:r>
      <w:proofErr w:type="spellStart"/>
      <w:r w:rsidRPr="00E223D9">
        <w:rPr>
          <w:rFonts w:ascii="Arial" w:eastAsia="Arial" w:hAnsi="Arial" w:cs="Arial"/>
          <w:sz w:val="24"/>
          <w:szCs w:val="24"/>
        </w:rPr>
        <w:t>Gain</w:t>
      </w:r>
      <w:proofErr w:type="spellEnd"/>
      <w:r w:rsidRPr="00E223D9">
        <w:rPr>
          <w:rFonts w:ascii="Arial" w:eastAsia="Arial" w:hAnsi="Arial" w:cs="Arial"/>
          <w:sz w:val="24"/>
          <w:szCs w:val="24"/>
        </w:rPr>
        <w:t>) Kontrolü</w:t>
      </w:r>
    </w:p>
    <w:p w14:paraId="28BC4257" w14:textId="77777777" w:rsidR="008564C0" w:rsidRPr="00E223D9" w:rsidRDefault="008564C0" w:rsidP="008564C0">
      <w:pPr>
        <w:jc w:val="both"/>
        <w:rPr>
          <w:rFonts w:ascii="Arial" w:eastAsia="Arial" w:hAnsi="Arial" w:cs="Arial"/>
          <w:sz w:val="24"/>
          <w:szCs w:val="24"/>
        </w:rPr>
      </w:pPr>
      <w:r w:rsidRPr="00E223D9">
        <w:rPr>
          <w:rFonts w:ascii="Arial" w:eastAsia="Arial" w:hAnsi="Arial" w:cs="Arial"/>
          <w:sz w:val="24"/>
          <w:szCs w:val="24"/>
        </w:rPr>
        <w:t>Genellikle gitar amfilerinde veya profesyonel ses sistemlerinde bulunur. Volume ile karıştırılır ama işlevi farklıdır.</w:t>
      </w:r>
    </w:p>
    <w:p w14:paraId="5949CF6F" w14:textId="77777777" w:rsidR="008564C0" w:rsidRPr="00E223D9" w:rsidRDefault="008564C0" w:rsidP="008564C0">
      <w:pPr>
        <w:numPr>
          <w:ilvl w:val="0"/>
          <w:numId w:val="4"/>
        </w:numPr>
        <w:jc w:val="both"/>
        <w:rPr>
          <w:rFonts w:ascii="Arial" w:eastAsia="Arial" w:hAnsi="Arial" w:cs="Arial"/>
          <w:sz w:val="24"/>
          <w:szCs w:val="24"/>
        </w:rPr>
      </w:pPr>
      <w:r w:rsidRPr="00E223D9">
        <w:rPr>
          <w:rFonts w:ascii="Arial" w:eastAsia="Arial" w:hAnsi="Arial" w:cs="Arial"/>
          <w:sz w:val="24"/>
          <w:szCs w:val="24"/>
        </w:rPr>
        <w:t>Ne Yapar? Amfinin girişine gelen sinyalin ne kadar kuvvetlendirileceğini belirler. Genellikle devrenin "geri besleme" (</w:t>
      </w:r>
      <w:proofErr w:type="spellStart"/>
      <w:r w:rsidRPr="00E223D9">
        <w:rPr>
          <w:rFonts w:ascii="Arial" w:eastAsia="Arial" w:hAnsi="Arial" w:cs="Arial"/>
          <w:sz w:val="24"/>
          <w:szCs w:val="24"/>
        </w:rPr>
        <w:t>feedback</w:t>
      </w:r>
      <w:proofErr w:type="spellEnd"/>
      <w:r w:rsidRPr="00E223D9">
        <w:rPr>
          <w:rFonts w:ascii="Arial" w:eastAsia="Arial" w:hAnsi="Arial" w:cs="Arial"/>
          <w:sz w:val="24"/>
          <w:szCs w:val="24"/>
        </w:rPr>
        <w:t>) hattına yerleştirilir.</w:t>
      </w:r>
    </w:p>
    <w:p w14:paraId="7FA7A844" w14:textId="77777777" w:rsidR="008564C0" w:rsidRPr="00E223D9" w:rsidRDefault="008564C0" w:rsidP="008564C0">
      <w:pPr>
        <w:numPr>
          <w:ilvl w:val="0"/>
          <w:numId w:val="4"/>
        </w:numPr>
        <w:jc w:val="both"/>
        <w:rPr>
          <w:rFonts w:ascii="Arial" w:eastAsia="Arial" w:hAnsi="Arial" w:cs="Arial"/>
          <w:sz w:val="24"/>
          <w:szCs w:val="24"/>
        </w:rPr>
      </w:pPr>
      <w:r w:rsidRPr="00E223D9">
        <w:rPr>
          <w:rFonts w:ascii="Arial" w:eastAsia="Arial" w:hAnsi="Arial" w:cs="Arial"/>
          <w:sz w:val="24"/>
          <w:szCs w:val="24"/>
        </w:rPr>
        <w:t xml:space="preserve">Etkisi: </w:t>
      </w:r>
      <w:proofErr w:type="spellStart"/>
      <w:r w:rsidRPr="00E223D9">
        <w:rPr>
          <w:rFonts w:ascii="Arial" w:eastAsia="Arial" w:hAnsi="Arial" w:cs="Arial"/>
          <w:sz w:val="24"/>
          <w:szCs w:val="24"/>
        </w:rPr>
        <w:t>Gain'i</w:t>
      </w:r>
      <w:proofErr w:type="spellEnd"/>
      <w:r w:rsidRPr="00E223D9">
        <w:rPr>
          <w:rFonts w:ascii="Arial" w:eastAsia="Arial" w:hAnsi="Arial" w:cs="Arial"/>
          <w:sz w:val="24"/>
          <w:szCs w:val="24"/>
        </w:rPr>
        <w:t xml:space="preserve"> açtığınızda amfi sinyali daha giriş aşamasında çok kuvvetlendirir. Eğer bu bir gitar amfisi ise, sinyal o kadar güçlenir ki devre sınırlarını zorlar ve "</w:t>
      </w:r>
      <w:proofErr w:type="spellStart"/>
      <w:r w:rsidRPr="00E223D9">
        <w:rPr>
          <w:rFonts w:ascii="Arial" w:eastAsia="Arial" w:hAnsi="Arial" w:cs="Arial"/>
          <w:sz w:val="24"/>
          <w:szCs w:val="24"/>
        </w:rPr>
        <w:t>Distortion</w:t>
      </w:r>
      <w:proofErr w:type="spellEnd"/>
      <w:r w:rsidRPr="00E223D9">
        <w:rPr>
          <w:rFonts w:ascii="Arial" w:eastAsia="Arial" w:hAnsi="Arial" w:cs="Arial"/>
          <w:sz w:val="24"/>
          <w:szCs w:val="24"/>
        </w:rPr>
        <w:t>" veya "</w:t>
      </w:r>
      <w:proofErr w:type="spellStart"/>
      <w:r w:rsidRPr="00E223D9">
        <w:rPr>
          <w:rFonts w:ascii="Arial" w:eastAsia="Arial" w:hAnsi="Arial" w:cs="Arial"/>
          <w:sz w:val="24"/>
          <w:szCs w:val="24"/>
        </w:rPr>
        <w:t>Overdrive</w:t>
      </w:r>
      <w:proofErr w:type="spellEnd"/>
      <w:r w:rsidRPr="00E223D9">
        <w:rPr>
          <w:rFonts w:ascii="Arial" w:eastAsia="Arial" w:hAnsi="Arial" w:cs="Arial"/>
          <w:sz w:val="24"/>
          <w:szCs w:val="24"/>
        </w:rPr>
        <w:t xml:space="preserve">" dediğimiz o kirli/sert </w:t>
      </w:r>
      <w:proofErr w:type="spellStart"/>
      <w:r w:rsidRPr="00E223D9">
        <w:rPr>
          <w:rFonts w:ascii="Arial" w:eastAsia="Arial" w:hAnsi="Arial" w:cs="Arial"/>
          <w:sz w:val="24"/>
          <w:szCs w:val="24"/>
        </w:rPr>
        <w:t>rock</w:t>
      </w:r>
      <w:proofErr w:type="spellEnd"/>
      <w:r w:rsidRPr="00E223D9">
        <w:rPr>
          <w:rFonts w:ascii="Arial" w:eastAsia="Arial" w:hAnsi="Arial" w:cs="Arial"/>
          <w:sz w:val="24"/>
          <w:szCs w:val="24"/>
        </w:rPr>
        <w:t xml:space="preserve"> tonu oluşur.</w:t>
      </w:r>
    </w:p>
    <w:p w14:paraId="5DEF3BD3" w14:textId="77777777" w:rsidR="008564C0" w:rsidRPr="00E223D9" w:rsidRDefault="008564C0" w:rsidP="008564C0">
      <w:pPr>
        <w:jc w:val="both"/>
        <w:rPr>
          <w:rFonts w:ascii="Arial" w:eastAsia="Arial" w:hAnsi="Arial" w:cs="Arial"/>
          <w:sz w:val="24"/>
          <w:szCs w:val="24"/>
        </w:rPr>
      </w:pPr>
      <w:r>
        <w:rPr>
          <w:rFonts w:ascii="Arial" w:eastAsia="Arial" w:hAnsi="Arial" w:cs="Arial"/>
          <w:sz w:val="24"/>
          <w:szCs w:val="24"/>
        </w:rPr>
        <w:t xml:space="preserve">C) </w:t>
      </w:r>
      <w:r w:rsidRPr="00E223D9">
        <w:rPr>
          <w:rFonts w:ascii="Arial" w:eastAsia="Arial" w:hAnsi="Arial" w:cs="Arial"/>
          <w:sz w:val="24"/>
          <w:szCs w:val="24"/>
        </w:rPr>
        <w:t>Ton (Ekolayzır) Kontrolü</w:t>
      </w:r>
    </w:p>
    <w:p w14:paraId="3DD7090F" w14:textId="77777777" w:rsidR="008564C0" w:rsidRPr="00E223D9" w:rsidRDefault="008564C0" w:rsidP="008564C0">
      <w:pPr>
        <w:jc w:val="both"/>
        <w:rPr>
          <w:rFonts w:ascii="Arial" w:eastAsia="Arial" w:hAnsi="Arial" w:cs="Arial"/>
          <w:sz w:val="24"/>
          <w:szCs w:val="24"/>
        </w:rPr>
      </w:pPr>
      <w:proofErr w:type="spellStart"/>
      <w:r w:rsidRPr="00E223D9">
        <w:rPr>
          <w:rFonts w:ascii="Arial" w:eastAsia="Arial" w:hAnsi="Arial" w:cs="Arial"/>
          <w:sz w:val="24"/>
          <w:szCs w:val="24"/>
        </w:rPr>
        <w:t>Bass</w:t>
      </w:r>
      <w:proofErr w:type="spellEnd"/>
      <w:r w:rsidRPr="00E223D9">
        <w:rPr>
          <w:rFonts w:ascii="Arial" w:eastAsia="Arial" w:hAnsi="Arial" w:cs="Arial"/>
          <w:sz w:val="24"/>
          <w:szCs w:val="24"/>
        </w:rPr>
        <w:t xml:space="preserve"> (Bas), </w:t>
      </w:r>
      <w:proofErr w:type="spellStart"/>
      <w:r w:rsidRPr="00E223D9">
        <w:rPr>
          <w:rFonts w:ascii="Arial" w:eastAsia="Arial" w:hAnsi="Arial" w:cs="Arial"/>
          <w:sz w:val="24"/>
          <w:szCs w:val="24"/>
        </w:rPr>
        <w:t>Treble</w:t>
      </w:r>
      <w:proofErr w:type="spellEnd"/>
      <w:r w:rsidRPr="00E223D9">
        <w:rPr>
          <w:rFonts w:ascii="Arial" w:eastAsia="Arial" w:hAnsi="Arial" w:cs="Arial"/>
          <w:sz w:val="24"/>
          <w:szCs w:val="24"/>
        </w:rPr>
        <w:t xml:space="preserve"> (Tiz) ve </w:t>
      </w:r>
      <w:proofErr w:type="spellStart"/>
      <w:r w:rsidRPr="00E223D9">
        <w:rPr>
          <w:rFonts w:ascii="Arial" w:eastAsia="Arial" w:hAnsi="Arial" w:cs="Arial"/>
          <w:sz w:val="24"/>
          <w:szCs w:val="24"/>
        </w:rPr>
        <w:t>Mid</w:t>
      </w:r>
      <w:proofErr w:type="spellEnd"/>
      <w:r w:rsidRPr="00E223D9">
        <w:rPr>
          <w:rFonts w:ascii="Arial" w:eastAsia="Arial" w:hAnsi="Arial" w:cs="Arial"/>
          <w:sz w:val="24"/>
          <w:szCs w:val="24"/>
        </w:rPr>
        <w:t xml:space="preserve"> (Orta sesler) düğmeleri de birer potansiyometredir.</w:t>
      </w:r>
    </w:p>
    <w:p w14:paraId="7D836481" w14:textId="77777777" w:rsidR="008564C0" w:rsidRPr="00E223D9" w:rsidRDefault="008564C0" w:rsidP="008564C0">
      <w:pPr>
        <w:numPr>
          <w:ilvl w:val="0"/>
          <w:numId w:val="5"/>
        </w:numPr>
        <w:jc w:val="both"/>
        <w:rPr>
          <w:rFonts w:ascii="Arial" w:eastAsia="Arial" w:hAnsi="Arial" w:cs="Arial"/>
          <w:sz w:val="24"/>
          <w:szCs w:val="24"/>
        </w:rPr>
      </w:pPr>
      <w:r w:rsidRPr="00E223D9">
        <w:rPr>
          <w:rFonts w:ascii="Arial" w:eastAsia="Arial" w:hAnsi="Arial" w:cs="Arial"/>
          <w:sz w:val="24"/>
          <w:szCs w:val="24"/>
        </w:rPr>
        <w:t xml:space="preserve">Ne Yapar? Kondansatörler </w:t>
      </w:r>
      <w:proofErr w:type="gramStart"/>
      <w:r w:rsidRPr="00E223D9">
        <w:rPr>
          <w:rFonts w:ascii="Arial" w:eastAsia="Arial" w:hAnsi="Arial" w:cs="Arial"/>
          <w:sz w:val="24"/>
          <w:szCs w:val="24"/>
        </w:rPr>
        <w:t>ile birlikte</w:t>
      </w:r>
      <w:proofErr w:type="gramEnd"/>
      <w:r w:rsidRPr="00E223D9">
        <w:rPr>
          <w:rFonts w:ascii="Arial" w:eastAsia="Arial" w:hAnsi="Arial" w:cs="Arial"/>
          <w:sz w:val="24"/>
          <w:szCs w:val="24"/>
        </w:rPr>
        <w:t xml:space="preserve"> çalışarak bir filtre devresi oluşturur.</w:t>
      </w:r>
    </w:p>
    <w:p w14:paraId="34B3A3D2" w14:textId="77777777" w:rsidR="008564C0" w:rsidRPr="00E223D9" w:rsidRDefault="008564C0" w:rsidP="008564C0">
      <w:pPr>
        <w:jc w:val="both"/>
        <w:rPr>
          <w:rFonts w:ascii="Arial" w:eastAsia="Arial" w:hAnsi="Arial" w:cs="Arial"/>
          <w:sz w:val="24"/>
          <w:szCs w:val="24"/>
        </w:rPr>
      </w:pPr>
      <w:r>
        <w:rPr>
          <w:rFonts w:ascii="Arial" w:eastAsia="Arial" w:hAnsi="Arial" w:cs="Arial"/>
          <w:sz w:val="24"/>
          <w:szCs w:val="24"/>
        </w:rPr>
        <w:t xml:space="preserve"> </w:t>
      </w:r>
      <w:proofErr w:type="spellStart"/>
      <w:r w:rsidRPr="00E223D9">
        <w:rPr>
          <w:rFonts w:ascii="Arial" w:eastAsia="Arial" w:hAnsi="Arial" w:cs="Arial"/>
          <w:sz w:val="24"/>
          <w:szCs w:val="24"/>
        </w:rPr>
        <w:t>Treble</w:t>
      </w:r>
      <w:proofErr w:type="spellEnd"/>
      <w:r w:rsidRPr="00E223D9">
        <w:rPr>
          <w:rFonts w:ascii="Arial" w:eastAsia="Arial" w:hAnsi="Arial" w:cs="Arial"/>
          <w:sz w:val="24"/>
          <w:szCs w:val="24"/>
        </w:rPr>
        <w:t xml:space="preserve"> Potu: Çevrildiğinde yüksek frekanslı seslerin geçişine izin verir veya onları toprağa göndererek sesi boğuklaştırır.</w:t>
      </w:r>
    </w:p>
    <w:p w14:paraId="6AA08BF9" w14:textId="77777777" w:rsidR="008564C0" w:rsidRPr="00E223D9" w:rsidRDefault="008564C0" w:rsidP="008564C0">
      <w:pPr>
        <w:jc w:val="both"/>
        <w:rPr>
          <w:rFonts w:ascii="Arial" w:eastAsia="Arial" w:hAnsi="Arial" w:cs="Arial"/>
          <w:sz w:val="24"/>
          <w:szCs w:val="24"/>
        </w:rPr>
      </w:pPr>
      <w:r>
        <w:rPr>
          <w:rFonts w:ascii="Arial" w:eastAsia="Arial" w:hAnsi="Arial" w:cs="Arial"/>
          <w:sz w:val="24"/>
          <w:szCs w:val="24"/>
        </w:rPr>
        <w:t xml:space="preserve"> </w:t>
      </w:r>
      <w:proofErr w:type="spellStart"/>
      <w:r w:rsidRPr="00E223D9">
        <w:rPr>
          <w:rFonts w:ascii="Arial" w:eastAsia="Arial" w:hAnsi="Arial" w:cs="Arial"/>
          <w:sz w:val="24"/>
          <w:szCs w:val="24"/>
        </w:rPr>
        <w:t>Bass</w:t>
      </w:r>
      <w:proofErr w:type="spellEnd"/>
      <w:r w:rsidRPr="00E223D9">
        <w:rPr>
          <w:rFonts w:ascii="Arial" w:eastAsia="Arial" w:hAnsi="Arial" w:cs="Arial"/>
          <w:sz w:val="24"/>
          <w:szCs w:val="24"/>
        </w:rPr>
        <w:t xml:space="preserve"> Potu: Düşük frekanslı (kalın) seslerin şiddetini ayarlar.</w:t>
      </w:r>
    </w:p>
    <w:p w14:paraId="2C26C3BF" w14:textId="77777777" w:rsidR="008564C0" w:rsidRPr="00E223D9" w:rsidRDefault="008564C0" w:rsidP="008564C0">
      <w:pPr>
        <w:numPr>
          <w:ilvl w:val="0"/>
          <w:numId w:val="5"/>
        </w:numPr>
        <w:jc w:val="both"/>
        <w:rPr>
          <w:rFonts w:ascii="Arial" w:eastAsia="Arial" w:hAnsi="Arial" w:cs="Arial"/>
          <w:sz w:val="24"/>
          <w:szCs w:val="24"/>
        </w:rPr>
      </w:pPr>
      <w:r w:rsidRPr="00E223D9">
        <w:rPr>
          <w:rFonts w:ascii="Arial" w:eastAsia="Arial" w:hAnsi="Arial" w:cs="Arial"/>
          <w:sz w:val="24"/>
          <w:szCs w:val="24"/>
        </w:rPr>
        <w:lastRenderedPageBreak/>
        <w:t>Hangi Tip? Devre tasarımına göre değişmekle birlikte, ton kontrollerinde genellikle B Tipi (Lineer) veya bazen A Tipi kullanılır.</w:t>
      </w:r>
    </w:p>
    <w:p w14:paraId="66304CA1" w14:textId="77777777" w:rsidR="008564C0" w:rsidRPr="00E223D9" w:rsidRDefault="008564C0" w:rsidP="008564C0">
      <w:pPr>
        <w:jc w:val="both"/>
        <w:rPr>
          <w:rFonts w:ascii="Arial" w:eastAsia="Arial" w:hAnsi="Arial" w:cs="Arial"/>
          <w:sz w:val="24"/>
          <w:szCs w:val="24"/>
        </w:rPr>
      </w:pPr>
      <w:r>
        <w:rPr>
          <w:rFonts w:ascii="Arial" w:eastAsia="Arial" w:hAnsi="Arial" w:cs="Arial"/>
          <w:sz w:val="24"/>
          <w:szCs w:val="24"/>
        </w:rPr>
        <w:t>D)</w:t>
      </w:r>
      <w:r w:rsidRPr="00E223D9">
        <w:rPr>
          <w:rFonts w:ascii="Arial" w:eastAsia="Arial" w:hAnsi="Arial" w:cs="Arial"/>
          <w:sz w:val="24"/>
          <w:szCs w:val="24"/>
        </w:rPr>
        <w:t xml:space="preserve"> Denge (</w:t>
      </w:r>
      <w:proofErr w:type="spellStart"/>
      <w:r w:rsidRPr="00E223D9">
        <w:rPr>
          <w:rFonts w:ascii="Arial" w:eastAsia="Arial" w:hAnsi="Arial" w:cs="Arial"/>
          <w:sz w:val="24"/>
          <w:szCs w:val="24"/>
        </w:rPr>
        <w:t>Balance</w:t>
      </w:r>
      <w:proofErr w:type="spellEnd"/>
      <w:r w:rsidRPr="00E223D9">
        <w:rPr>
          <w:rFonts w:ascii="Arial" w:eastAsia="Arial" w:hAnsi="Arial" w:cs="Arial"/>
          <w:sz w:val="24"/>
          <w:szCs w:val="24"/>
        </w:rPr>
        <w:t>) Kontrolü</w:t>
      </w:r>
    </w:p>
    <w:p w14:paraId="65F898F3" w14:textId="77777777" w:rsidR="008564C0" w:rsidRPr="00E223D9" w:rsidRDefault="008564C0" w:rsidP="008564C0">
      <w:pPr>
        <w:jc w:val="both"/>
        <w:rPr>
          <w:rFonts w:ascii="Arial" w:eastAsia="Arial" w:hAnsi="Arial" w:cs="Arial"/>
          <w:sz w:val="24"/>
          <w:szCs w:val="24"/>
        </w:rPr>
      </w:pPr>
      <w:r w:rsidRPr="00E223D9">
        <w:rPr>
          <w:rFonts w:ascii="Arial" w:eastAsia="Arial" w:hAnsi="Arial" w:cs="Arial"/>
          <w:sz w:val="24"/>
          <w:szCs w:val="24"/>
        </w:rPr>
        <w:t>Stereo (çift kanallı) amfilerde bulunur.</w:t>
      </w:r>
    </w:p>
    <w:p w14:paraId="0D1081AA" w14:textId="77777777" w:rsidR="008564C0" w:rsidRDefault="008564C0" w:rsidP="008564C0">
      <w:pPr>
        <w:pStyle w:val="ListeParagraf"/>
        <w:numPr>
          <w:ilvl w:val="0"/>
          <w:numId w:val="5"/>
        </w:numPr>
        <w:jc w:val="both"/>
        <w:rPr>
          <w:rFonts w:ascii="Arial" w:eastAsia="Arial" w:hAnsi="Arial" w:cs="Arial"/>
          <w:sz w:val="24"/>
          <w:szCs w:val="24"/>
        </w:rPr>
      </w:pPr>
      <w:r w:rsidRPr="00D2382E">
        <w:rPr>
          <w:rFonts w:ascii="Arial" w:eastAsia="Arial" w:hAnsi="Arial" w:cs="Arial"/>
          <w:sz w:val="24"/>
          <w:szCs w:val="24"/>
        </w:rPr>
        <w:t>Ne Yapar? Genellikle "Stereo Potansiyometre" (tek milde iki pot) kullanılır. Sağa çevrildiğinde sol kanalın direncini artırıp sağ kanalınkini azaltır, böylece ses sağ hoparlöre kayar.</w:t>
      </w:r>
    </w:p>
    <w:p w14:paraId="4D4B1300" w14:textId="77777777" w:rsidR="008564C0" w:rsidRDefault="008564C0" w:rsidP="008564C0">
      <w:pPr>
        <w:pStyle w:val="ListeParagraf"/>
        <w:numPr>
          <w:ilvl w:val="1"/>
          <w:numId w:val="1"/>
        </w:numPr>
        <w:jc w:val="both"/>
        <w:rPr>
          <w:rFonts w:ascii="Arial" w:eastAsia="Arial" w:hAnsi="Arial" w:cs="Arial"/>
          <w:b/>
          <w:bCs/>
          <w:sz w:val="24"/>
          <w:szCs w:val="24"/>
        </w:rPr>
      </w:pPr>
      <w:bookmarkStart w:id="0" w:name="_Hlk215062886"/>
      <w:r w:rsidRPr="005E7548">
        <w:rPr>
          <w:rFonts w:ascii="Arial" w:eastAsia="Arial" w:hAnsi="Arial" w:cs="Arial"/>
          <w:b/>
          <w:bCs/>
          <w:sz w:val="24"/>
          <w:szCs w:val="24"/>
        </w:rPr>
        <w:t xml:space="preserve">Potansiyometre ile </w:t>
      </w:r>
      <w:proofErr w:type="spellStart"/>
      <w:r w:rsidRPr="005E7548">
        <w:rPr>
          <w:rFonts w:ascii="Arial" w:eastAsia="Arial" w:hAnsi="Arial" w:cs="Arial"/>
          <w:b/>
          <w:bCs/>
          <w:sz w:val="24"/>
          <w:szCs w:val="24"/>
        </w:rPr>
        <w:t>Servo</w:t>
      </w:r>
      <w:proofErr w:type="spellEnd"/>
      <w:r w:rsidRPr="005E7548">
        <w:rPr>
          <w:rFonts w:ascii="Arial" w:eastAsia="Arial" w:hAnsi="Arial" w:cs="Arial"/>
          <w:b/>
          <w:bCs/>
          <w:sz w:val="24"/>
          <w:szCs w:val="24"/>
        </w:rPr>
        <w:t xml:space="preserve"> Motor Kontrolü</w:t>
      </w:r>
      <w:bookmarkEnd w:id="0"/>
      <w:r w:rsidRPr="005E7548">
        <w:rPr>
          <w:rFonts w:ascii="Arial" w:eastAsia="Arial" w:hAnsi="Arial" w:cs="Arial"/>
          <w:b/>
          <w:bCs/>
          <w:sz w:val="24"/>
          <w:szCs w:val="24"/>
        </w:rPr>
        <w:t>:</w:t>
      </w:r>
    </w:p>
    <w:p w14:paraId="5424C256" w14:textId="77777777" w:rsidR="008564C0" w:rsidRDefault="008564C0" w:rsidP="008564C0">
      <w:pPr>
        <w:jc w:val="center"/>
        <w:rPr>
          <w:rFonts w:ascii="Arial" w:eastAsia="Arial" w:hAnsi="Arial" w:cs="Arial"/>
          <w:b/>
          <w:bCs/>
          <w:sz w:val="24"/>
          <w:szCs w:val="24"/>
        </w:rPr>
      </w:pPr>
      <w:r>
        <w:rPr>
          <w:rFonts w:ascii="Arial" w:eastAsia="Arial" w:hAnsi="Arial" w:cs="Arial"/>
          <w:b/>
          <w:bCs/>
          <w:noProof/>
          <w:sz w:val="24"/>
          <w:szCs w:val="24"/>
        </w:rPr>
        <w:drawing>
          <wp:inline distT="0" distB="0" distL="0" distR="0" wp14:anchorId="3C4CDD58" wp14:editId="6BD4580D">
            <wp:extent cx="4689475" cy="5142982"/>
            <wp:effectExtent l="0" t="0" r="0" b="635"/>
            <wp:docPr id="414268937" name="Resim 4" descr="elektronik mühendisliği, devre, devre bileşeni, elektronik bileşen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68937" name="Resim 4" descr="elektronik mühendisliği, devre, devre bileşeni, elektronik bileşen içeren bir resim"/>
                    <pic:cNvPicPr/>
                  </pic:nvPicPr>
                  <pic:blipFill>
                    <a:blip r:embed="rId5">
                      <a:extLst>
                        <a:ext uri="{28A0092B-C50C-407E-A947-70E740481C1C}">
                          <a14:useLocalDpi xmlns:a14="http://schemas.microsoft.com/office/drawing/2010/main" val="0"/>
                        </a:ext>
                      </a:extLst>
                    </a:blip>
                    <a:stretch>
                      <a:fillRect/>
                    </a:stretch>
                  </pic:blipFill>
                  <pic:spPr>
                    <a:xfrm>
                      <a:off x="0" y="0"/>
                      <a:ext cx="4696120" cy="5150270"/>
                    </a:xfrm>
                    <a:prstGeom prst="rect">
                      <a:avLst/>
                    </a:prstGeom>
                  </pic:spPr>
                </pic:pic>
              </a:graphicData>
            </a:graphic>
          </wp:inline>
        </w:drawing>
      </w:r>
    </w:p>
    <w:p w14:paraId="21404731" w14:textId="77777777" w:rsidR="008564C0" w:rsidRPr="000426FA" w:rsidRDefault="008564C0" w:rsidP="008564C0">
      <w:pPr>
        <w:jc w:val="center"/>
        <w:rPr>
          <w:rFonts w:ascii="Arial" w:eastAsia="Arial" w:hAnsi="Arial" w:cs="Arial"/>
          <w:sz w:val="24"/>
          <w:szCs w:val="24"/>
        </w:rPr>
      </w:pPr>
      <w:r w:rsidRPr="000426FA">
        <w:rPr>
          <w:rFonts w:ascii="Arial" w:eastAsia="Arial" w:hAnsi="Arial" w:cs="Arial"/>
          <w:sz w:val="24"/>
          <w:szCs w:val="24"/>
        </w:rPr>
        <w:t>Şekil</w:t>
      </w:r>
      <w:r>
        <w:rPr>
          <w:rFonts w:ascii="Arial" w:eastAsia="Arial" w:hAnsi="Arial" w:cs="Arial"/>
          <w:sz w:val="24"/>
          <w:szCs w:val="24"/>
        </w:rPr>
        <w:t xml:space="preserve"> 1.1. </w:t>
      </w:r>
      <w:r w:rsidRPr="000426FA">
        <w:rPr>
          <w:rFonts w:ascii="Arial" w:eastAsia="Arial" w:hAnsi="Arial" w:cs="Arial"/>
          <w:sz w:val="24"/>
          <w:szCs w:val="24"/>
        </w:rPr>
        <w:t xml:space="preserve">Potansiyometre ile </w:t>
      </w:r>
      <w:proofErr w:type="spellStart"/>
      <w:r w:rsidRPr="000426FA">
        <w:rPr>
          <w:rFonts w:ascii="Arial" w:eastAsia="Arial" w:hAnsi="Arial" w:cs="Arial"/>
          <w:sz w:val="24"/>
          <w:szCs w:val="24"/>
        </w:rPr>
        <w:t>Servo</w:t>
      </w:r>
      <w:proofErr w:type="spellEnd"/>
      <w:r w:rsidRPr="000426FA">
        <w:rPr>
          <w:rFonts w:ascii="Arial" w:eastAsia="Arial" w:hAnsi="Arial" w:cs="Arial"/>
          <w:sz w:val="24"/>
          <w:szCs w:val="24"/>
        </w:rPr>
        <w:t xml:space="preserve"> Motor Kontrolü</w:t>
      </w:r>
      <w:r>
        <w:rPr>
          <w:rFonts w:ascii="Arial" w:eastAsia="Arial" w:hAnsi="Arial" w:cs="Arial"/>
          <w:sz w:val="24"/>
          <w:szCs w:val="24"/>
        </w:rPr>
        <w:t xml:space="preserve"> Bağlantı</w:t>
      </w:r>
    </w:p>
    <w:p w14:paraId="39F7F67F" w14:textId="77777777" w:rsidR="008564C0" w:rsidRPr="005E7548" w:rsidRDefault="008564C0" w:rsidP="008564C0">
      <w:pPr>
        <w:ind w:left="284"/>
        <w:jc w:val="center"/>
        <w:rPr>
          <w:rFonts w:ascii="Arial" w:eastAsia="Arial" w:hAnsi="Arial" w:cs="Arial"/>
          <w:b/>
          <w:bCs/>
          <w:sz w:val="24"/>
          <w:szCs w:val="24"/>
        </w:rPr>
      </w:pPr>
      <w:r w:rsidRPr="000426FA">
        <w:rPr>
          <w:rFonts w:ascii="Arial" w:eastAsia="Arial" w:hAnsi="Arial" w:cs="Arial"/>
          <w:b/>
          <w:bCs/>
          <w:noProof/>
          <w:sz w:val="24"/>
          <w:szCs w:val="24"/>
        </w:rPr>
        <w:lastRenderedPageBreak/>
        <w:drawing>
          <wp:inline distT="0" distB="0" distL="0" distR="0" wp14:anchorId="4C42D7D1" wp14:editId="3B5E58C0">
            <wp:extent cx="4353533" cy="3362794"/>
            <wp:effectExtent l="0" t="0" r="9525" b="0"/>
            <wp:docPr id="922660491"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60491" name="Resim 1" descr="metin, ekran görüntüsü, yazı tipi, sayı, numara içeren bir resim&#10;&#10;Yapay zeka tarafından oluşturulmuş içerik yanlış olabilir."/>
                    <pic:cNvPicPr/>
                  </pic:nvPicPr>
                  <pic:blipFill>
                    <a:blip r:embed="rId6"/>
                    <a:stretch>
                      <a:fillRect/>
                    </a:stretch>
                  </pic:blipFill>
                  <pic:spPr>
                    <a:xfrm>
                      <a:off x="0" y="0"/>
                      <a:ext cx="4353533" cy="3362794"/>
                    </a:xfrm>
                    <a:prstGeom prst="rect">
                      <a:avLst/>
                    </a:prstGeom>
                  </pic:spPr>
                </pic:pic>
              </a:graphicData>
            </a:graphic>
          </wp:inline>
        </w:drawing>
      </w:r>
    </w:p>
    <w:p w14:paraId="78B83BDA" w14:textId="77777777" w:rsidR="008564C0" w:rsidRDefault="008564C0" w:rsidP="008564C0">
      <w:pPr>
        <w:jc w:val="center"/>
        <w:rPr>
          <w:rFonts w:ascii="Arial" w:eastAsia="Arial" w:hAnsi="Arial" w:cs="Arial"/>
          <w:sz w:val="24"/>
          <w:szCs w:val="24"/>
        </w:rPr>
      </w:pPr>
      <w:r>
        <w:rPr>
          <w:rFonts w:ascii="Arial" w:eastAsia="Arial" w:hAnsi="Arial" w:cs="Arial"/>
          <w:sz w:val="24"/>
          <w:szCs w:val="24"/>
        </w:rPr>
        <w:t xml:space="preserve">Şekil 1.2. </w:t>
      </w:r>
      <w:r w:rsidRPr="00C222BF">
        <w:rPr>
          <w:rFonts w:ascii="Arial" w:eastAsia="Arial" w:hAnsi="Arial" w:cs="Arial"/>
          <w:sz w:val="24"/>
          <w:szCs w:val="24"/>
        </w:rPr>
        <w:t xml:space="preserve">Potansiyometre ile </w:t>
      </w:r>
      <w:proofErr w:type="spellStart"/>
      <w:r w:rsidRPr="00C222BF">
        <w:rPr>
          <w:rFonts w:ascii="Arial" w:eastAsia="Arial" w:hAnsi="Arial" w:cs="Arial"/>
          <w:sz w:val="24"/>
          <w:szCs w:val="24"/>
        </w:rPr>
        <w:t>Servo</w:t>
      </w:r>
      <w:proofErr w:type="spellEnd"/>
      <w:r w:rsidRPr="00C222BF">
        <w:rPr>
          <w:rFonts w:ascii="Arial" w:eastAsia="Arial" w:hAnsi="Arial" w:cs="Arial"/>
          <w:sz w:val="24"/>
          <w:szCs w:val="24"/>
        </w:rPr>
        <w:t xml:space="preserve"> Motor Kontrolü</w:t>
      </w:r>
      <w:r>
        <w:rPr>
          <w:rFonts w:ascii="Arial" w:eastAsia="Arial" w:hAnsi="Arial" w:cs="Arial"/>
          <w:sz w:val="24"/>
          <w:szCs w:val="24"/>
        </w:rPr>
        <w:t xml:space="preserve"> Kodlar</w:t>
      </w:r>
    </w:p>
    <w:p w14:paraId="4EDD129B" w14:textId="77777777" w:rsidR="008564C0" w:rsidRPr="00210240" w:rsidRDefault="008564C0" w:rsidP="008564C0">
      <w:pPr>
        <w:pStyle w:val="ListeParagraf"/>
        <w:numPr>
          <w:ilvl w:val="1"/>
          <w:numId w:val="1"/>
        </w:numPr>
        <w:jc w:val="both"/>
        <w:rPr>
          <w:rFonts w:ascii="Arial" w:eastAsia="Arial" w:hAnsi="Arial" w:cs="Arial"/>
          <w:b/>
          <w:bCs/>
          <w:sz w:val="24"/>
          <w:szCs w:val="24"/>
        </w:rPr>
      </w:pPr>
      <w:r w:rsidRPr="00210240">
        <w:rPr>
          <w:rFonts w:ascii="Arial" w:eastAsia="Arial" w:hAnsi="Arial" w:cs="Arial"/>
          <w:b/>
          <w:bCs/>
          <w:sz w:val="24"/>
          <w:szCs w:val="24"/>
        </w:rPr>
        <w:t>HC-SR04 ile Uzaklık Ölçümü</w:t>
      </w:r>
      <w:r>
        <w:rPr>
          <w:rFonts w:ascii="Arial" w:eastAsia="Arial" w:hAnsi="Arial" w:cs="Arial"/>
          <w:b/>
          <w:bCs/>
          <w:sz w:val="24"/>
          <w:szCs w:val="24"/>
        </w:rPr>
        <w:t>:</w:t>
      </w:r>
    </w:p>
    <w:p w14:paraId="121F9A41" w14:textId="77777777" w:rsidR="008564C0" w:rsidRPr="00693DAD" w:rsidRDefault="008564C0" w:rsidP="008564C0">
      <w:pPr>
        <w:jc w:val="center"/>
        <w:rPr>
          <w:rFonts w:ascii="Arial" w:eastAsia="Arial" w:hAnsi="Arial" w:cs="Arial"/>
          <w:sz w:val="24"/>
          <w:szCs w:val="24"/>
        </w:rPr>
      </w:pPr>
      <w:r>
        <w:rPr>
          <w:rFonts w:ascii="Arial" w:eastAsia="Arial" w:hAnsi="Arial" w:cs="Arial"/>
          <w:noProof/>
          <w:sz w:val="24"/>
          <w:szCs w:val="24"/>
        </w:rPr>
        <w:drawing>
          <wp:inline distT="0" distB="0" distL="0" distR="0" wp14:anchorId="2D7F7FD7" wp14:editId="0F581687">
            <wp:extent cx="4121150" cy="4438650"/>
            <wp:effectExtent l="0" t="0" r="0" b="0"/>
            <wp:docPr id="1708222004" name="Resim 5" descr="metin, devre, elektronik mühendisliği, elektronik donan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22004" name="Resim 5" descr="metin, devre, elektronik mühendisliği, elektronik donanım içeren bir resim&#10;&#10;Yapay zeka tarafından oluşturulmuş içerik yanlış olabilir."/>
                    <pic:cNvPicPr/>
                  </pic:nvPicPr>
                  <pic:blipFill>
                    <a:blip r:embed="rId7">
                      <a:extLst>
                        <a:ext uri="{28A0092B-C50C-407E-A947-70E740481C1C}">
                          <a14:useLocalDpi xmlns:a14="http://schemas.microsoft.com/office/drawing/2010/main" val="0"/>
                        </a:ext>
                      </a:extLst>
                    </a:blip>
                    <a:stretch>
                      <a:fillRect/>
                    </a:stretch>
                  </pic:blipFill>
                  <pic:spPr>
                    <a:xfrm>
                      <a:off x="0" y="0"/>
                      <a:ext cx="4127089" cy="4445047"/>
                    </a:xfrm>
                    <a:prstGeom prst="rect">
                      <a:avLst/>
                    </a:prstGeom>
                  </pic:spPr>
                </pic:pic>
              </a:graphicData>
            </a:graphic>
          </wp:inline>
        </w:drawing>
      </w:r>
    </w:p>
    <w:p w14:paraId="616D7033" w14:textId="77777777" w:rsidR="008564C0" w:rsidRDefault="008564C0" w:rsidP="008564C0">
      <w:pPr>
        <w:ind w:left="284"/>
        <w:jc w:val="center"/>
        <w:rPr>
          <w:rFonts w:ascii="Arial" w:eastAsia="Arial" w:hAnsi="Arial" w:cs="Arial"/>
          <w:sz w:val="24"/>
          <w:szCs w:val="24"/>
        </w:rPr>
      </w:pPr>
      <w:r w:rsidRPr="009F7D46">
        <w:rPr>
          <w:rFonts w:ascii="Arial" w:eastAsia="Arial" w:hAnsi="Arial" w:cs="Arial"/>
          <w:sz w:val="24"/>
          <w:szCs w:val="24"/>
        </w:rPr>
        <w:t>Şe</w:t>
      </w:r>
      <w:r>
        <w:rPr>
          <w:rFonts w:ascii="Arial" w:eastAsia="Arial" w:hAnsi="Arial" w:cs="Arial"/>
          <w:sz w:val="24"/>
          <w:szCs w:val="24"/>
        </w:rPr>
        <w:t xml:space="preserve">kil 1.3. </w:t>
      </w:r>
      <w:r w:rsidRPr="009F7D46">
        <w:rPr>
          <w:rFonts w:ascii="Arial" w:eastAsia="Arial" w:hAnsi="Arial" w:cs="Arial"/>
          <w:sz w:val="24"/>
          <w:szCs w:val="24"/>
        </w:rPr>
        <w:t>HC-SR04 ile Uzaklık Ölçümü</w:t>
      </w:r>
      <w:r>
        <w:rPr>
          <w:rFonts w:ascii="Arial" w:eastAsia="Arial" w:hAnsi="Arial" w:cs="Arial"/>
          <w:sz w:val="24"/>
          <w:szCs w:val="24"/>
        </w:rPr>
        <w:t xml:space="preserve"> Bağlantı</w:t>
      </w:r>
    </w:p>
    <w:p w14:paraId="3E764465" w14:textId="77777777" w:rsidR="008564C0" w:rsidRDefault="008564C0" w:rsidP="008564C0">
      <w:pPr>
        <w:ind w:left="284"/>
        <w:jc w:val="center"/>
        <w:rPr>
          <w:rFonts w:ascii="Arial" w:eastAsia="Arial" w:hAnsi="Arial" w:cs="Arial"/>
          <w:sz w:val="24"/>
          <w:szCs w:val="24"/>
        </w:rPr>
      </w:pPr>
      <w:r>
        <w:rPr>
          <w:rFonts w:ascii="Arial" w:eastAsia="Arial" w:hAnsi="Arial" w:cs="Arial"/>
          <w:noProof/>
          <w:sz w:val="24"/>
          <w:szCs w:val="24"/>
        </w:rPr>
        <w:lastRenderedPageBreak/>
        <w:drawing>
          <wp:inline distT="0" distB="0" distL="0" distR="0" wp14:anchorId="4164EE18" wp14:editId="580ED945">
            <wp:extent cx="4296375" cy="4277322"/>
            <wp:effectExtent l="0" t="0" r="9525" b="9525"/>
            <wp:docPr id="976814895" name="Resim 6"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14895" name="Resim 6" descr="metin, ekran görüntüsü, yazı tipi, sayı, numara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4296375" cy="4277322"/>
                    </a:xfrm>
                    <a:prstGeom prst="rect">
                      <a:avLst/>
                    </a:prstGeom>
                  </pic:spPr>
                </pic:pic>
              </a:graphicData>
            </a:graphic>
          </wp:inline>
        </w:drawing>
      </w:r>
    </w:p>
    <w:p w14:paraId="5A2AB7CC" w14:textId="77777777" w:rsidR="008564C0" w:rsidRPr="009F7D46" w:rsidRDefault="008564C0" w:rsidP="008564C0">
      <w:pPr>
        <w:ind w:left="284"/>
        <w:jc w:val="center"/>
        <w:rPr>
          <w:rFonts w:ascii="Arial" w:eastAsia="Arial" w:hAnsi="Arial" w:cs="Arial"/>
          <w:sz w:val="24"/>
          <w:szCs w:val="24"/>
        </w:rPr>
      </w:pPr>
      <w:r w:rsidRPr="009F7D46">
        <w:rPr>
          <w:rFonts w:ascii="Arial" w:eastAsia="Arial" w:hAnsi="Arial" w:cs="Arial"/>
          <w:sz w:val="24"/>
          <w:szCs w:val="24"/>
        </w:rPr>
        <w:t>Şe</w:t>
      </w:r>
      <w:r>
        <w:rPr>
          <w:rFonts w:ascii="Arial" w:eastAsia="Arial" w:hAnsi="Arial" w:cs="Arial"/>
          <w:sz w:val="24"/>
          <w:szCs w:val="24"/>
        </w:rPr>
        <w:t xml:space="preserve">kil 1.4. </w:t>
      </w:r>
      <w:r w:rsidRPr="009F7D46">
        <w:rPr>
          <w:rFonts w:ascii="Arial" w:eastAsia="Arial" w:hAnsi="Arial" w:cs="Arial"/>
          <w:sz w:val="24"/>
          <w:szCs w:val="24"/>
        </w:rPr>
        <w:t>HC-SR04 ile Uzaklık Ölçümü</w:t>
      </w:r>
      <w:r>
        <w:rPr>
          <w:rFonts w:ascii="Arial" w:eastAsia="Arial" w:hAnsi="Arial" w:cs="Arial"/>
          <w:sz w:val="24"/>
          <w:szCs w:val="24"/>
        </w:rPr>
        <w:t xml:space="preserve"> Kodlar</w:t>
      </w:r>
    </w:p>
    <w:p w14:paraId="33D9F689" w14:textId="77777777" w:rsidR="008564C0" w:rsidRDefault="008564C0" w:rsidP="008564C0">
      <w:pPr>
        <w:pStyle w:val="ListeParagraf"/>
        <w:ind w:left="502"/>
        <w:jc w:val="both"/>
        <w:rPr>
          <w:rFonts w:ascii="Arial" w:eastAsia="Arial" w:hAnsi="Arial" w:cs="Arial"/>
          <w:b/>
          <w:bCs/>
          <w:sz w:val="24"/>
          <w:szCs w:val="24"/>
        </w:rPr>
      </w:pPr>
    </w:p>
    <w:p w14:paraId="4BD3AF0D" w14:textId="77777777" w:rsidR="008564C0" w:rsidRDefault="008564C0" w:rsidP="008564C0">
      <w:pPr>
        <w:pStyle w:val="ListeParagraf"/>
        <w:ind w:left="502"/>
        <w:jc w:val="both"/>
        <w:rPr>
          <w:rFonts w:ascii="Arial" w:eastAsia="Arial" w:hAnsi="Arial" w:cs="Arial"/>
          <w:b/>
          <w:bCs/>
          <w:sz w:val="24"/>
          <w:szCs w:val="24"/>
        </w:rPr>
      </w:pPr>
    </w:p>
    <w:p w14:paraId="12EF51EE" w14:textId="77777777" w:rsidR="008564C0" w:rsidRPr="00642AEE" w:rsidRDefault="008564C0" w:rsidP="008564C0">
      <w:pPr>
        <w:pStyle w:val="ListeParagraf"/>
        <w:numPr>
          <w:ilvl w:val="0"/>
          <w:numId w:val="1"/>
        </w:numPr>
        <w:jc w:val="both"/>
        <w:rPr>
          <w:rFonts w:ascii="Arial" w:eastAsia="Arial" w:hAnsi="Arial" w:cs="Arial"/>
          <w:b/>
          <w:bCs/>
          <w:sz w:val="24"/>
          <w:szCs w:val="24"/>
        </w:rPr>
      </w:pPr>
      <w:r w:rsidRPr="00642AEE">
        <w:rPr>
          <w:rFonts w:ascii="Arial" w:eastAsia="Arial" w:hAnsi="Arial" w:cs="Arial"/>
          <w:b/>
          <w:bCs/>
          <w:sz w:val="24"/>
          <w:szCs w:val="24"/>
        </w:rPr>
        <w:t>PWM Sinyali Nedir?</w:t>
      </w:r>
    </w:p>
    <w:p w14:paraId="0226C087" w14:textId="77777777" w:rsidR="008564C0" w:rsidRPr="00642AEE" w:rsidRDefault="008564C0" w:rsidP="008564C0">
      <w:pPr>
        <w:jc w:val="both"/>
        <w:rPr>
          <w:rFonts w:ascii="Arial" w:eastAsia="Arial" w:hAnsi="Arial" w:cs="Arial"/>
          <w:sz w:val="24"/>
          <w:szCs w:val="24"/>
        </w:rPr>
      </w:pPr>
      <w:r w:rsidRPr="00642AEE">
        <w:rPr>
          <w:rFonts w:ascii="Arial" w:eastAsia="Arial" w:hAnsi="Arial" w:cs="Arial"/>
          <w:sz w:val="24"/>
          <w:szCs w:val="24"/>
        </w:rPr>
        <w:t>PWM sinyali, dijital bir sinyalin belirli bir frekansta hızla "AÇIK" (yüksek voltaj) ve "KAPALI" (düşük voltaj) durumları arasında geçiş yapmasını sağlayan bir yöntemdir. Bu, dijital bir kaynak kullanarak analog benzeri bir sinyalin ortalama gücünü kontrol etmeye olanak tanır.</w:t>
      </w:r>
    </w:p>
    <w:p w14:paraId="23B49CD6" w14:textId="77777777" w:rsidR="008564C0" w:rsidRPr="00642AEE" w:rsidRDefault="008564C0" w:rsidP="008564C0">
      <w:pPr>
        <w:jc w:val="both"/>
        <w:rPr>
          <w:rFonts w:ascii="Arial" w:eastAsia="Arial" w:hAnsi="Arial" w:cs="Arial"/>
          <w:sz w:val="24"/>
          <w:szCs w:val="24"/>
        </w:rPr>
      </w:pPr>
      <w:r w:rsidRPr="00642AEE">
        <w:rPr>
          <w:rFonts w:ascii="Arial" w:eastAsia="Arial" w:hAnsi="Arial" w:cs="Arial"/>
          <w:sz w:val="24"/>
          <w:szCs w:val="24"/>
        </w:rPr>
        <w:t>Temel olarak iki ana parametresi vardır:</w:t>
      </w:r>
    </w:p>
    <w:p w14:paraId="62F19482" w14:textId="77777777" w:rsidR="008564C0" w:rsidRPr="00642AEE" w:rsidRDefault="008564C0" w:rsidP="008564C0">
      <w:pPr>
        <w:pStyle w:val="ListeParagraf"/>
        <w:numPr>
          <w:ilvl w:val="0"/>
          <w:numId w:val="5"/>
        </w:numPr>
        <w:jc w:val="both"/>
        <w:rPr>
          <w:rFonts w:ascii="Arial" w:eastAsia="Arial" w:hAnsi="Arial" w:cs="Arial"/>
          <w:sz w:val="24"/>
          <w:szCs w:val="24"/>
        </w:rPr>
      </w:pPr>
      <w:r w:rsidRPr="00642AEE">
        <w:rPr>
          <w:rFonts w:ascii="Arial" w:eastAsia="Arial" w:hAnsi="Arial" w:cs="Arial"/>
          <w:sz w:val="24"/>
          <w:szCs w:val="24"/>
        </w:rPr>
        <w:t>Frekans (Periyot): Sinyalin bir "AÇIK" ve "KAPALI" döngüsünü (periyot) saniyede kaç kez tamamladığını gösterir. Bu değer genellikle sabittir.</w:t>
      </w:r>
    </w:p>
    <w:p w14:paraId="68DB3D1B" w14:textId="77777777" w:rsidR="008564C0" w:rsidRPr="00642AEE" w:rsidRDefault="008564C0" w:rsidP="008564C0">
      <w:pPr>
        <w:pStyle w:val="ListeParagraf"/>
        <w:numPr>
          <w:ilvl w:val="0"/>
          <w:numId w:val="5"/>
        </w:numPr>
        <w:jc w:val="both"/>
        <w:rPr>
          <w:rFonts w:ascii="Arial" w:eastAsia="Arial" w:hAnsi="Arial" w:cs="Arial"/>
          <w:sz w:val="24"/>
          <w:szCs w:val="24"/>
        </w:rPr>
      </w:pPr>
      <w:r w:rsidRPr="00642AEE">
        <w:rPr>
          <w:rFonts w:ascii="Arial" w:eastAsia="Arial" w:hAnsi="Arial" w:cs="Arial"/>
          <w:sz w:val="24"/>
          <w:szCs w:val="24"/>
        </w:rPr>
        <w:t xml:space="preserve">Darbe Genişliği (Görev Döngüsü- </w:t>
      </w:r>
      <w:proofErr w:type="spellStart"/>
      <w:r w:rsidRPr="00642AEE">
        <w:rPr>
          <w:rFonts w:ascii="Arial" w:eastAsia="Arial" w:hAnsi="Arial" w:cs="Arial"/>
          <w:sz w:val="24"/>
          <w:szCs w:val="24"/>
        </w:rPr>
        <w:t>Duty</w:t>
      </w:r>
      <w:proofErr w:type="spellEnd"/>
      <w:r w:rsidRPr="00642AEE">
        <w:rPr>
          <w:rFonts w:ascii="Arial" w:eastAsia="Arial" w:hAnsi="Arial" w:cs="Arial"/>
          <w:sz w:val="24"/>
          <w:szCs w:val="24"/>
        </w:rPr>
        <w:t xml:space="preserve"> </w:t>
      </w:r>
      <w:proofErr w:type="spellStart"/>
      <w:r w:rsidRPr="00642AEE">
        <w:rPr>
          <w:rFonts w:ascii="Arial" w:eastAsia="Arial" w:hAnsi="Arial" w:cs="Arial"/>
          <w:sz w:val="24"/>
          <w:szCs w:val="24"/>
        </w:rPr>
        <w:t>Cycle</w:t>
      </w:r>
      <w:proofErr w:type="spellEnd"/>
      <w:r w:rsidRPr="00642AEE">
        <w:rPr>
          <w:rFonts w:ascii="Arial" w:eastAsia="Arial" w:hAnsi="Arial" w:cs="Arial"/>
          <w:sz w:val="24"/>
          <w:szCs w:val="24"/>
        </w:rPr>
        <w:t>): Bir periyot içinde sinyalin "AÇIK" (yüksek voltajda) kaldığı sürenin, toplam periyot süresine oranını ifade eder ve genellikle yüzde (%) cinsinden belirtilir.</w:t>
      </w:r>
    </w:p>
    <w:p w14:paraId="3DC414A4" w14:textId="77777777" w:rsidR="008564C0" w:rsidRPr="00642AEE" w:rsidRDefault="008564C0" w:rsidP="008564C0">
      <w:pPr>
        <w:jc w:val="both"/>
        <w:rPr>
          <w:rFonts w:ascii="Arial" w:eastAsia="Arial" w:hAnsi="Arial" w:cs="Arial"/>
          <w:sz w:val="24"/>
          <w:szCs w:val="24"/>
        </w:rPr>
      </w:pPr>
      <w:r w:rsidRPr="00642AEE">
        <w:rPr>
          <w:rFonts w:ascii="Arial" w:eastAsia="Arial" w:hAnsi="Arial" w:cs="Arial"/>
          <w:sz w:val="24"/>
          <w:szCs w:val="24"/>
        </w:rPr>
        <w:t>Örnek: %50 Görev Döngüsü, sinyalin zamanın yarısı boyunca AÇIK, yarısı boyunca KAPALI olduğu anlamına gelir. %75 Görev Döngüsü ise zamanın %75'inde AÇIK demektir.</w:t>
      </w:r>
    </w:p>
    <w:p w14:paraId="2658BDA2" w14:textId="77777777" w:rsidR="008564C0" w:rsidRDefault="008564C0" w:rsidP="008564C0">
      <w:pPr>
        <w:jc w:val="both"/>
        <w:rPr>
          <w:rFonts w:ascii="Arial" w:eastAsia="Arial" w:hAnsi="Arial" w:cs="Arial"/>
          <w:sz w:val="24"/>
          <w:szCs w:val="24"/>
        </w:rPr>
      </w:pPr>
      <w:r w:rsidRPr="00642AEE">
        <w:rPr>
          <w:rFonts w:ascii="Arial" w:eastAsia="Arial" w:hAnsi="Arial" w:cs="Arial"/>
          <w:sz w:val="24"/>
          <w:szCs w:val="24"/>
        </w:rPr>
        <w:t>Görev Döngüsü değiştirilerek, yüke (örneğin bir motora veya LED'e) uygulanan ortalama voltaj veya akım kontrol edilir. Bu, cihazın hızını, parlaklığını veya gücünü hassas bir şekilde ayarlamayı sağlar.</w:t>
      </w:r>
    </w:p>
    <w:p w14:paraId="356FB277" w14:textId="77777777" w:rsidR="008564C0" w:rsidRDefault="008564C0" w:rsidP="008564C0">
      <w:pPr>
        <w:pStyle w:val="ListeParagraf"/>
        <w:numPr>
          <w:ilvl w:val="1"/>
          <w:numId w:val="1"/>
        </w:numPr>
        <w:jc w:val="both"/>
        <w:rPr>
          <w:rFonts w:ascii="Arial" w:eastAsia="Arial" w:hAnsi="Arial" w:cs="Arial"/>
          <w:b/>
          <w:bCs/>
          <w:sz w:val="24"/>
          <w:szCs w:val="24"/>
        </w:rPr>
      </w:pPr>
      <w:r w:rsidRPr="00642AEE">
        <w:rPr>
          <w:rFonts w:ascii="Arial" w:eastAsia="Arial" w:hAnsi="Arial" w:cs="Arial"/>
          <w:b/>
          <w:bCs/>
          <w:sz w:val="24"/>
          <w:szCs w:val="24"/>
        </w:rPr>
        <w:lastRenderedPageBreak/>
        <w:t>PWM Sinyalinin Kullanım Alanları?</w:t>
      </w:r>
    </w:p>
    <w:p w14:paraId="191E4511" w14:textId="77777777" w:rsidR="008564C0" w:rsidRPr="00642AEE" w:rsidRDefault="008564C0" w:rsidP="008564C0">
      <w:pPr>
        <w:jc w:val="both"/>
        <w:rPr>
          <w:rFonts w:ascii="Arial" w:eastAsia="Arial" w:hAnsi="Arial" w:cs="Arial"/>
          <w:sz w:val="24"/>
          <w:szCs w:val="24"/>
        </w:rPr>
      </w:pPr>
      <w:r w:rsidRPr="00642AEE">
        <w:rPr>
          <w:rFonts w:ascii="Arial" w:eastAsia="Arial" w:hAnsi="Arial" w:cs="Arial"/>
          <w:sz w:val="24"/>
          <w:szCs w:val="24"/>
        </w:rPr>
        <w:t>Motor Hız Kontrolü:</w:t>
      </w:r>
    </w:p>
    <w:p w14:paraId="394C5BBE" w14:textId="77777777" w:rsidR="008564C0" w:rsidRPr="00B52612" w:rsidRDefault="008564C0" w:rsidP="008564C0">
      <w:pPr>
        <w:numPr>
          <w:ilvl w:val="1"/>
          <w:numId w:val="6"/>
        </w:numPr>
        <w:jc w:val="both"/>
        <w:rPr>
          <w:rFonts w:ascii="Arial" w:eastAsia="Arial" w:hAnsi="Arial" w:cs="Arial"/>
          <w:sz w:val="24"/>
          <w:szCs w:val="24"/>
        </w:rPr>
      </w:pPr>
      <w:r w:rsidRPr="00B52612">
        <w:rPr>
          <w:rFonts w:ascii="Arial" w:eastAsia="Arial" w:hAnsi="Arial" w:cs="Arial"/>
          <w:sz w:val="24"/>
          <w:szCs w:val="24"/>
        </w:rPr>
        <w:t>DC Motorlar: Motorun hızını ve torkunu hassas bir şekilde ayarlamak için kullanılır. Görev döngüsü arttıkça motora sağlanan ortalama güç artar ve motor daha hızlı döner. (</w:t>
      </w:r>
      <w:proofErr w:type="spellStart"/>
      <w:r w:rsidRPr="00B52612">
        <w:rPr>
          <w:rFonts w:ascii="Arial" w:eastAsia="Arial" w:hAnsi="Arial" w:cs="Arial"/>
          <w:sz w:val="24"/>
          <w:szCs w:val="24"/>
        </w:rPr>
        <w:t>Örn</w:t>
      </w:r>
      <w:proofErr w:type="spellEnd"/>
      <w:r w:rsidRPr="00B52612">
        <w:rPr>
          <w:rFonts w:ascii="Arial" w:eastAsia="Arial" w:hAnsi="Arial" w:cs="Arial"/>
          <w:sz w:val="24"/>
          <w:szCs w:val="24"/>
        </w:rPr>
        <w:t>: Fanlar, konveyör bantları)</w:t>
      </w:r>
    </w:p>
    <w:p w14:paraId="41685533" w14:textId="77777777" w:rsidR="008564C0" w:rsidRPr="00B52612" w:rsidRDefault="008564C0" w:rsidP="008564C0">
      <w:pPr>
        <w:numPr>
          <w:ilvl w:val="1"/>
          <w:numId w:val="6"/>
        </w:numPr>
        <w:jc w:val="both"/>
        <w:rPr>
          <w:rFonts w:ascii="Arial" w:eastAsia="Arial" w:hAnsi="Arial" w:cs="Arial"/>
          <w:sz w:val="24"/>
          <w:szCs w:val="24"/>
        </w:rPr>
      </w:pPr>
      <w:proofErr w:type="spellStart"/>
      <w:r w:rsidRPr="00B52612">
        <w:rPr>
          <w:rFonts w:ascii="Arial" w:eastAsia="Arial" w:hAnsi="Arial" w:cs="Arial"/>
          <w:sz w:val="24"/>
          <w:szCs w:val="24"/>
        </w:rPr>
        <w:t>Servo</w:t>
      </w:r>
      <w:proofErr w:type="spellEnd"/>
      <w:r w:rsidRPr="00B52612">
        <w:rPr>
          <w:rFonts w:ascii="Arial" w:eastAsia="Arial" w:hAnsi="Arial" w:cs="Arial"/>
          <w:sz w:val="24"/>
          <w:szCs w:val="24"/>
        </w:rPr>
        <w:t xml:space="preserve"> Motorlar: Motorun konumunu veya açısını kontrol etmek için PWM sinyalinin darbe genişliği kullanılır.</w:t>
      </w:r>
    </w:p>
    <w:p w14:paraId="5A9962D0" w14:textId="77777777" w:rsidR="008564C0" w:rsidRPr="00642AEE" w:rsidRDefault="008564C0" w:rsidP="008564C0">
      <w:pPr>
        <w:numPr>
          <w:ilvl w:val="0"/>
          <w:numId w:val="6"/>
        </w:numPr>
        <w:jc w:val="both"/>
        <w:rPr>
          <w:rFonts w:ascii="Arial" w:eastAsia="Arial" w:hAnsi="Arial" w:cs="Arial"/>
          <w:b/>
          <w:bCs/>
          <w:sz w:val="24"/>
          <w:szCs w:val="24"/>
        </w:rPr>
      </w:pPr>
      <w:r w:rsidRPr="00642AEE">
        <w:rPr>
          <w:rFonts w:ascii="Arial" w:eastAsia="Arial" w:hAnsi="Arial" w:cs="Arial"/>
          <w:b/>
          <w:bCs/>
          <w:sz w:val="24"/>
          <w:szCs w:val="24"/>
        </w:rPr>
        <w:t>Aydınlatma Sistemleri:</w:t>
      </w:r>
    </w:p>
    <w:p w14:paraId="4970A4DF" w14:textId="77777777" w:rsidR="008564C0" w:rsidRPr="00B52612" w:rsidRDefault="008564C0" w:rsidP="008564C0">
      <w:pPr>
        <w:pStyle w:val="ListeParagraf"/>
        <w:numPr>
          <w:ilvl w:val="1"/>
          <w:numId w:val="6"/>
        </w:numPr>
        <w:jc w:val="both"/>
        <w:rPr>
          <w:rFonts w:ascii="Arial" w:eastAsia="Arial" w:hAnsi="Arial" w:cs="Arial"/>
          <w:sz w:val="24"/>
          <w:szCs w:val="24"/>
        </w:rPr>
      </w:pPr>
      <w:r w:rsidRPr="00B52612">
        <w:rPr>
          <w:rFonts w:ascii="Arial" w:eastAsia="Arial" w:hAnsi="Arial" w:cs="Arial"/>
          <w:b/>
          <w:bCs/>
          <w:sz w:val="24"/>
          <w:szCs w:val="24"/>
        </w:rPr>
        <w:t>LED Parlaklık Kontrolü (</w:t>
      </w:r>
      <w:proofErr w:type="spellStart"/>
      <w:r w:rsidRPr="00B52612">
        <w:rPr>
          <w:rFonts w:ascii="Arial" w:eastAsia="Arial" w:hAnsi="Arial" w:cs="Arial"/>
          <w:b/>
          <w:bCs/>
          <w:sz w:val="24"/>
          <w:szCs w:val="24"/>
        </w:rPr>
        <w:t>Dimleme</w:t>
      </w:r>
      <w:proofErr w:type="spellEnd"/>
      <w:r w:rsidRPr="00B52612">
        <w:rPr>
          <w:rFonts w:ascii="Arial" w:eastAsia="Arial" w:hAnsi="Arial" w:cs="Arial"/>
          <w:b/>
          <w:bCs/>
          <w:sz w:val="24"/>
          <w:szCs w:val="24"/>
        </w:rPr>
        <w:t>):</w:t>
      </w:r>
      <w:r w:rsidRPr="00B52612">
        <w:rPr>
          <w:rFonts w:ascii="Arial" w:eastAsia="Arial" w:hAnsi="Arial" w:cs="Arial"/>
          <w:sz w:val="24"/>
          <w:szCs w:val="24"/>
        </w:rPr>
        <w:t xml:space="preserve"> LED'lere sağlanan ortalama akımı değiştirerek parlaklık seviyesini ayarlamak için kullanılır. Yüksek frekans kullanıldığında insan gözü titreşimi algılamaz.</w:t>
      </w:r>
    </w:p>
    <w:p w14:paraId="0171DAA7" w14:textId="77777777" w:rsidR="008564C0" w:rsidRPr="007B1421" w:rsidRDefault="008564C0" w:rsidP="008564C0">
      <w:pPr>
        <w:pStyle w:val="ListeParagraf"/>
        <w:numPr>
          <w:ilvl w:val="0"/>
          <w:numId w:val="6"/>
        </w:numPr>
        <w:jc w:val="both"/>
        <w:rPr>
          <w:rFonts w:ascii="Arial" w:eastAsia="Arial" w:hAnsi="Arial" w:cs="Arial"/>
          <w:b/>
          <w:bCs/>
          <w:sz w:val="24"/>
          <w:szCs w:val="24"/>
        </w:rPr>
      </w:pPr>
      <w:r w:rsidRPr="007B1421">
        <w:rPr>
          <w:rFonts w:ascii="Arial" w:eastAsia="Arial" w:hAnsi="Arial" w:cs="Arial"/>
          <w:b/>
          <w:bCs/>
          <w:sz w:val="24"/>
          <w:szCs w:val="24"/>
        </w:rPr>
        <w:t>Güç Düzenleme</w:t>
      </w:r>
      <w:r>
        <w:rPr>
          <w:rFonts w:ascii="Arial" w:eastAsia="Arial" w:hAnsi="Arial" w:cs="Arial"/>
          <w:b/>
          <w:bCs/>
          <w:sz w:val="24"/>
          <w:szCs w:val="24"/>
        </w:rPr>
        <w:t>:</w:t>
      </w:r>
    </w:p>
    <w:p w14:paraId="07DDF1C4" w14:textId="77777777" w:rsidR="008564C0" w:rsidRPr="00B52612" w:rsidRDefault="008564C0" w:rsidP="008564C0">
      <w:pPr>
        <w:ind w:left="1440"/>
        <w:jc w:val="both"/>
        <w:rPr>
          <w:rFonts w:ascii="Arial" w:eastAsia="Arial" w:hAnsi="Arial" w:cs="Arial"/>
          <w:sz w:val="24"/>
          <w:szCs w:val="24"/>
        </w:rPr>
      </w:pPr>
      <w:r w:rsidRPr="00642AEE">
        <w:rPr>
          <w:rFonts w:ascii="Arial" w:eastAsia="Arial" w:hAnsi="Arial" w:cs="Arial"/>
          <w:b/>
          <w:bCs/>
          <w:sz w:val="24"/>
          <w:szCs w:val="24"/>
        </w:rPr>
        <w:t xml:space="preserve">Anahtarlamalı Güç Kaynakları (SMPS): </w:t>
      </w:r>
      <w:r w:rsidRPr="00B52612">
        <w:rPr>
          <w:rFonts w:ascii="Arial" w:eastAsia="Arial" w:hAnsi="Arial" w:cs="Arial"/>
          <w:sz w:val="24"/>
          <w:szCs w:val="24"/>
        </w:rPr>
        <w:t>Çıkış voltajını ve akımını verimli bir şekilde düzenlemek için kullanılır.</w:t>
      </w:r>
    </w:p>
    <w:p w14:paraId="6890AF6A" w14:textId="77777777" w:rsidR="008564C0" w:rsidRDefault="008564C0" w:rsidP="008564C0">
      <w:pPr>
        <w:numPr>
          <w:ilvl w:val="0"/>
          <w:numId w:val="6"/>
        </w:numPr>
        <w:jc w:val="both"/>
        <w:rPr>
          <w:rFonts w:ascii="Arial" w:eastAsia="Arial" w:hAnsi="Arial" w:cs="Arial"/>
          <w:b/>
          <w:bCs/>
          <w:sz w:val="24"/>
          <w:szCs w:val="24"/>
        </w:rPr>
      </w:pPr>
      <w:r w:rsidRPr="00642AEE">
        <w:rPr>
          <w:rFonts w:ascii="Arial" w:eastAsia="Arial" w:hAnsi="Arial" w:cs="Arial"/>
          <w:b/>
          <w:bCs/>
          <w:sz w:val="24"/>
          <w:szCs w:val="24"/>
        </w:rPr>
        <w:t>Ses Modülasyonu:</w:t>
      </w:r>
    </w:p>
    <w:p w14:paraId="11A6583B" w14:textId="77777777" w:rsidR="008564C0" w:rsidRPr="00B52612" w:rsidRDefault="008564C0" w:rsidP="008564C0">
      <w:pPr>
        <w:pStyle w:val="ListeParagraf"/>
        <w:numPr>
          <w:ilvl w:val="0"/>
          <w:numId w:val="12"/>
        </w:numPr>
        <w:jc w:val="both"/>
        <w:rPr>
          <w:rFonts w:ascii="Arial" w:eastAsia="Arial" w:hAnsi="Arial" w:cs="Arial"/>
          <w:sz w:val="24"/>
          <w:szCs w:val="24"/>
        </w:rPr>
      </w:pPr>
      <w:r w:rsidRPr="00B52612">
        <w:rPr>
          <w:rFonts w:ascii="Arial" w:eastAsia="Arial" w:hAnsi="Arial" w:cs="Arial"/>
          <w:b/>
          <w:bCs/>
          <w:sz w:val="24"/>
          <w:szCs w:val="24"/>
        </w:rPr>
        <w:t xml:space="preserve">D Sınıfı Ses Yükselteçleri (Class-D Amfiler): </w:t>
      </w:r>
      <w:r w:rsidRPr="00B52612">
        <w:rPr>
          <w:rFonts w:ascii="Arial" w:eastAsia="Arial" w:hAnsi="Arial" w:cs="Arial"/>
          <w:sz w:val="24"/>
          <w:szCs w:val="24"/>
        </w:rPr>
        <w:t>Ses sinyallerini, hoparlörleri sürmek için yüksek verimli darbe dalga formlarına dönüştürmek için kullanılır.</w:t>
      </w:r>
    </w:p>
    <w:p w14:paraId="35937BA4" w14:textId="77777777" w:rsidR="008564C0" w:rsidRPr="00642AEE" w:rsidRDefault="008564C0" w:rsidP="008564C0">
      <w:pPr>
        <w:numPr>
          <w:ilvl w:val="0"/>
          <w:numId w:val="6"/>
        </w:numPr>
        <w:jc w:val="both"/>
        <w:rPr>
          <w:rFonts w:ascii="Arial" w:eastAsia="Arial" w:hAnsi="Arial" w:cs="Arial"/>
          <w:b/>
          <w:bCs/>
          <w:sz w:val="24"/>
          <w:szCs w:val="24"/>
        </w:rPr>
      </w:pPr>
      <w:r w:rsidRPr="00642AEE">
        <w:rPr>
          <w:rFonts w:ascii="Arial" w:eastAsia="Arial" w:hAnsi="Arial" w:cs="Arial"/>
          <w:b/>
          <w:bCs/>
          <w:sz w:val="24"/>
          <w:szCs w:val="24"/>
        </w:rPr>
        <w:t>Haberleşme ve Kontrol:</w:t>
      </w:r>
    </w:p>
    <w:p w14:paraId="75FB22DC" w14:textId="77777777" w:rsidR="008564C0" w:rsidRPr="00B52612" w:rsidRDefault="008564C0" w:rsidP="008564C0">
      <w:pPr>
        <w:numPr>
          <w:ilvl w:val="1"/>
          <w:numId w:val="6"/>
        </w:numPr>
        <w:jc w:val="both"/>
        <w:rPr>
          <w:rFonts w:ascii="Arial" w:eastAsia="Arial" w:hAnsi="Arial" w:cs="Arial"/>
          <w:sz w:val="24"/>
          <w:szCs w:val="24"/>
        </w:rPr>
      </w:pPr>
      <w:r w:rsidRPr="00B52612">
        <w:rPr>
          <w:rFonts w:ascii="Arial" w:eastAsia="Arial" w:hAnsi="Arial" w:cs="Arial"/>
          <w:sz w:val="24"/>
          <w:szCs w:val="24"/>
        </w:rPr>
        <w:t>Radyo Frekansı İletişimi: Bazı haberleşme sistemlerinde bilginin iletilmesi için görev döngüsü kullanılır.</w:t>
      </w:r>
    </w:p>
    <w:p w14:paraId="3E753B6C" w14:textId="77777777" w:rsidR="008564C0" w:rsidRDefault="008564C0" w:rsidP="008564C0">
      <w:pPr>
        <w:numPr>
          <w:ilvl w:val="1"/>
          <w:numId w:val="6"/>
        </w:numPr>
        <w:jc w:val="both"/>
        <w:rPr>
          <w:rFonts w:ascii="Arial" w:eastAsia="Arial" w:hAnsi="Arial" w:cs="Arial"/>
          <w:b/>
          <w:bCs/>
          <w:sz w:val="24"/>
          <w:szCs w:val="24"/>
        </w:rPr>
      </w:pPr>
      <w:r w:rsidRPr="00B52612">
        <w:rPr>
          <w:rFonts w:ascii="Arial" w:eastAsia="Arial" w:hAnsi="Arial" w:cs="Arial"/>
          <w:sz w:val="24"/>
          <w:szCs w:val="24"/>
        </w:rPr>
        <w:t>Isıtma Sistemleri: Isıtma elemanlarına sağlanan gücü kontrol ederek sıcaklık regülasyonunu sağlamak</w:t>
      </w:r>
      <w:r w:rsidRPr="00642AEE">
        <w:rPr>
          <w:rFonts w:ascii="Arial" w:eastAsia="Arial" w:hAnsi="Arial" w:cs="Arial"/>
          <w:b/>
          <w:bCs/>
          <w:sz w:val="24"/>
          <w:szCs w:val="24"/>
        </w:rPr>
        <w:t>.</w:t>
      </w:r>
    </w:p>
    <w:p w14:paraId="32756E7C" w14:textId="77777777" w:rsidR="008564C0" w:rsidRPr="00C13A44" w:rsidRDefault="008564C0" w:rsidP="008564C0">
      <w:pPr>
        <w:pStyle w:val="ListeParagraf"/>
        <w:numPr>
          <w:ilvl w:val="1"/>
          <w:numId w:val="1"/>
        </w:numPr>
        <w:jc w:val="both"/>
        <w:rPr>
          <w:rFonts w:ascii="Arial" w:eastAsia="Arial" w:hAnsi="Arial" w:cs="Arial"/>
          <w:b/>
          <w:bCs/>
          <w:sz w:val="24"/>
          <w:szCs w:val="24"/>
        </w:rPr>
      </w:pPr>
      <w:proofErr w:type="spellStart"/>
      <w:r w:rsidRPr="00C13A44">
        <w:rPr>
          <w:rFonts w:ascii="Arial" w:eastAsia="Arial" w:hAnsi="Arial" w:cs="Arial"/>
          <w:b/>
          <w:bCs/>
          <w:sz w:val="24"/>
          <w:szCs w:val="24"/>
        </w:rPr>
        <w:t>PWM'in</w:t>
      </w:r>
      <w:proofErr w:type="spellEnd"/>
      <w:r w:rsidRPr="00C13A44">
        <w:rPr>
          <w:rFonts w:ascii="Arial" w:eastAsia="Arial" w:hAnsi="Arial" w:cs="Arial"/>
          <w:b/>
          <w:bCs/>
          <w:sz w:val="24"/>
          <w:szCs w:val="24"/>
        </w:rPr>
        <w:t xml:space="preserve"> Önemi</w:t>
      </w:r>
    </w:p>
    <w:p w14:paraId="5E1C5320" w14:textId="77777777" w:rsidR="008564C0" w:rsidRPr="00C13A44" w:rsidRDefault="008564C0" w:rsidP="008564C0">
      <w:pPr>
        <w:pStyle w:val="NormalWeb"/>
        <w:numPr>
          <w:ilvl w:val="0"/>
          <w:numId w:val="6"/>
        </w:numPr>
        <w:rPr>
          <w:rFonts w:ascii="Arial" w:hAnsi="Arial" w:cs="Arial"/>
        </w:rPr>
      </w:pPr>
      <w:r w:rsidRPr="00C13A44">
        <w:rPr>
          <w:rFonts w:ascii="Arial" w:hAnsi="Arial" w:cs="Arial"/>
          <w:b/>
          <w:bCs/>
        </w:rPr>
        <w:t>Yüksek Enerji Verimliliği:</w:t>
      </w:r>
      <w:r w:rsidRPr="00C13A44">
        <w:rPr>
          <w:rFonts w:ascii="Arial" w:hAnsi="Arial" w:cs="Arial"/>
        </w:rPr>
        <w:t xml:space="preserve"> PWM, gücü kontrol etmek için anahtarlamalı (on/</w:t>
      </w:r>
      <w:proofErr w:type="spellStart"/>
      <w:r w:rsidRPr="00C13A44">
        <w:rPr>
          <w:rFonts w:ascii="Arial" w:hAnsi="Arial" w:cs="Arial"/>
        </w:rPr>
        <w:t>off</w:t>
      </w:r>
      <w:proofErr w:type="spellEnd"/>
      <w:r w:rsidRPr="00C13A44">
        <w:rPr>
          <w:rFonts w:ascii="Arial" w:hAnsi="Arial" w:cs="Arial"/>
        </w:rPr>
        <w:t>) bir yöntem kullanır. Bu, gücün doğrusal düzenleyicilerdeki gibi fazlalık enerjinin ısı olarak harcanması yerine, en az güç kaybıyla yüke aktarılmasını sağlar. Bu durum, özellikle bataryalı sistemlerde veya yüksek güçlü uygulamalarda enerji tasarrufu ve daha az ısı üretimi demektir.</w:t>
      </w:r>
    </w:p>
    <w:p w14:paraId="7FADE8C9" w14:textId="77777777" w:rsidR="008564C0" w:rsidRPr="00C13A44" w:rsidRDefault="008564C0" w:rsidP="008564C0">
      <w:pPr>
        <w:pStyle w:val="NormalWeb"/>
        <w:numPr>
          <w:ilvl w:val="0"/>
          <w:numId w:val="6"/>
        </w:numPr>
        <w:rPr>
          <w:rFonts w:ascii="Arial" w:hAnsi="Arial" w:cs="Arial"/>
        </w:rPr>
      </w:pPr>
      <w:r w:rsidRPr="00C13A44">
        <w:rPr>
          <w:rFonts w:ascii="Arial" w:hAnsi="Arial" w:cs="Arial"/>
          <w:b/>
          <w:bCs/>
        </w:rPr>
        <w:t>Dijital Uyumluluk:</w:t>
      </w:r>
      <w:r w:rsidRPr="00C13A44">
        <w:rPr>
          <w:rFonts w:ascii="Arial" w:hAnsi="Arial" w:cs="Arial"/>
        </w:rPr>
        <w:t xml:space="preserve"> PWM sinyalleri dijitaldir (sadece AÇIK veya KAPALI durumları içerir). Bu, mikrodenetleyiciler (Arduino, Raspberry Pi vb.) ve dijital </w:t>
      </w:r>
      <w:proofErr w:type="gramStart"/>
      <w:r w:rsidRPr="00C13A44">
        <w:rPr>
          <w:rFonts w:ascii="Arial" w:hAnsi="Arial" w:cs="Arial"/>
        </w:rPr>
        <w:t>entegre</w:t>
      </w:r>
      <w:proofErr w:type="gramEnd"/>
      <w:r w:rsidRPr="00C13A44">
        <w:rPr>
          <w:rFonts w:ascii="Arial" w:hAnsi="Arial" w:cs="Arial"/>
        </w:rPr>
        <w:t xml:space="preserve"> devreler (IC) ile kolayca üretilip kontrol edilebilmesi anlamına gelir.</w:t>
      </w:r>
    </w:p>
    <w:p w14:paraId="4DC85204" w14:textId="77777777" w:rsidR="008564C0" w:rsidRDefault="008564C0" w:rsidP="008564C0">
      <w:pPr>
        <w:pStyle w:val="NormalWeb"/>
        <w:numPr>
          <w:ilvl w:val="0"/>
          <w:numId w:val="6"/>
        </w:numPr>
        <w:rPr>
          <w:rFonts w:ascii="Arial" w:hAnsi="Arial" w:cs="Arial"/>
        </w:rPr>
      </w:pPr>
      <w:r w:rsidRPr="00C13A44">
        <w:rPr>
          <w:rFonts w:ascii="Arial" w:hAnsi="Arial" w:cs="Arial"/>
          <w:b/>
          <w:bCs/>
        </w:rPr>
        <w:t>Hassas Kontrol:</w:t>
      </w:r>
      <w:r w:rsidRPr="00C13A44">
        <w:rPr>
          <w:rFonts w:ascii="Arial" w:hAnsi="Arial" w:cs="Arial"/>
        </w:rPr>
        <w:t xml:space="preserve"> Görev döngüsünü milisaniyeler (veya daha kısa) düzeyinde değiştirerek, yüke uygulanan ortalama gücü çok hassas ve ayrıntılı bir şekilde ayarlama </w:t>
      </w:r>
      <w:proofErr w:type="gramStart"/>
      <w:r w:rsidRPr="00C13A44">
        <w:rPr>
          <w:rFonts w:ascii="Arial" w:hAnsi="Arial" w:cs="Arial"/>
        </w:rPr>
        <w:t>imkanı</w:t>
      </w:r>
      <w:proofErr w:type="gramEnd"/>
      <w:r w:rsidRPr="00C13A44">
        <w:rPr>
          <w:rFonts w:ascii="Arial" w:hAnsi="Arial" w:cs="Arial"/>
        </w:rPr>
        <w:t xml:space="preserve"> sunar.</w:t>
      </w:r>
    </w:p>
    <w:p w14:paraId="18FF4BFB" w14:textId="77777777" w:rsidR="008564C0" w:rsidRPr="00437979" w:rsidRDefault="008564C0" w:rsidP="008564C0">
      <w:pPr>
        <w:pStyle w:val="NormalWeb"/>
        <w:ind w:left="502"/>
        <w:rPr>
          <w:rFonts w:ascii="Arial" w:hAnsi="Arial" w:cs="Arial"/>
          <w:b/>
          <w:bCs/>
        </w:rPr>
      </w:pPr>
    </w:p>
    <w:p w14:paraId="15129E93" w14:textId="77777777" w:rsidR="008564C0" w:rsidRPr="00437979" w:rsidRDefault="008564C0" w:rsidP="008564C0">
      <w:pPr>
        <w:pStyle w:val="NormalWeb"/>
        <w:ind w:left="502"/>
        <w:rPr>
          <w:rFonts w:ascii="Arial" w:hAnsi="Arial" w:cs="Arial"/>
          <w:b/>
          <w:bCs/>
        </w:rPr>
      </w:pPr>
    </w:p>
    <w:p w14:paraId="065A1E56" w14:textId="77777777" w:rsidR="008564C0" w:rsidRPr="00437979" w:rsidRDefault="008564C0" w:rsidP="008564C0">
      <w:pPr>
        <w:pStyle w:val="NormalWeb"/>
        <w:rPr>
          <w:rFonts w:ascii="Arial" w:hAnsi="Arial" w:cs="Arial"/>
          <w:b/>
          <w:bCs/>
        </w:rPr>
      </w:pPr>
    </w:p>
    <w:p w14:paraId="4A4A6DCF" w14:textId="77777777" w:rsidR="008564C0" w:rsidRPr="00D7019D" w:rsidRDefault="008564C0" w:rsidP="008564C0">
      <w:pPr>
        <w:pStyle w:val="NormalWeb"/>
        <w:numPr>
          <w:ilvl w:val="0"/>
          <w:numId w:val="1"/>
        </w:numPr>
        <w:rPr>
          <w:rFonts w:ascii="Arial" w:hAnsi="Arial" w:cs="Arial"/>
          <w:b/>
          <w:bCs/>
        </w:rPr>
      </w:pPr>
      <w:r w:rsidRPr="00D7019D">
        <w:rPr>
          <w:rFonts w:ascii="Arial" w:eastAsia="Arial" w:hAnsi="Arial" w:cs="Arial"/>
          <w:b/>
          <w:bCs/>
        </w:rPr>
        <w:lastRenderedPageBreak/>
        <w:t>LDR ile LED Parlaklığı Kontrolü</w:t>
      </w:r>
      <w:r>
        <w:rPr>
          <w:rFonts w:ascii="Arial" w:eastAsia="Arial" w:hAnsi="Arial" w:cs="Arial"/>
          <w:b/>
          <w:bCs/>
        </w:rPr>
        <w:t>:</w:t>
      </w:r>
    </w:p>
    <w:p w14:paraId="24636A41" w14:textId="77777777" w:rsidR="008564C0" w:rsidRDefault="008564C0" w:rsidP="008564C0">
      <w:pPr>
        <w:pStyle w:val="NormalWeb"/>
        <w:ind w:left="142"/>
        <w:rPr>
          <w:rFonts w:ascii="Arial" w:hAnsi="Arial" w:cs="Arial"/>
          <w:b/>
          <w:bCs/>
        </w:rPr>
      </w:pPr>
      <w:r>
        <w:rPr>
          <w:rFonts w:ascii="Arial" w:hAnsi="Arial" w:cs="Arial"/>
          <w:b/>
          <w:bCs/>
          <w:noProof/>
        </w:rPr>
        <w:drawing>
          <wp:inline distT="0" distB="0" distL="0" distR="0" wp14:anchorId="4CB22201" wp14:editId="68CF5674">
            <wp:extent cx="5760720" cy="3153410"/>
            <wp:effectExtent l="0" t="0" r="0" b="8890"/>
            <wp:docPr id="790121039" name="Resim 7" descr="elektronik mühendisliği, devre bileşeni, elektronik bileşen, devre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21039" name="Resim 7" descr="elektronik mühendisliği, devre bileşeni, elektronik bileşen, devre içeren bir resim"/>
                    <pic:cNvPicPr/>
                  </pic:nvPicPr>
                  <pic:blipFill>
                    <a:blip r:embed="rId9">
                      <a:extLst>
                        <a:ext uri="{28A0092B-C50C-407E-A947-70E740481C1C}">
                          <a14:useLocalDpi xmlns:a14="http://schemas.microsoft.com/office/drawing/2010/main" val="0"/>
                        </a:ext>
                      </a:extLst>
                    </a:blip>
                    <a:stretch>
                      <a:fillRect/>
                    </a:stretch>
                  </pic:blipFill>
                  <pic:spPr>
                    <a:xfrm>
                      <a:off x="0" y="0"/>
                      <a:ext cx="5760720" cy="3153410"/>
                    </a:xfrm>
                    <a:prstGeom prst="rect">
                      <a:avLst/>
                    </a:prstGeom>
                  </pic:spPr>
                </pic:pic>
              </a:graphicData>
            </a:graphic>
          </wp:inline>
        </w:drawing>
      </w:r>
    </w:p>
    <w:p w14:paraId="14F0011B" w14:textId="77777777" w:rsidR="008564C0" w:rsidRDefault="008564C0" w:rsidP="008564C0">
      <w:pPr>
        <w:pStyle w:val="NormalWeb"/>
        <w:ind w:left="142"/>
        <w:jc w:val="center"/>
        <w:rPr>
          <w:rFonts w:ascii="Arial" w:eastAsia="Arial" w:hAnsi="Arial" w:cs="Arial"/>
        </w:rPr>
      </w:pPr>
      <w:r w:rsidRPr="00DE6264">
        <w:rPr>
          <w:rFonts w:ascii="Arial" w:hAnsi="Arial" w:cs="Arial"/>
        </w:rPr>
        <w:t>Şek</w:t>
      </w:r>
      <w:r>
        <w:rPr>
          <w:rFonts w:ascii="Arial" w:hAnsi="Arial" w:cs="Arial"/>
        </w:rPr>
        <w:t xml:space="preserve">il 3.1. </w:t>
      </w:r>
      <w:r w:rsidRPr="00DE6264">
        <w:rPr>
          <w:rFonts w:ascii="Arial" w:eastAsia="Arial" w:hAnsi="Arial" w:cs="Arial"/>
        </w:rPr>
        <w:t>LDR ile LED Parlaklığı Kontrolü</w:t>
      </w:r>
      <w:r>
        <w:rPr>
          <w:rFonts w:ascii="Arial" w:eastAsia="Arial" w:hAnsi="Arial" w:cs="Arial"/>
        </w:rPr>
        <w:t xml:space="preserve"> Bağlantılar</w:t>
      </w:r>
    </w:p>
    <w:p w14:paraId="566712D8" w14:textId="77777777" w:rsidR="008564C0" w:rsidRDefault="008564C0" w:rsidP="008564C0">
      <w:pPr>
        <w:pStyle w:val="NormalWeb"/>
        <w:ind w:left="142"/>
        <w:jc w:val="center"/>
        <w:rPr>
          <w:rFonts w:ascii="Arial" w:hAnsi="Arial" w:cs="Arial"/>
        </w:rPr>
      </w:pPr>
      <w:r>
        <w:rPr>
          <w:rFonts w:ascii="Arial" w:hAnsi="Arial" w:cs="Arial"/>
          <w:noProof/>
        </w:rPr>
        <w:drawing>
          <wp:inline distT="0" distB="0" distL="0" distR="0" wp14:anchorId="75349507" wp14:editId="7D46152A">
            <wp:extent cx="5760720" cy="4394200"/>
            <wp:effectExtent l="0" t="0" r="0" b="6350"/>
            <wp:docPr id="1840800120" name="Resim 8" descr="metin, ekran görüntüsü, doküman, belge, yazı tip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00120" name="Resim 8" descr="metin, ekran görüntüsü, doküman, belge, yazı tipi içeren bir resim"/>
                    <pic:cNvPicPr/>
                  </pic:nvPicPr>
                  <pic:blipFill>
                    <a:blip r:embed="rId10">
                      <a:extLst>
                        <a:ext uri="{28A0092B-C50C-407E-A947-70E740481C1C}">
                          <a14:useLocalDpi xmlns:a14="http://schemas.microsoft.com/office/drawing/2010/main" val="0"/>
                        </a:ext>
                      </a:extLst>
                    </a:blip>
                    <a:stretch>
                      <a:fillRect/>
                    </a:stretch>
                  </pic:blipFill>
                  <pic:spPr>
                    <a:xfrm>
                      <a:off x="0" y="0"/>
                      <a:ext cx="5760720" cy="4394200"/>
                    </a:xfrm>
                    <a:prstGeom prst="rect">
                      <a:avLst/>
                    </a:prstGeom>
                  </pic:spPr>
                </pic:pic>
              </a:graphicData>
            </a:graphic>
          </wp:inline>
        </w:drawing>
      </w:r>
    </w:p>
    <w:p w14:paraId="4B4ABE7C" w14:textId="77777777" w:rsidR="008564C0" w:rsidRDefault="008564C0" w:rsidP="008564C0">
      <w:pPr>
        <w:pStyle w:val="NormalWeb"/>
        <w:ind w:left="142"/>
        <w:jc w:val="center"/>
        <w:rPr>
          <w:rFonts w:ascii="Arial" w:hAnsi="Arial" w:cs="Arial"/>
        </w:rPr>
      </w:pPr>
      <w:r>
        <w:rPr>
          <w:rFonts w:ascii="Arial" w:hAnsi="Arial" w:cs="Arial"/>
        </w:rPr>
        <w:t xml:space="preserve">Şekil 3.2. </w:t>
      </w:r>
      <w:r w:rsidRPr="00437979">
        <w:rPr>
          <w:rFonts w:ascii="Arial" w:eastAsia="Arial" w:hAnsi="Arial" w:cs="Arial"/>
        </w:rPr>
        <w:t>LDR ile LED Parlaklığı Kontrolü</w:t>
      </w:r>
      <w:r>
        <w:rPr>
          <w:rFonts w:ascii="Arial" w:eastAsia="Arial" w:hAnsi="Arial" w:cs="Arial"/>
        </w:rPr>
        <w:t xml:space="preserve"> Kodlar</w:t>
      </w:r>
    </w:p>
    <w:p w14:paraId="0D7A88F8" w14:textId="77777777" w:rsidR="008564C0" w:rsidRDefault="008564C0" w:rsidP="008564C0">
      <w:pPr>
        <w:pStyle w:val="NormalWeb"/>
        <w:numPr>
          <w:ilvl w:val="0"/>
          <w:numId w:val="1"/>
        </w:numPr>
        <w:rPr>
          <w:rFonts w:ascii="Arial" w:hAnsi="Arial" w:cs="Arial"/>
          <w:b/>
          <w:bCs/>
        </w:rPr>
      </w:pPr>
      <w:r w:rsidRPr="003B6B1F">
        <w:rPr>
          <w:rFonts w:ascii="Arial" w:hAnsi="Arial" w:cs="Arial"/>
          <w:b/>
          <w:bCs/>
        </w:rPr>
        <w:lastRenderedPageBreak/>
        <w:t>LİDAR Nedir</w:t>
      </w:r>
      <w:r>
        <w:rPr>
          <w:rFonts w:ascii="Arial" w:hAnsi="Arial" w:cs="Arial"/>
          <w:b/>
          <w:bCs/>
        </w:rPr>
        <w:t>?</w:t>
      </w:r>
    </w:p>
    <w:p w14:paraId="30E5577B" w14:textId="77777777" w:rsidR="008564C0" w:rsidRPr="003B6B1F" w:rsidRDefault="008564C0" w:rsidP="008564C0">
      <w:pPr>
        <w:pStyle w:val="NormalWeb"/>
        <w:rPr>
          <w:rFonts w:ascii="Arial" w:hAnsi="Arial" w:cs="Arial"/>
        </w:rPr>
      </w:pPr>
      <w:r w:rsidRPr="003B6B1F">
        <w:rPr>
          <w:rFonts w:ascii="Arial" w:hAnsi="Arial" w:cs="Arial"/>
          <w:b/>
          <w:bCs/>
        </w:rPr>
        <w:t>LIDAR</w:t>
      </w:r>
      <w:r w:rsidRPr="003B6B1F">
        <w:rPr>
          <w:rFonts w:ascii="Arial" w:hAnsi="Arial" w:cs="Arial"/>
        </w:rPr>
        <w:t xml:space="preserve"> (</w:t>
      </w:r>
      <w:proofErr w:type="spellStart"/>
      <w:r w:rsidRPr="003B6B1F">
        <w:rPr>
          <w:rFonts w:ascii="Arial" w:hAnsi="Arial" w:cs="Arial"/>
        </w:rPr>
        <w:t>Light</w:t>
      </w:r>
      <w:proofErr w:type="spellEnd"/>
      <w:r w:rsidRPr="003B6B1F">
        <w:rPr>
          <w:rFonts w:ascii="Arial" w:hAnsi="Arial" w:cs="Arial"/>
        </w:rPr>
        <w:t xml:space="preserve"> </w:t>
      </w:r>
      <w:proofErr w:type="spellStart"/>
      <w:r w:rsidRPr="003B6B1F">
        <w:rPr>
          <w:rFonts w:ascii="Arial" w:hAnsi="Arial" w:cs="Arial"/>
        </w:rPr>
        <w:t>Detection</w:t>
      </w:r>
      <w:proofErr w:type="spellEnd"/>
      <w:r w:rsidRPr="003B6B1F">
        <w:rPr>
          <w:rFonts w:ascii="Arial" w:hAnsi="Arial" w:cs="Arial"/>
        </w:rPr>
        <w:t xml:space="preserve"> </w:t>
      </w:r>
      <w:proofErr w:type="spellStart"/>
      <w:r w:rsidRPr="003B6B1F">
        <w:rPr>
          <w:rFonts w:ascii="Arial" w:hAnsi="Arial" w:cs="Arial"/>
        </w:rPr>
        <w:t>and</w:t>
      </w:r>
      <w:proofErr w:type="spellEnd"/>
      <w:r w:rsidRPr="003B6B1F">
        <w:rPr>
          <w:rFonts w:ascii="Arial" w:hAnsi="Arial" w:cs="Arial"/>
        </w:rPr>
        <w:t xml:space="preserve"> </w:t>
      </w:r>
      <w:proofErr w:type="spellStart"/>
      <w:proofErr w:type="gramStart"/>
      <w:r w:rsidRPr="003B6B1F">
        <w:rPr>
          <w:rFonts w:ascii="Arial" w:hAnsi="Arial" w:cs="Arial"/>
        </w:rPr>
        <w:t>Ranging</w:t>
      </w:r>
      <w:proofErr w:type="spellEnd"/>
      <w:r w:rsidRPr="003B6B1F">
        <w:rPr>
          <w:rFonts w:ascii="Arial" w:hAnsi="Arial" w:cs="Arial"/>
        </w:rPr>
        <w:t xml:space="preserve"> -</w:t>
      </w:r>
      <w:proofErr w:type="gramEnd"/>
      <w:r w:rsidRPr="003B6B1F">
        <w:rPr>
          <w:rFonts w:ascii="Arial" w:hAnsi="Arial" w:cs="Arial"/>
        </w:rPr>
        <w:t xml:space="preserve"> </w:t>
      </w:r>
      <w:r w:rsidRPr="003B6B1F">
        <w:rPr>
          <w:rFonts w:ascii="Arial" w:hAnsi="Arial" w:cs="Arial"/>
          <w:b/>
          <w:bCs/>
        </w:rPr>
        <w:t>Işın Algılama ve Mesafe Ölçme</w:t>
      </w:r>
      <w:r w:rsidRPr="003B6B1F">
        <w:rPr>
          <w:rFonts w:ascii="Arial" w:hAnsi="Arial" w:cs="Arial"/>
        </w:rPr>
        <w:t xml:space="preserve">), lazer darbeleri kullanarak bir nesnenin veya yüzeyin uzaklığını hassas bir şekilde ölçmeye yarayan uzaktan algılama teknolojisidir. Çalışma prensibi, radar teknolojisine benzer; ancak radyo dalgaları yerine </w:t>
      </w:r>
      <w:r w:rsidRPr="003B6B1F">
        <w:rPr>
          <w:rFonts w:ascii="Arial" w:hAnsi="Arial" w:cs="Arial"/>
          <w:b/>
          <w:bCs/>
        </w:rPr>
        <w:t>lazer ışığı</w:t>
      </w:r>
      <w:r w:rsidRPr="003B6B1F">
        <w:rPr>
          <w:rFonts w:ascii="Arial" w:hAnsi="Arial" w:cs="Arial"/>
        </w:rPr>
        <w:t xml:space="preserve"> (ışık) darbelerini kullanır.</w:t>
      </w:r>
    </w:p>
    <w:p w14:paraId="6959C4CD" w14:textId="77777777" w:rsidR="008564C0" w:rsidRDefault="008564C0" w:rsidP="008564C0">
      <w:pPr>
        <w:pStyle w:val="NormalWeb"/>
        <w:rPr>
          <w:rFonts w:ascii="Arial" w:hAnsi="Arial" w:cs="Arial"/>
        </w:rPr>
      </w:pPr>
      <w:r w:rsidRPr="003B6B1F">
        <w:rPr>
          <w:rFonts w:ascii="Arial" w:hAnsi="Arial" w:cs="Arial"/>
        </w:rPr>
        <w:t xml:space="preserve">LIDAR, yayılan lazer ışınının bir hedefe çarpıp geri dönmesi için geçen süreyi (Uçuş </w:t>
      </w:r>
      <w:proofErr w:type="gramStart"/>
      <w:r w:rsidRPr="003B6B1F">
        <w:rPr>
          <w:rFonts w:ascii="Arial" w:hAnsi="Arial" w:cs="Arial"/>
        </w:rPr>
        <w:t>Süresi -</w:t>
      </w:r>
      <w:proofErr w:type="gramEnd"/>
      <w:r w:rsidRPr="003B6B1F">
        <w:rPr>
          <w:rFonts w:ascii="Arial" w:hAnsi="Arial" w:cs="Arial"/>
        </w:rPr>
        <w:t xml:space="preserve"> </w:t>
      </w:r>
      <w:r w:rsidRPr="003B6B1F">
        <w:rPr>
          <w:rFonts w:ascii="Arial" w:hAnsi="Arial" w:cs="Arial"/>
          <w:b/>
          <w:bCs/>
        </w:rPr>
        <w:t>Time-of-Flight</w:t>
      </w:r>
      <w:r w:rsidRPr="003B6B1F">
        <w:rPr>
          <w:rFonts w:ascii="Arial" w:hAnsi="Arial" w:cs="Arial"/>
        </w:rPr>
        <w:t>) ölçerek, hedefe olan mesafeyi hesaplar.</w:t>
      </w:r>
    </w:p>
    <w:p w14:paraId="33DFD260" w14:textId="77777777" w:rsidR="008564C0" w:rsidRDefault="008564C0" w:rsidP="008564C0">
      <w:pPr>
        <w:pStyle w:val="NormalWeb"/>
        <w:numPr>
          <w:ilvl w:val="1"/>
          <w:numId w:val="1"/>
        </w:numPr>
        <w:rPr>
          <w:rFonts w:ascii="Arial" w:hAnsi="Arial" w:cs="Arial"/>
          <w:b/>
          <w:bCs/>
        </w:rPr>
      </w:pPr>
      <w:r w:rsidRPr="003B6B1F">
        <w:rPr>
          <w:rFonts w:ascii="Arial" w:hAnsi="Arial" w:cs="Arial"/>
          <w:b/>
          <w:bCs/>
        </w:rPr>
        <w:t>Çalışma Prensibi Nedir</w:t>
      </w:r>
    </w:p>
    <w:p w14:paraId="2C9687EA" w14:textId="77777777" w:rsidR="008564C0" w:rsidRPr="00227854" w:rsidRDefault="008564C0" w:rsidP="008564C0">
      <w:pPr>
        <w:pStyle w:val="NormalWeb"/>
        <w:rPr>
          <w:rFonts w:ascii="Arial" w:hAnsi="Arial" w:cs="Arial"/>
        </w:rPr>
      </w:pPr>
      <w:r w:rsidRPr="00227854">
        <w:rPr>
          <w:rFonts w:ascii="Arial" w:hAnsi="Arial" w:cs="Arial"/>
        </w:rPr>
        <w:t>LIDAR sistemi, temel olarak bir lazer, bir tarayıcı ve bir GPS alıcısı bileşenlerinden oluşur.</w:t>
      </w:r>
    </w:p>
    <w:p w14:paraId="25E8EA16" w14:textId="77777777" w:rsidR="008564C0" w:rsidRDefault="008564C0" w:rsidP="008564C0">
      <w:pPr>
        <w:pStyle w:val="NormalWeb"/>
        <w:rPr>
          <w:rFonts w:ascii="Arial" w:hAnsi="Arial" w:cs="Arial"/>
        </w:rPr>
      </w:pPr>
      <w:r w:rsidRPr="00227854">
        <w:rPr>
          <w:rFonts w:ascii="Arial" w:hAnsi="Arial" w:cs="Arial"/>
        </w:rPr>
        <w:t>Çalışma prensibi aşağıdaki adımları içerir:</w:t>
      </w:r>
    </w:p>
    <w:p w14:paraId="73690BCE" w14:textId="77777777" w:rsidR="008564C0" w:rsidRDefault="008564C0" w:rsidP="008564C0">
      <w:pPr>
        <w:pStyle w:val="NormalWeb"/>
        <w:rPr>
          <w:rFonts w:ascii="Arial" w:hAnsi="Arial" w:cs="Arial"/>
        </w:rPr>
      </w:pPr>
      <w:r w:rsidRPr="00227854">
        <w:rPr>
          <w:rFonts w:ascii="Arial" w:hAnsi="Arial" w:cs="Arial"/>
        </w:rPr>
        <w:t>Lazer Darbesi Gönderimi: Lazer, çevredeki nesnelere doğru kısa ve hızlı ışık darbeleri yayar (saniyede milyonlarca darbe).</w:t>
      </w:r>
    </w:p>
    <w:p w14:paraId="1FF6D86C" w14:textId="77777777" w:rsidR="008564C0" w:rsidRDefault="008564C0" w:rsidP="008564C0">
      <w:pPr>
        <w:pStyle w:val="NormalWeb"/>
        <w:rPr>
          <w:rFonts w:ascii="Arial" w:hAnsi="Arial" w:cs="Arial"/>
        </w:rPr>
      </w:pPr>
      <w:r w:rsidRPr="00227854">
        <w:rPr>
          <w:rFonts w:ascii="Arial" w:hAnsi="Arial" w:cs="Arial"/>
        </w:rPr>
        <w:t>Yansıma: Işık darbesi bir nesneye (ağaç, bina, yer yüzeyi vb.) çarpar</w:t>
      </w:r>
    </w:p>
    <w:p w14:paraId="5BD96101" w14:textId="77777777" w:rsidR="008564C0" w:rsidRPr="00227854" w:rsidRDefault="008564C0" w:rsidP="008564C0">
      <w:pPr>
        <w:pStyle w:val="NormalWeb"/>
        <w:rPr>
          <w:rFonts w:ascii="Arial" w:hAnsi="Arial" w:cs="Arial"/>
        </w:rPr>
      </w:pPr>
      <w:r w:rsidRPr="00227854">
        <w:rPr>
          <w:rFonts w:ascii="Arial" w:hAnsi="Arial" w:cs="Arial"/>
        </w:rPr>
        <w:t>Geri Dönüş: Çarpan ışığın bir kısmı sensöre geri yansır.</w:t>
      </w:r>
    </w:p>
    <w:p w14:paraId="3D6B3EED" w14:textId="77777777" w:rsidR="008564C0" w:rsidRPr="00227854" w:rsidRDefault="008564C0" w:rsidP="008564C0">
      <w:pPr>
        <w:pStyle w:val="NormalWeb"/>
        <w:rPr>
          <w:rFonts w:ascii="Arial" w:hAnsi="Arial" w:cs="Arial"/>
        </w:rPr>
      </w:pPr>
      <w:r w:rsidRPr="00227854">
        <w:rPr>
          <w:rFonts w:ascii="Arial" w:hAnsi="Arial" w:cs="Arial"/>
        </w:rPr>
        <w:t xml:space="preserve">Süre Ölçümü: Sensördeki </w:t>
      </w:r>
      <w:proofErr w:type="spellStart"/>
      <w:r w:rsidRPr="00227854">
        <w:rPr>
          <w:rFonts w:ascii="Arial" w:hAnsi="Arial" w:cs="Arial"/>
        </w:rPr>
        <w:t>fotodetektör</w:t>
      </w:r>
      <w:proofErr w:type="spellEnd"/>
      <w:r w:rsidRPr="00227854">
        <w:rPr>
          <w:rFonts w:ascii="Arial" w:hAnsi="Arial" w:cs="Arial"/>
        </w:rPr>
        <w:t>, lazer darbesinin gönderildiği an ile geri döndüğü an arasındaki süreyi (uçuş süresi) yüksek hassasiyetle ölçer.</w:t>
      </w:r>
    </w:p>
    <w:p w14:paraId="5659E296" w14:textId="77777777" w:rsidR="008564C0" w:rsidRDefault="008564C0" w:rsidP="008564C0">
      <w:pPr>
        <w:pStyle w:val="NormalWeb"/>
        <w:rPr>
          <w:rFonts w:ascii="Arial" w:hAnsi="Arial" w:cs="Arial"/>
        </w:rPr>
      </w:pPr>
      <w:r w:rsidRPr="00227854">
        <w:rPr>
          <w:rFonts w:ascii="Arial" w:hAnsi="Arial" w:cs="Arial"/>
        </w:rPr>
        <w:t>Mesafe Hesaplaması: Işığın hızı ve ölçülen uçuş süresi kullanılarak nesneye olan uzaklık aşağıdaki formülle hesaplanır</w:t>
      </w:r>
    </w:p>
    <w:p w14:paraId="51568230" w14:textId="77777777" w:rsidR="008564C0" w:rsidRPr="0066588B" w:rsidRDefault="008564C0" w:rsidP="008564C0">
      <w:pPr>
        <w:pStyle w:val="NormalWeb"/>
        <w:numPr>
          <w:ilvl w:val="1"/>
          <w:numId w:val="1"/>
        </w:numPr>
        <w:rPr>
          <w:rFonts w:ascii="Arial" w:eastAsia="Arial" w:hAnsi="Arial" w:cs="Arial"/>
          <w:b/>
          <w:bCs/>
        </w:rPr>
      </w:pPr>
      <w:r w:rsidRPr="002468F4">
        <w:rPr>
          <w:rFonts w:ascii="Arial" w:eastAsia="Arial" w:hAnsi="Arial" w:cs="Arial"/>
          <w:b/>
          <w:bCs/>
        </w:rPr>
        <w:t xml:space="preserve">Hangi </w:t>
      </w:r>
      <w:r>
        <w:rPr>
          <w:rFonts w:ascii="Arial" w:eastAsia="Arial" w:hAnsi="Arial" w:cs="Arial"/>
          <w:b/>
          <w:bCs/>
        </w:rPr>
        <w:t>U</w:t>
      </w:r>
      <w:r w:rsidRPr="002468F4">
        <w:rPr>
          <w:rFonts w:ascii="Arial" w:eastAsia="Arial" w:hAnsi="Arial" w:cs="Arial"/>
          <w:b/>
          <w:bCs/>
        </w:rPr>
        <w:t xml:space="preserve">ygulamalarda </w:t>
      </w:r>
      <w:r>
        <w:rPr>
          <w:rFonts w:ascii="Arial" w:eastAsia="Arial" w:hAnsi="Arial" w:cs="Arial"/>
          <w:b/>
          <w:bCs/>
        </w:rPr>
        <w:t>K</w:t>
      </w:r>
      <w:r w:rsidRPr="002468F4">
        <w:rPr>
          <w:rFonts w:ascii="Arial" w:eastAsia="Arial" w:hAnsi="Arial" w:cs="Arial"/>
          <w:b/>
          <w:bCs/>
        </w:rPr>
        <w:t xml:space="preserve">ullanılır? </w:t>
      </w:r>
    </w:p>
    <w:p w14:paraId="7ECD4247" w14:textId="77777777" w:rsidR="008564C0" w:rsidRPr="005D0428" w:rsidRDefault="008564C0" w:rsidP="008564C0">
      <w:pPr>
        <w:pStyle w:val="NormalWeb"/>
        <w:rPr>
          <w:rFonts w:ascii="Arial" w:eastAsia="Arial" w:hAnsi="Arial" w:cs="Arial"/>
          <w:b/>
          <w:bCs/>
        </w:rPr>
      </w:pPr>
      <w:r w:rsidRPr="005D0428">
        <w:rPr>
          <w:rFonts w:ascii="Arial" w:eastAsia="Arial" w:hAnsi="Arial" w:cs="Arial"/>
          <w:b/>
          <w:bCs/>
        </w:rPr>
        <w:t>Otonom ve Sürücüsüz Araçlar</w:t>
      </w:r>
      <w:r>
        <w:rPr>
          <w:rFonts w:ascii="Arial" w:eastAsia="Arial" w:hAnsi="Arial" w:cs="Arial"/>
          <w:b/>
          <w:bCs/>
        </w:rPr>
        <w:t>:</w:t>
      </w:r>
    </w:p>
    <w:p w14:paraId="23748BA4" w14:textId="77777777" w:rsidR="008564C0" w:rsidRPr="005D0428" w:rsidRDefault="008564C0" w:rsidP="008564C0">
      <w:pPr>
        <w:pStyle w:val="NormalWeb"/>
        <w:rPr>
          <w:rFonts w:ascii="Arial" w:eastAsia="Arial" w:hAnsi="Arial" w:cs="Arial"/>
        </w:rPr>
      </w:pPr>
      <w:r w:rsidRPr="005D0428">
        <w:rPr>
          <w:rFonts w:ascii="Arial" w:eastAsia="Arial" w:hAnsi="Arial" w:cs="Arial"/>
        </w:rPr>
        <w:t>LIDAR, otonom araçlar için kritik bir sensör teknolojisidir.</w:t>
      </w:r>
    </w:p>
    <w:p w14:paraId="491DD125" w14:textId="77777777" w:rsidR="008564C0" w:rsidRPr="005D0428" w:rsidRDefault="008564C0" w:rsidP="008564C0">
      <w:pPr>
        <w:pStyle w:val="NormalWeb"/>
        <w:numPr>
          <w:ilvl w:val="0"/>
          <w:numId w:val="8"/>
        </w:numPr>
        <w:rPr>
          <w:rFonts w:ascii="Arial" w:eastAsia="Arial" w:hAnsi="Arial" w:cs="Arial"/>
        </w:rPr>
      </w:pPr>
      <w:r w:rsidRPr="005D0428">
        <w:rPr>
          <w:rFonts w:ascii="Arial" w:eastAsia="Arial" w:hAnsi="Arial" w:cs="Arial"/>
        </w:rPr>
        <w:t>Çevre Algılama: Arabanın çevresindeki nesnelerin (diğer araçlar, yayalar, bisikletliler) ve çevrenin (yol kenarları, bariyerler, trafik işaretleri) geometrisini ve konumunu gerçek zamanlı olarak algılar.</w:t>
      </w:r>
    </w:p>
    <w:p w14:paraId="17ED459F" w14:textId="77777777" w:rsidR="008564C0" w:rsidRPr="005D0428" w:rsidRDefault="008564C0" w:rsidP="008564C0">
      <w:pPr>
        <w:pStyle w:val="NormalWeb"/>
        <w:numPr>
          <w:ilvl w:val="0"/>
          <w:numId w:val="8"/>
        </w:numPr>
        <w:rPr>
          <w:rFonts w:ascii="Arial" w:eastAsia="Arial" w:hAnsi="Arial" w:cs="Arial"/>
        </w:rPr>
      </w:pPr>
      <w:r w:rsidRPr="005D0428">
        <w:rPr>
          <w:rFonts w:ascii="Arial" w:eastAsia="Arial" w:hAnsi="Arial" w:cs="Arial"/>
        </w:rPr>
        <w:t>Navigasyon: Araç için son derece detaylı ve doğru 3D haritalar oluşturarak, aracın konumunu hassas bir şekilde belirlemesine ve güvenli bir şekilde hareket etmesine yardımcı olur.</w:t>
      </w:r>
    </w:p>
    <w:p w14:paraId="04949BB0" w14:textId="77777777" w:rsidR="008564C0" w:rsidRDefault="008564C0" w:rsidP="008564C0">
      <w:pPr>
        <w:pStyle w:val="NormalWeb"/>
        <w:rPr>
          <w:rFonts w:ascii="Arial" w:eastAsia="Arial" w:hAnsi="Arial" w:cs="Arial"/>
          <w:b/>
          <w:bCs/>
        </w:rPr>
      </w:pPr>
      <w:r w:rsidRPr="00AB367E">
        <w:rPr>
          <w:rFonts w:ascii="Arial" w:eastAsia="Arial" w:hAnsi="Arial" w:cs="Arial"/>
          <w:b/>
          <w:bCs/>
        </w:rPr>
        <w:t>Haritacılık ve Topoğrafya</w:t>
      </w:r>
      <w:r>
        <w:rPr>
          <w:rFonts w:ascii="Arial" w:eastAsia="Arial" w:hAnsi="Arial" w:cs="Arial"/>
          <w:b/>
          <w:bCs/>
        </w:rPr>
        <w:t>:</w:t>
      </w:r>
    </w:p>
    <w:p w14:paraId="542567E2" w14:textId="77777777" w:rsidR="008564C0" w:rsidRPr="00AB367E" w:rsidRDefault="008564C0" w:rsidP="008564C0">
      <w:pPr>
        <w:pStyle w:val="NormalWeb"/>
        <w:rPr>
          <w:rFonts w:ascii="Arial" w:eastAsia="Arial" w:hAnsi="Arial" w:cs="Arial"/>
          <w:b/>
          <w:bCs/>
        </w:rPr>
      </w:pPr>
      <w:r w:rsidRPr="00AB367E">
        <w:rPr>
          <w:rFonts w:ascii="Arial" w:eastAsia="Arial" w:hAnsi="Arial" w:cs="Arial"/>
        </w:rPr>
        <w:t>Hassas yükseklik ve konum verisi toplama yeteneği, haritacılıkta devrim yaratmıştır.</w:t>
      </w:r>
    </w:p>
    <w:p w14:paraId="3A0F24BD" w14:textId="77777777" w:rsidR="008564C0" w:rsidRPr="00AB367E" w:rsidRDefault="008564C0" w:rsidP="008564C0">
      <w:pPr>
        <w:pStyle w:val="NormalWeb"/>
        <w:numPr>
          <w:ilvl w:val="0"/>
          <w:numId w:val="7"/>
        </w:numPr>
        <w:rPr>
          <w:rFonts w:ascii="Arial" w:eastAsia="Arial" w:hAnsi="Arial" w:cs="Arial"/>
        </w:rPr>
      </w:pPr>
      <w:r w:rsidRPr="00AB367E">
        <w:rPr>
          <w:rFonts w:ascii="Arial" w:eastAsia="Arial" w:hAnsi="Arial" w:cs="Arial"/>
        </w:rPr>
        <w:t>Yüksek Çözünürlüklü Haritalar: Sayısal Arazi Modeli (SAM) ve Sayısal Yükseklik Modeli (SYM) gibi son derece doğru topografik haritaların ve 3D şehir modellerinin üretilmesi.</w:t>
      </w:r>
    </w:p>
    <w:p w14:paraId="7201461E" w14:textId="77777777" w:rsidR="008564C0" w:rsidRDefault="008564C0" w:rsidP="008564C0">
      <w:pPr>
        <w:pStyle w:val="NormalWeb"/>
        <w:numPr>
          <w:ilvl w:val="0"/>
          <w:numId w:val="7"/>
        </w:numPr>
        <w:rPr>
          <w:rFonts w:ascii="Arial" w:eastAsia="Arial" w:hAnsi="Arial" w:cs="Arial"/>
        </w:rPr>
      </w:pPr>
      <w:r w:rsidRPr="00AB367E">
        <w:rPr>
          <w:rFonts w:ascii="Arial" w:eastAsia="Arial" w:hAnsi="Arial" w:cs="Arial"/>
        </w:rPr>
        <w:lastRenderedPageBreak/>
        <w:t>Kıyı Şeridi ve Su Altı Haritalama: Özellikle Batimetrik LIDAR sistemleri, deniz ve göl tabanlarının haritalanmasında kullanılır.</w:t>
      </w:r>
    </w:p>
    <w:p w14:paraId="35EBD679" w14:textId="77777777" w:rsidR="008564C0" w:rsidRPr="00E245E6" w:rsidRDefault="008564C0" w:rsidP="008564C0">
      <w:pPr>
        <w:pStyle w:val="NormalWeb"/>
        <w:rPr>
          <w:rFonts w:ascii="Arial" w:eastAsia="Arial" w:hAnsi="Arial" w:cs="Arial"/>
          <w:b/>
          <w:bCs/>
        </w:rPr>
      </w:pPr>
      <w:r w:rsidRPr="00E245E6">
        <w:rPr>
          <w:rFonts w:ascii="Arial" w:eastAsia="Arial" w:hAnsi="Arial" w:cs="Arial"/>
          <w:b/>
          <w:bCs/>
        </w:rPr>
        <w:t>İnşaat, Mühendislik ve Mimarlık</w:t>
      </w:r>
      <w:r>
        <w:rPr>
          <w:rFonts w:ascii="Arial" w:eastAsia="Arial" w:hAnsi="Arial" w:cs="Arial"/>
          <w:b/>
          <w:bCs/>
        </w:rPr>
        <w:t>:</w:t>
      </w:r>
    </w:p>
    <w:p w14:paraId="338FB740" w14:textId="77777777" w:rsidR="008564C0" w:rsidRPr="00E245E6" w:rsidRDefault="008564C0" w:rsidP="008564C0">
      <w:pPr>
        <w:pStyle w:val="NormalWeb"/>
        <w:rPr>
          <w:rFonts w:ascii="Arial" w:eastAsia="Arial" w:hAnsi="Arial" w:cs="Arial"/>
        </w:rPr>
      </w:pPr>
      <w:r w:rsidRPr="00E245E6">
        <w:rPr>
          <w:rFonts w:ascii="Arial" w:eastAsia="Arial" w:hAnsi="Arial" w:cs="Arial"/>
        </w:rPr>
        <w:t>Projelerin planlanması, ilerlemesi ve denetimi için kullanılır.</w:t>
      </w:r>
    </w:p>
    <w:p w14:paraId="2B75DD2E" w14:textId="77777777" w:rsidR="008564C0" w:rsidRPr="00E245E6" w:rsidRDefault="008564C0" w:rsidP="008564C0">
      <w:pPr>
        <w:pStyle w:val="NormalWeb"/>
        <w:numPr>
          <w:ilvl w:val="0"/>
          <w:numId w:val="9"/>
        </w:numPr>
        <w:rPr>
          <w:rFonts w:ascii="Arial" w:eastAsia="Arial" w:hAnsi="Arial" w:cs="Arial"/>
        </w:rPr>
      </w:pPr>
      <w:r w:rsidRPr="00E245E6">
        <w:rPr>
          <w:rFonts w:ascii="Arial" w:eastAsia="Arial" w:hAnsi="Arial" w:cs="Arial"/>
          <w:b/>
          <w:bCs/>
        </w:rPr>
        <w:t>Bina Bilgi Modellemesi (BIM):</w:t>
      </w:r>
      <w:r w:rsidRPr="00E245E6">
        <w:rPr>
          <w:rFonts w:ascii="Arial" w:eastAsia="Arial" w:hAnsi="Arial" w:cs="Arial"/>
        </w:rPr>
        <w:t xml:space="preserve"> Mevcut yapıların ve şantiyelerin yüksek doğruluklu 3D taramaları alınarak, BIM modelleri oluşturulur ve projelerdeki ilerleme izlenir.</w:t>
      </w:r>
    </w:p>
    <w:p w14:paraId="63B2F9C3" w14:textId="77777777" w:rsidR="008564C0" w:rsidRPr="00E245E6" w:rsidRDefault="008564C0" w:rsidP="008564C0">
      <w:pPr>
        <w:pStyle w:val="NormalWeb"/>
        <w:numPr>
          <w:ilvl w:val="0"/>
          <w:numId w:val="9"/>
        </w:numPr>
        <w:rPr>
          <w:rFonts w:ascii="Arial" w:eastAsia="Arial" w:hAnsi="Arial" w:cs="Arial"/>
        </w:rPr>
      </w:pPr>
      <w:r w:rsidRPr="00E245E6">
        <w:rPr>
          <w:rFonts w:ascii="Arial" w:eastAsia="Arial" w:hAnsi="Arial" w:cs="Arial"/>
          <w:b/>
          <w:bCs/>
        </w:rPr>
        <w:t>Altyapı Planlaması:</w:t>
      </w:r>
      <w:r w:rsidRPr="00E245E6">
        <w:rPr>
          <w:rFonts w:ascii="Arial" w:eastAsia="Arial" w:hAnsi="Arial" w:cs="Arial"/>
        </w:rPr>
        <w:t xml:space="preserve"> Köprü, yol, demiryolu ve elektrik hattı gibi projelerin arazi analizi ve güzergâh belirlenmesi.</w:t>
      </w:r>
    </w:p>
    <w:p w14:paraId="642495B0" w14:textId="77777777" w:rsidR="008564C0" w:rsidRDefault="008564C0" w:rsidP="008564C0">
      <w:pPr>
        <w:pStyle w:val="NormalWeb"/>
        <w:numPr>
          <w:ilvl w:val="0"/>
          <w:numId w:val="9"/>
        </w:numPr>
        <w:rPr>
          <w:rFonts w:ascii="Arial" w:eastAsia="Arial" w:hAnsi="Arial" w:cs="Arial"/>
        </w:rPr>
      </w:pPr>
      <w:r w:rsidRPr="00E245E6">
        <w:rPr>
          <w:rFonts w:ascii="Arial" w:eastAsia="Arial" w:hAnsi="Arial" w:cs="Arial"/>
          <w:b/>
          <w:bCs/>
        </w:rPr>
        <w:t>Hacim Hesaplaması:</w:t>
      </w:r>
      <w:r w:rsidRPr="00E245E6">
        <w:rPr>
          <w:rFonts w:ascii="Arial" w:eastAsia="Arial" w:hAnsi="Arial" w:cs="Arial"/>
        </w:rPr>
        <w:t xml:space="preserve"> Maden ocakları veya depolardaki stok yığınlarının hacminin hızlı ve doğru bir şekilde hesaplanması.</w:t>
      </w:r>
    </w:p>
    <w:p w14:paraId="6A8F77B2" w14:textId="77777777" w:rsidR="008564C0" w:rsidRPr="00422369" w:rsidRDefault="008564C0" w:rsidP="008564C0">
      <w:pPr>
        <w:pStyle w:val="NormalWeb"/>
        <w:rPr>
          <w:rFonts w:ascii="Arial" w:eastAsia="Arial" w:hAnsi="Arial" w:cs="Arial"/>
          <w:b/>
          <w:bCs/>
        </w:rPr>
      </w:pPr>
      <w:r w:rsidRPr="00422369">
        <w:rPr>
          <w:rFonts w:ascii="Arial" w:eastAsia="Arial" w:hAnsi="Arial" w:cs="Arial"/>
          <w:b/>
          <w:bCs/>
        </w:rPr>
        <w:t>Çevre Bilimleri ve Ormancılık</w:t>
      </w:r>
      <w:r>
        <w:rPr>
          <w:rFonts w:ascii="Arial" w:eastAsia="Arial" w:hAnsi="Arial" w:cs="Arial"/>
          <w:b/>
          <w:bCs/>
        </w:rPr>
        <w:t>:</w:t>
      </w:r>
    </w:p>
    <w:p w14:paraId="1CEFE40C" w14:textId="77777777" w:rsidR="008564C0" w:rsidRPr="00422369" w:rsidRDefault="008564C0" w:rsidP="008564C0">
      <w:pPr>
        <w:pStyle w:val="NormalWeb"/>
        <w:rPr>
          <w:rFonts w:ascii="Arial" w:eastAsia="Arial" w:hAnsi="Arial" w:cs="Arial"/>
        </w:rPr>
      </w:pPr>
      <w:r w:rsidRPr="00422369">
        <w:rPr>
          <w:rFonts w:ascii="Arial" w:eastAsia="Arial" w:hAnsi="Arial" w:cs="Arial"/>
        </w:rPr>
        <w:t>Doğal kaynakların yönetimi ve izlenmesi için kullanılır.</w:t>
      </w:r>
    </w:p>
    <w:p w14:paraId="3A0C67EB" w14:textId="77777777" w:rsidR="008564C0" w:rsidRPr="00422369" w:rsidRDefault="008564C0" w:rsidP="008564C0">
      <w:pPr>
        <w:pStyle w:val="NormalWeb"/>
        <w:numPr>
          <w:ilvl w:val="0"/>
          <w:numId w:val="10"/>
        </w:numPr>
        <w:rPr>
          <w:rFonts w:ascii="Arial" w:eastAsia="Arial" w:hAnsi="Arial" w:cs="Arial"/>
        </w:rPr>
      </w:pPr>
      <w:r w:rsidRPr="00422369">
        <w:rPr>
          <w:rFonts w:ascii="Arial" w:eastAsia="Arial" w:hAnsi="Arial" w:cs="Arial"/>
          <w:b/>
          <w:bCs/>
        </w:rPr>
        <w:t>Orman Envanteri:</w:t>
      </w:r>
      <w:r w:rsidRPr="00422369">
        <w:rPr>
          <w:rFonts w:ascii="Arial" w:eastAsia="Arial" w:hAnsi="Arial" w:cs="Arial"/>
        </w:rPr>
        <w:t xml:space="preserve"> Ağaçların boyu, gövde çapı, biyokütle miktarı ve orman örtüsünün yoğunluğu gibi verilerin hassas ölçümleri.</w:t>
      </w:r>
    </w:p>
    <w:p w14:paraId="08FB67C2" w14:textId="77777777" w:rsidR="008564C0" w:rsidRPr="00422369" w:rsidRDefault="008564C0" w:rsidP="008564C0">
      <w:pPr>
        <w:pStyle w:val="NormalWeb"/>
        <w:numPr>
          <w:ilvl w:val="0"/>
          <w:numId w:val="10"/>
        </w:numPr>
        <w:rPr>
          <w:rFonts w:ascii="Arial" w:eastAsia="Arial" w:hAnsi="Arial" w:cs="Arial"/>
        </w:rPr>
      </w:pPr>
      <w:r w:rsidRPr="00422369">
        <w:rPr>
          <w:rFonts w:ascii="Arial" w:eastAsia="Arial" w:hAnsi="Arial" w:cs="Arial"/>
          <w:b/>
          <w:bCs/>
        </w:rPr>
        <w:t>Jeoloji:</w:t>
      </w:r>
      <w:r w:rsidRPr="00422369">
        <w:rPr>
          <w:rFonts w:ascii="Arial" w:eastAsia="Arial" w:hAnsi="Arial" w:cs="Arial"/>
        </w:rPr>
        <w:t xml:space="preserve"> Fay hatlarının haritalanması, heyelan ve toprak kayması risk alanlarının belirlenmesi.</w:t>
      </w:r>
    </w:p>
    <w:p w14:paraId="2FC83899" w14:textId="77777777" w:rsidR="008564C0" w:rsidRDefault="008564C0" w:rsidP="008564C0">
      <w:pPr>
        <w:pStyle w:val="NormalWeb"/>
        <w:numPr>
          <w:ilvl w:val="0"/>
          <w:numId w:val="10"/>
        </w:numPr>
        <w:rPr>
          <w:rFonts w:ascii="Arial" w:eastAsia="Arial" w:hAnsi="Arial" w:cs="Arial"/>
        </w:rPr>
      </w:pPr>
      <w:r w:rsidRPr="00422369">
        <w:rPr>
          <w:rFonts w:ascii="Arial" w:eastAsia="Arial" w:hAnsi="Arial" w:cs="Arial"/>
          <w:b/>
          <w:bCs/>
        </w:rPr>
        <w:t>Hidroloji:</w:t>
      </w:r>
      <w:r w:rsidRPr="00422369">
        <w:rPr>
          <w:rFonts w:ascii="Arial" w:eastAsia="Arial" w:hAnsi="Arial" w:cs="Arial"/>
        </w:rPr>
        <w:t xml:space="preserve"> Taşkın haritalarının oluşturulması ve su havzası analizleri.</w:t>
      </w:r>
    </w:p>
    <w:p w14:paraId="2F30051F" w14:textId="77777777" w:rsidR="008564C0" w:rsidRPr="00422369" w:rsidRDefault="008564C0" w:rsidP="008564C0">
      <w:pPr>
        <w:pStyle w:val="NormalWeb"/>
        <w:rPr>
          <w:rFonts w:ascii="Arial" w:eastAsia="Arial" w:hAnsi="Arial" w:cs="Arial"/>
          <w:b/>
          <w:bCs/>
        </w:rPr>
      </w:pPr>
      <w:r w:rsidRPr="00422369">
        <w:rPr>
          <w:rFonts w:ascii="Arial" w:eastAsia="Arial" w:hAnsi="Arial" w:cs="Arial"/>
          <w:b/>
          <w:bCs/>
        </w:rPr>
        <w:t>Arkeoloji</w:t>
      </w:r>
      <w:r>
        <w:rPr>
          <w:rFonts w:ascii="Arial" w:eastAsia="Arial" w:hAnsi="Arial" w:cs="Arial"/>
          <w:b/>
          <w:bCs/>
        </w:rPr>
        <w:t>:</w:t>
      </w:r>
    </w:p>
    <w:p w14:paraId="6041514C" w14:textId="77777777" w:rsidR="008564C0" w:rsidRPr="00422369" w:rsidRDefault="008564C0" w:rsidP="008564C0">
      <w:pPr>
        <w:pStyle w:val="NormalWeb"/>
        <w:rPr>
          <w:rFonts w:ascii="Arial" w:eastAsia="Arial" w:hAnsi="Arial" w:cs="Arial"/>
        </w:rPr>
      </w:pPr>
      <w:r w:rsidRPr="00422369">
        <w:rPr>
          <w:rFonts w:ascii="Arial" w:eastAsia="Arial" w:hAnsi="Arial" w:cs="Arial"/>
        </w:rPr>
        <w:t>Bitki örtüsü altında gizlenmiş tarihi yapıları ve kalıntıları tespit etmek için kullanılır.</w:t>
      </w:r>
    </w:p>
    <w:p w14:paraId="44D8C50C" w14:textId="77777777" w:rsidR="008564C0" w:rsidRPr="00422369" w:rsidRDefault="008564C0" w:rsidP="008564C0">
      <w:pPr>
        <w:pStyle w:val="NormalWeb"/>
        <w:numPr>
          <w:ilvl w:val="0"/>
          <w:numId w:val="11"/>
        </w:numPr>
        <w:rPr>
          <w:rFonts w:ascii="Arial" w:eastAsia="Arial" w:hAnsi="Arial" w:cs="Arial"/>
        </w:rPr>
      </w:pPr>
      <w:r w:rsidRPr="00422369">
        <w:rPr>
          <w:rFonts w:ascii="Arial" w:eastAsia="Arial" w:hAnsi="Arial" w:cs="Arial"/>
        </w:rPr>
        <w:t xml:space="preserve">LIDAR, yerden yükseltilmiş bir platformdan (uçak veya </w:t>
      </w:r>
      <w:proofErr w:type="spellStart"/>
      <w:r w:rsidRPr="00422369">
        <w:rPr>
          <w:rFonts w:ascii="Arial" w:eastAsia="Arial" w:hAnsi="Arial" w:cs="Arial"/>
        </w:rPr>
        <w:t>drone</w:t>
      </w:r>
      <w:proofErr w:type="spellEnd"/>
      <w:r w:rsidRPr="00422369">
        <w:rPr>
          <w:rFonts w:ascii="Arial" w:eastAsia="Arial" w:hAnsi="Arial" w:cs="Arial"/>
        </w:rPr>
        <w:t xml:space="preserve">) kullanılarak ağaçların arasından yeryüzüne ulaşabilir ve böylece yoğun ormanlık alanlardaki </w:t>
      </w:r>
      <w:r w:rsidRPr="00422369">
        <w:rPr>
          <w:rFonts w:ascii="Arial" w:eastAsia="Arial" w:hAnsi="Arial" w:cs="Arial"/>
          <w:b/>
          <w:bCs/>
        </w:rPr>
        <w:t>antik medeniyetlerin izlerini</w:t>
      </w:r>
      <w:r w:rsidRPr="00422369">
        <w:rPr>
          <w:rFonts w:ascii="Arial" w:eastAsia="Arial" w:hAnsi="Arial" w:cs="Arial"/>
        </w:rPr>
        <w:t xml:space="preserve"> ortaya çıkarabilir.</w:t>
      </w:r>
    </w:p>
    <w:p w14:paraId="4B0C418A" w14:textId="77777777" w:rsidR="008564C0" w:rsidRPr="00422369" w:rsidRDefault="008564C0" w:rsidP="008564C0">
      <w:pPr>
        <w:pStyle w:val="NormalWeb"/>
        <w:rPr>
          <w:rFonts w:ascii="Arial" w:eastAsia="Arial" w:hAnsi="Arial" w:cs="Arial"/>
        </w:rPr>
      </w:pPr>
    </w:p>
    <w:p w14:paraId="303B1F5A" w14:textId="77777777" w:rsidR="008564C0" w:rsidRPr="00E245E6" w:rsidRDefault="008564C0" w:rsidP="008564C0">
      <w:pPr>
        <w:pStyle w:val="NormalWeb"/>
        <w:rPr>
          <w:rFonts w:ascii="Arial" w:eastAsia="Arial" w:hAnsi="Arial" w:cs="Arial"/>
        </w:rPr>
      </w:pPr>
    </w:p>
    <w:p w14:paraId="672E9FD4" w14:textId="77777777" w:rsidR="008564C0" w:rsidRDefault="008564C0" w:rsidP="008564C0">
      <w:pPr>
        <w:pStyle w:val="NormalWeb"/>
        <w:rPr>
          <w:rFonts w:ascii="Arial" w:eastAsia="Arial" w:hAnsi="Arial" w:cs="Arial"/>
        </w:rPr>
      </w:pPr>
    </w:p>
    <w:p w14:paraId="02B66395" w14:textId="77777777" w:rsidR="008564C0" w:rsidRPr="00AB367E" w:rsidRDefault="008564C0" w:rsidP="008564C0">
      <w:pPr>
        <w:pStyle w:val="NormalWeb"/>
        <w:rPr>
          <w:rFonts w:ascii="Arial" w:eastAsia="Arial" w:hAnsi="Arial" w:cs="Arial"/>
        </w:rPr>
      </w:pPr>
    </w:p>
    <w:p w14:paraId="2A16FD42" w14:textId="77777777" w:rsidR="008564C0" w:rsidRPr="00037C8E" w:rsidRDefault="008564C0" w:rsidP="008564C0">
      <w:pPr>
        <w:pStyle w:val="NormalWeb"/>
        <w:rPr>
          <w:rFonts w:ascii="Arial" w:eastAsia="Arial" w:hAnsi="Arial" w:cs="Arial"/>
          <w:b/>
          <w:bCs/>
        </w:rPr>
      </w:pPr>
    </w:p>
    <w:p w14:paraId="4EFE944F" w14:textId="77777777" w:rsidR="008564C0" w:rsidRPr="00227854" w:rsidRDefault="008564C0" w:rsidP="008564C0">
      <w:pPr>
        <w:pStyle w:val="NormalWeb"/>
        <w:rPr>
          <w:rFonts w:ascii="Arial" w:hAnsi="Arial" w:cs="Arial"/>
        </w:rPr>
      </w:pPr>
    </w:p>
    <w:p w14:paraId="178C888C" w14:textId="77777777" w:rsidR="008564C0" w:rsidRPr="003B6B1F" w:rsidRDefault="008564C0" w:rsidP="008564C0">
      <w:pPr>
        <w:pStyle w:val="NormalWeb"/>
        <w:ind w:left="284"/>
        <w:rPr>
          <w:rFonts w:ascii="Arial" w:hAnsi="Arial" w:cs="Arial"/>
          <w:b/>
          <w:bCs/>
        </w:rPr>
      </w:pPr>
    </w:p>
    <w:p w14:paraId="055F2147" w14:textId="77777777" w:rsidR="008564C0" w:rsidRPr="003B6B1F" w:rsidRDefault="008564C0" w:rsidP="008564C0">
      <w:pPr>
        <w:pStyle w:val="NormalWeb"/>
        <w:rPr>
          <w:rFonts w:ascii="Arial" w:hAnsi="Arial" w:cs="Arial"/>
        </w:rPr>
      </w:pPr>
    </w:p>
    <w:p w14:paraId="2D8C6009" w14:textId="77777777" w:rsidR="008564C0" w:rsidRPr="003B6B1F" w:rsidRDefault="008564C0" w:rsidP="008564C0">
      <w:pPr>
        <w:pStyle w:val="NormalWeb"/>
        <w:rPr>
          <w:rFonts w:ascii="Arial" w:hAnsi="Arial" w:cs="Arial"/>
          <w:b/>
          <w:bCs/>
        </w:rPr>
      </w:pPr>
    </w:p>
    <w:p w14:paraId="7D4CF86E" w14:textId="77777777" w:rsidR="008564C0" w:rsidRPr="00C13A44" w:rsidRDefault="008564C0" w:rsidP="008564C0">
      <w:pPr>
        <w:pStyle w:val="ListeParagraf"/>
        <w:jc w:val="both"/>
        <w:rPr>
          <w:rFonts w:ascii="Arial" w:eastAsia="Arial" w:hAnsi="Arial" w:cs="Arial"/>
          <w:sz w:val="24"/>
          <w:szCs w:val="24"/>
        </w:rPr>
      </w:pPr>
    </w:p>
    <w:p w14:paraId="0CE398E3" w14:textId="77777777" w:rsidR="008564C0" w:rsidRPr="00642AEE" w:rsidRDefault="008564C0" w:rsidP="008564C0">
      <w:pPr>
        <w:jc w:val="both"/>
        <w:rPr>
          <w:rFonts w:ascii="Arial" w:eastAsia="Arial" w:hAnsi="Arial" w:cs="Arial"/>
          <w:b/>
          <w:bCs/>
          <w:sz w:val="24"/>
          <w:szCs w:val="24"/>
        </w:rPr>
      </w:pPr>
    </w:p>
    <w:p w14:paraId="126CF8EF" w14:textId="77777777" w:rsidR="008564C0" w:rsidRPr="00642AEE" w:rsidRDefault="008564C0" w:rsidP="008564C0">
      <w:pPr>
        <w:jc w:val="both"/>
        <w:rPr>
          <w:rFonts w:ascii="Arial" w:eastAsia="Arial" w:hAnsi="Arial" w:cs="Arial"/>
          <w:b/>
          <w:bCs/>
          <w:sz w:val="24"/>
          <w:szCs w:val="24"/>
        </w:rPr>
      </w:pPr>
    </w:p>
    <w:p w14:paraId="7996B2B3" w14:textId="77777777" w:rsidR="008564C0" w:rsidRPr="003C08D8" w:rsidRDefault="008564C0" w:rsidP="008564C0">
      <w:pPr>
        <w:jc w:val="both"/>
        <w:rPr>
          <w:rFonts w:ascii="Arial" w:eastAsia="Arial" w:hAnsi="Arial" w:cs="Arial"/>
          <w:b/>
          <w:bCs/>
          <w:sz w:val="24"/>
          <w:szCs w:val="24"/>
        </w:rPr>
      </w:pPr>
      <w:r w:rsidRPr="003C08D8">
        <w:rPr>
          <w:rFonts w:ascii="Arial" w:eastAsia="Arial" w:hAnsi="Arial" w:cs="Arial"/>
          <w:b/>
          <w:bCs/>
          <w:sz w:val="24"/>
          <w:szCs w:val="24"/>
        </w:rPr>
        <w:t>Kaynaklar:</w:t>
      </w:r>
    </w:p>
    <w:p w14:paraId="255280FA" w14:textId="77777777" w:rsidR="008564C0" w:rsidRPr="003C08D8" w:rsidRDefault="008564C0" w:rsidP="008564C0">
      <w:pPr>
        <w:jc w:val="both"/>
        <w:rPr>
          <w:b/>
          <w:bCs/>
        </w:rPr>
      </w:pPr>
      <w:r w:rsidRPr="003C08D8">
        <w:rPr>
          <w:rFonts w:ascii="Arial" w:eastAsia="Arial" w:hAnsi="Arial" w:cs="Arial"/>
          <w:b/>
          <w:bCs/>
          <w:sz w:val="24"/>
          <w:szCs w:val="24"/>
        </w:rPr>
        <w:t>Potansiyometre:</w:t>
      </w:r>
    </w:p>
    <w:p w14:paraId="692ACBB6" w14:textId="77777777" w:rsidR="008564C0" w:rsidRDefault="008564C0" w:rsidP="008564C0">
      <w:pPr>
        <w:jc w:val="both"/>
        <w:rPr>
          <w:rFonts w:ascii="Arial" w:eastAsia="Arial" w:hAnsi="Arial" w:cs="Arial"/>
          <w:sz w:val="24"/>
          <w:szCs w:val="24"/>
        </w:rPr>
      </w:pPr>
      <w:hyperlink r:id="rId11" w:anchor=":~:text=Potansiyometre%2C%20elektriksel%20direnci%20ayarlayarak%20voltaj%C4%B1,uygulamada%20ideal%20bir%20se%C3%A7enek%20yapar" w:history="1">
        <w:r w:rsidRPr="00831E8A">
          <w:rPr>
            <w:rStyle w:val="Kpr"/>
            <w:rFonts w:ascii="Arial" w:eastAsia="Arial" w:hAnsi="Arial" w:cs="Arial"/>
            <w:sz w:val="24"/>
            <w:szCs w:val="24"/>
          </w:rPr>
          <w:t>https://www.empastore.com/potansiyometre-nedir#:~:text=Potansiyometre%2C%20elektriksel%20direnci%20ayarlayarak%20voltaj%C4%B1,uygulamada%20ideal%20bir%20se%C3%A7enek%20yapar</w:t>
        </w:r>
      </w:hyperlink>
      <w:r w:rsidRPr="003C08D8">
        <w:rPr>
          <w:rFonts w:ascii="Arial" w:eastAsia="Arial" w:hAnsi="Arial" w:cs="Arial"/>
          <w:sz w:val="24"/>
          <w:szCs w:val="24"/>
        </w:rPr>
        <w:t>.</w:t>
      </w:r>
    </w:p>
    <w:p w14:paraId="29D5FD9B" w14:textId="77777777" w:rsidR="008564C0" w:rsidRDefault="008564C0" w:rsidP="008564C0">
      <w:pPr>
        <w:jc w:val="both"/>
        <w:rPr>
          <w:rFonts w:ascii="Arial" w:eastAsia="Arial" w:hAnsi="Arial" w:cs="Arial"/>
          <w:sz w:val="24"/>
          <w:szCs w:val="24"/>
        </w:rPr>
      </w:pPr>
      <w:r>
        <w:rPr>
          <w:rFonts w:ascii="Arial" w:eastAsia="Arial" w:hAnsi="Arial" w:cs="Arial"/>
          <w:sz w:val="24"/>
          <w:szCs w:val="24"/>
        </w:rPr>
        <w:t>PWM:</w:t>
      </w:r>
    </w:p>
    <w:p w14:paraId="116ED9C9" w14:textId="77777777" w:rsidR="008564C0" w:rsidRDefault="008564C0" w:rsidP="008564C0">
      <w:pPr>
        <w:jc w:val="both"/>
      </w:pPr>
      <w:hyperlink r:id="rId12" w:anchor="ad-image-0" w:history="1">
        <w:r w:rsidRPr="00831E8A">
          <w:rPr>
            <w:rStyle w:val="Kpr"/>
          </w:rPr>
          <w:t>https://www.elektrikport.com/universite/pwm-(sinyal-genislik-modulasyonu)-teknigi-nedir/11717#ad-image-0</w:t>
        </w:r>
      </w:hyperlink>
    </w:p>
    <w:p w14:paraId="64A5A984" w14:textId="77777777" w:rsidR="008564C0" w:rsidRDefault="008564C0" w:rsidP="008564C0">
      <w:pPr>
        <w:jc w:val="both"/>
      </w:pPr>
      <w:r>
        <w:t>LİDAR:</w:t>
      </w:r>
    </w:p>
    <w:p w14:paraId="42652151" w14:textId="77777777" w:rsidR="008564C0" w:rsidRPr="003C08D8" w:rsidRDefault="008564C0" w:rsidP="008564C0">
      <w:pPr>
        <w:jc w:val="both"/>
      </w:pPr>
      <w:r w:rsidRPr="00E86526">
        <w:t>https://www.basarsoft.com.tr/lidar/</w:t>
      </w:r>
    </w:p>
    <w:p w14:paraId="3CBBFDA3" w14:textId="77777777" w:rsidR="008564C0" w:rsidRPr="00BB51D8" w:rsidRDefault="008564C0" w:rsidP="008564C0">
      <w:pPr>
        <w:jc w:val="both"/>
        <w:rPr>
          <w:rFonts w:ascii="Arial" w:hAnsi="Arial" w:cs="Arial"/>
          <w:sz w:val="24"/>
          <w:szCs w:val="24"/>
        </w:rPr>
      </w:pPr>
    </w:p>
    <w:p w14:paraId="12FE2E8F" w14:textId="77777777" w:rsidR="008564C0" w:rsidRPr="00D6642A" w:rsidRDefault="008564C0" w:rsidP="008564C0">
      <w:pPr>
        <w:jc w:val="both"/>
        <w:rPr>
          <w:rFonts w:ascii="Arial" w:hAnsi="Arial" w:cs="Arial"/>
          <w:b/>
          <w:bCs/>
          <w:sz w:val="24"/>
          <w:szCs w:val="24"/>
        </w:rPr>
      </w:pPr>
    </w:p>
    <w:p w14:paraId="31A9BBC2" w14:textId="77777777" w:rsidR="002D1786" w:rsidRDefault="002D1786"/>
    <w:sectPr w:rsidR="002D17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23D"/>
    <w:multiLevelType w:val="multilevel"/>
    <w:tmpl w:val="A3BC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736F6"/>
    <w:multiLevelType w:val="multilevel"/>
    <w:tmpl w:val="A3BC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C7CA7"/>
    <w:multiLevelType w:val="multilevel"/>
    <w:tmpl w:val="A3BC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74786"/>
    <w:multiLevelType w:val="multilevel"/>
    <w:tmpl w:val="A3BC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E46BB"/>
    <w:multiLevelType w:val="multilevel"/>
    <w:tmpl w:val="A3BC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D5348"/>
    <w:multiLevelType w:val="multilevel"/>
    <w:tmpl w:val="A3BC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50A5F"/>
    <w:multiLevelType w:val="multilevel"/>
    <w:tmpl w:val="A3BC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C35313"/>
    <w:multiLevelType w:val="hybridMultilevel"/>
    <w:tmpl w:val="6C2684E6"/>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64D21407"/>
    <w:multiLevelType w:val="multilevel"/>
    <w:tmpl w:val="A3BC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CD7990"/>
    <w:multiLevelType w:val="multilevel"/>
    <w:tmpl w:val="669E12A0"/>
    <w:lvl w:ilvl="0">
      <w:start w:val="1"/>
      <w:numFmt w:val="decimal"/>
      <w:lvlText w:val="%1."/>
      <w:lvlJc w:val="left"/>
      <w:pPr>
        <w:ind w:left="502" w:hanging="360"/>
      </w:pPr>
      <w:rPr>
        <w:rFonts w:hint="default"/>
      </w:rPr>
    </w:lvl>
    <w:lvl w:ilvl="1">
      <w:start w:val="1"/>
      <w:numFmt w:val="decimal"/>
      <w:isLgl/>
      <w:lvlText w:val="%1.%2"/>
      <w:lvlJc w:val="left"/>
      <w:pPr>
        <w:ind w:left="680" w:hanging="396"/>
      </w:pPr>
      <w:rPr>
        <w:rFonts w:eastAsiaTheme="minorHAnsi" w:hint="default"/>
        <w:b w:val="0"/>
      </w:rPr>
    </w:lvl>
    <w:lvl w:ilvl="2">
      <w:start w:val="1"/>
      <w:numFmt w:val="decimal"/>
      <w:isLgl/>
      <w:lvlText w:val="%1.%2.%3"/>
      <w:lvlJc w:val="left"/>
      <w:pPr>
        <w:ind w:left="1080" w:hanging="720"/>
      </w:pPr>
      <w:rPr>
        <w:rFonts w:eastAsiaTheme="minorHAnsi" w:hint="default"/>
        <w:b w:val="0"/>
      </w:rPr>
    </w:lvl>
    <w:lvl w:ilvl="3">
      <w:start w:val="1"/>
      <w:numFmt w:val="decimal"/>
      <w:isLgl/>
      <w:lvlText w:val="%1.%2.%3.%4"/>
      <w:lvlJc w:val="left"/>
      <w:pPr>
        <w:ind w:left="1440" w:hanging="1080"/>
      </w:pPr>
      <w:rPr>
        <w:rFonts w:eastAsiaTheme="minorHAnsi" w:hint="default"/>
        <w:b w:val="0"/>
      </w:rPr>
    </w:lvl>
    <w:lvl w:ilvl="4">
      <w:start w:val="1"/>
      <w:numFmt w:val="decimal"/>
      <w:isLgl/>
      <w:lvlText w:val="%1.%2.%3.%4.%5"/>
      <w:lvlJc w:val="left"/>
      <w:pPr>
        <w:ind w:left="1440" w:hanging="1080"/>
      </w:pPr>
      <w:rPr>
        <w:rFonts w:eastAsiaTheme="minorHAnsi" w:hint="default"/>
        <w:b w:val="0"/>
      </w:rPr>
    </w:lvl>
    <w:lvl w:ilvl="5">
      <w:start w:val="1"/>
      <w:numFmt w:val="decimal"/>
      <w:isLgl/>
      <w:lvlText w:val="%1.%2.%3.%4.%5.%6"/>
      <w:lvlJc w:val="left"/>
      <w:pPr>
        <w:ind w:left="1800" w:hanging="1440"/>
      </w:pPr>
      <w:rPr>
        <w:rFonts w:eastAsiaTheme="minorHAnsi" w:hint="default"/>
        <w:b w:val="0"/>
      </w:rPr>
    </w:lvl>
    <w:lvl w:ilvl="6">
      <w:start w:val="1"/>
      <w:numFmt w:val="decimal"/>
      <w:isLgl/>
      <w:lvlText w:val="%1.%2.%3.%4.%5.%6.%7"/>
      <w:lvlJc w:val="left"/>
      <w:pPr>
        <w:ind w:left="1800" w:hanging="1440"/>
      </w:pPr>
      <w:rPr>
        <w:rFonts w:eastAsiaTheme="minorHAnsi" w:hint="default"/>
        <w:b w:val="0"/>
      </w:rPr>
    </w:lvl>
    <w:lvl w:ilvl="7">
      <w:start w:val="1"/>
      <w:numFmt w:val="decimal"/>
      <w:isLgl/>
      <w:lvlText w:val="%1.%2.%3.%4.%5.%6.%7.%8"/>
      <w:lvlJc w:val="left"/>
      <w:pPr>
        <w:ind w:left="2160" w:hanging="1800"/>
      </w:pPr>
      <w:rPr>
        <w:rFonts w:eastAsiaTheme="minorHAnsi" w:hint="default"/>
        <w:b w:val="0"/>
      </w:rPr>
    </w:lvl>
    <w:lvl w:ilvl="8">
      <w:start w:val="1"/>
      <w:numFmt w:val="decimal"/>
      <w:isLgl/>
      <w:lvlText w:val="%1.%2.%3.%4.%5.%6.%7.%8.%9"/>
      <w:lvlJc w:val="left"/>
      <w:pPr>
        <w:ind w:left="2160" w:hanging="1800"/>
      </w:pPr>
      <w:rPr>
        <w:rFonts w:eastAsiaTheme="minorHAnsi" w:hint="default"/>
        <w:b w:val="0"/>
      </w:rPr>
    </w:lvl>
  </w:abstractNum>
  <w:abstractNum w:abstractNumId="10" w15:restartNumberingAfterBreak="0">
    <w:nsid w:val="6B3360E9"/>
    <w:multiLevelType w:val="multilevel"/>
    <w:tmpl w:val="A3BC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9A2CD7"/>
    <w:multiLevelType w:val="multilevel"/>
    <w:tmpl w:val="A3BCD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930542">
    <w:abstractNumId w:val="9"/>
  </w:num>
  <w:num w:numId="2" w16cid:durableId="1935475756">
    <w:abstractNumId w:val="2"/>
  </w:num>
  <w:num w:numId="3" w16cid:durableId="608466464">
    <w:abstractNumId w:val="0"/>
  </w:num>
  <w:num w:numId="4" w16cid:durableId="596642541">
    <w:abstractNumId w:val="10"/>
  </w:num>
  <w:num w:numId="5" w16cid:durableId="154348125">
    <w:abstractNumId w:val="6"/>
  </w:num>
  <w:num w:numId="6" w16cid:durableId="1985817862">
    <w:abstractNumId w:val="11"/>
  </w:num>
  <w:num w:numId="7" w16cid:durableId="1153373453">
    <w:abstractNumId w:val="4"/>
  </w:num>
  <w:num w:numId="8" w16cid:durableId="23950279">
    <w:abstractNumId w:val="8"/>
  </w:num>
  <w:num w:numId="9" w16cid:durableId="1199513748">
    <w:abstractNumId w:val="1"/>
  </w:num>
  <w:num w:numId="10" w16cid:durableId="682826451">
    <w:abstractNumId w:val="3"/>
  </w:num>
  <w:num w:numId="11" w16cid:durableId="942762226">
    <w:abstractNumId w:val="5"/>
  </w:num>
  <w:num w:numId="12" w16cid:durableId="9394113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C0"/>
    <w:rsid w:val="00160746"/>
    <w:rsid w:val="002D1786"/>
    <w:rsid w:val="006C6F02"/>
    <w:rsid w:val="008564C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42BB4"/>
  <w15:chartTrackingRefBased/>
  <w15:docId w15:val="{96808DC4-21A7-41C9-A520-0653B109D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4C0"/>
  </w:style>
  <w:style w:type="paragraph" w:styleId="Balk1">
    <w:name w:val="heading 1"/>
    <w:basedOn w:val="Normal"/>
    <w:next w:val="Normal"/>
    <w:link w:val="Balk1Char"/>
    <w:uiPriority w:val="9"/>
    <w:qFormat/>
    <w:rsid w:val="00856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56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564C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564C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564C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564C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564C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564C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564C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564C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564C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564C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564C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564C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564C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564C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564C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564C0"/>
    <w:rPr>
      <w:rFonts w:eastAsiaTheme="majorEastAsia" w:cstheme="majorBidi"/>
      <w:color w:val="272727" w:themeColor="text1" w:themeTint="D8"/>
    </w:rPr>
  </w:style>
  <w:style w:type="paragraph" w:styleId="KonuBal">
    <w:name w:val="Title"/>
    <w:basedOn w:val="Normal"/>
    <w:next w:val="Normal"/>
    <w:link w:val="KonuBalChar"/>
    <w:uiPriority w:val="10"/>
    <w:qFormat/>
    <w:rsid w:val="00856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564C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564C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564C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564C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564C0"/>
    <w:rPr>
      <w:i/>
      <w:iCs/>
      <w:color w:val="404040" w:themeColor="text1" w:themeTint="BF"/>
    </w:rPr>
  </w:style>
  <w:style w:type="paragraph" w:styleId="ListeParagraf">
    <w:name w:val="List Paragraph"/>
    <w:basedOn w:val="Normal"/>
    <w:uiPriority w:val="34"/>
    <w:qFormat/>
    <w:rsid w:val="008564C0"/>
    <w:pPr>
      <w:ind w:left="720"/>
      <w:contextualSpacing/>
    </w:pPr>
  </w:style>
  <w:style w:type="character" w:styleId="GlVurgulama">
    <w:name w:val="Intense Emphasis"/>
    <w:basedOn w:val="VarsaylanParagrafYazTipi"/>
    <w:uiPriority w:val="21"/>
    <w:qFormat/>
    <w:rsid w:val="008564C0"/>
    <w:rPr>
      <w:i/>
      <w:iCs/>
      <w:color w:val="0F4761" w:themeColor="accent1" w:themeShade="BF"/>
    </w:rPr>
  </w:style>
  <w:style w:type="paragraph" w:styleId="GlAlnt">
    <w:name w:val="Intense Quote"/>
    <w:basedOn w:val="Normal"/>
    <w:next w:val="Normal"/>
    <w:link w:val="GlAlntChar"/>
    <w:uiPriority w:val="30"/>
    <w:qFormat/>
    <w:rsid w:val="00856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564C0"/>
    <w:rPr>
      <w:i/>
      <w:iCs/>
      <w:color w:val="0F4761" w:themeColor="accent1" w:themeShade="BF"/>
    </w:rPr>
  </w:style>
  <w:style w:type="character" w:styleId="GlBavuru">
    <w:name w:val="Intense Reference"/>
    <w:basedOn w:val="VarsaylanParagrafYazTipi"/>
    <w:uiPriority w:val="32"/>
    <w:qFormat/>
    <w:rsid w:val="008564C0"/>
    <w:rPr>
      <w:b/>
      <w:bCs/>
      <w:smallCaps/>
      <w:color w:val="0F4761" w:themeColor="accent1" w:themeShade="BF"/>
      <w:spacing w:val="5"/>
    </w:rPr>
  </w:style>
  <w:style w:type="paragraph" w:styleId="NormalWeb">
    <w:name w:val="Normal (Web)"/>
    <w:basedOn w:val="Normal"/>
    <w:uiPriority w:val="99"/>
    <w:unhideWhenUsed/>
    <w:rsid w:val="008564C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unhideWhenUsed/>
    <w:rsid w:val="008564C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elektrikport.com/universite/pwm-(sinyal-genislik-modulasyonu)-teknigi-nedir/117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empastore.com/potansiyometre-nedir"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1271</Words>
  <Characters>8749</Characters>
  <Application>Microsoft Office Word</Application>
  <DocSecurity>0</DocSecurity>
  <Lines>203</Lines>
  <Paragraphs>113</Paragraphs>
  <ScaleCrop>false</ScaleCrop>
  <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SAMET ARİF MAYDAN</dc:creator>
  <cp:keywords/>
  <dc:description/>
  <cp:lastModifiedBy>Samet Arif Maydan</cp:lastModifiedBy>
  <cp:revision>1</cp:revision>
  <dcterms:created xsi:type="dcterms:W3CDTF">2025-11-28T15:58:00Z</dcterms:created>
  <dcterms:modified xsi:type="dcterms:W3CDTF">2025-11-28T16:00:00Z</dcterms:modified>
</cp:coreProperties>
</file>