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A9C0" w14:textId="6CE491A9" w:rsidR="006A45DF" w:rsidRDefault="00271FF2">
      <w:pPr>
        <w:rPr>
          <w:rFonts w:ascii="Helvetica" w:hAnsi="Helvetica"/>
          <w:b/>
          <w:bCs/>
          <w:sz w:val="40"/>
          <w:szCs w:val="40"/>
        </w:rPr>
      </w:pPr>
      <w:proofErr w:type="spellStart"/>
      <w:r>
        <w:rPr>
          <w:rFonts w:ascii="Helvetica" w:hAnsi="Helvetica"/>
          <w:b/>
          <w:bCs/>
          <w:sz w:val="40"/>
          <w:szCs w:val="40"/>
        </w:rPr>
        <w:t>Tugas</w:t>
      </w:r>
      <w:proofErr w:type="spellEnd"/>
      <w:r>
        <w:rPr>
          <w:rFonts w:ascii="Helvetica" w:hAnsi="Helvetica"/>
          <w:b/>
          <w:bCs/>
          <w:sz w:val="40"/>
          <w:szCs w:val="40"/>
        </w:rPr>
        <w:t xml:space="preserve"> </w:t>
      </w:r>
      <w:proofErr w:type="spellStart"/>
      <w:r>
        <w:rPr>
          <w:rFonts w:ascii="Helvetica" w:hAnsi="Helvetica"/>
          <w:b/>
          <w:bCs/>
          <w:sz w:val="40"/>
          <w:szCs w:val="40"/>
        </w:rPr>
        <w:t>Bimbingan</w:t>
      </w:r>
      <w:proofErr w:type="spellEnd"/>
      <w:r>
        <w:rPr>
          <w:rFonts w:ascii="Helvetica" w:hAnsi="Helvetica"/>
          <w:b/>
          <w:bCs/>
          <w:sz w:val="40"/>
          <w:szCs w:val="40"/>
        </w:rPr>
        <w:t xml:space="preserve"> </w:t>
      </w:r>
      <w:proofErr w:type="spellStart"/>
      <w:r>
        <w:rPr>
          <w:rFonts w:ascii="Helvetica" w:hAnsi="Helvetica"/>
          <w:b/>
          <w:bCs/>
          <w:sz w:val="40"/>
          <w:szCs w:val="40"/>
        </w:rPr>
        <w:t>Konseling</w:t>
      </w:r>
      <w:proofErr w:type="spellEnd"/>
      <w:r>
        <w:rPr>
          <w:rFonts w:ascii="Helvetica" w:hAnsi="Helvetica"/>
          <w:b/>
          <w:bCs/>
          <w:sz w:val="40"/>
          <w:szCs w:val="40"/>
        </w:rPr>
        <w:t xml:space="preserve"> (21/08/2023)</w:t>
      </w:r>
    </w:p>
    <w:p w14:paraId="166EB920" w14:textId="3AD2860B" w:rsidR="00271FF2" w:rsidRPr="00271FF2" w:rsidRDefault="00271FF2" w:rsidP="00271FF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8"/>
          <w:szCs w:val="38"/>
        </w:rPr>
      </w:pPr>
      <w:proofErr w:type="gramStart"/>
      <w:r>
        <w:rPr>
          <w:rFonts w:ascii="Helvetica" w:hAnsi="Helvetica"/>
          <w:b/>
          <w:bCs/>
          <w:sz w:val="38"/>
          <w:szCs w:val="38"/>
        </w:rPr>
        <w:t>Nama :</w:t>
      </w:r>
      <w:proofErr w:type="gramEnd"/>
      <w:r>
        <w:rPr>
          <w:rFonts w:ascii="Helvetica" w:hAnsi="Helvetica"/>
          <w:b/>
          <w:bCs/>
          <w:sz w:val="38"/>
          <w:szCs w:val="38"/>
        </w:rPr>
        <w:t xml:space="preserve"> </w:t>
      </w:r>
      <w:r>
        <w:rPr>
          <w:rFonts w:ascii="Helvetica" w:hAnsi="Helvetica"/>
          <w:sz w:val="38"/>
          <w:szCs w:val="38"/>
        </w:rPr>
        <w:t>A. Toriq azhar</w:t>
      </w:r>
    </w:p>
    <w:p w14:paraId="28CCC739" w14:textId="3166DA4E" w:rsidR="00271FF2" w:rsidRPr="00271FF2" w:rsidRDefault="00271FF2" w:rsidP="00271FF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8"/>
          <w:szCs w:val="38"/>
        </w:rPr>
      </w:pPr>
      <w:proofErr w:type="spellStart"/>
      <w:proofErr w:type="gramStart"/>
      <w:r>
        <w:rPr>
          <w:rFonts w:ascii="Helvetica" w:hAnsi="Helvetica"/>
          <w:b/>
          <w:bCs/>
          <w:sz w:val="38"/>
          <w:szCs w:val="38"/>
        </w:rPr>
        <w:t>Kelas</w:t>
      </w:r>
      <w:proofErr w:type="spellEnd"/>
      <w:r>
        <w:rPr>
          <w:rFonts w:ascii="Helvetica" w:hAnsi="Helvetica"/>
          <w:b/>
          <w:bCs/>
          <w:sz w:val="38"/>
          <w:szCs w:val="38"/>
        </w:rPr>
        <w:t xml:space="preserve"> :</w:t>
      </w:r>
      <w:proofErr w:type="gramEnd"/>
      <w:r>
        <w:rPr>
          <w:rFonts w:ascii="Helvetica" w:hAnsi="Helvetica"/>
          <w:sz w:val="38"/>
          <w:szCs w:val="38"/>
        </w:rPr>
        <w:t xml:space="preserve"> XI RPL 2</w:t>
      </w:r>
    </w:p>
    <w:p w14:paraId="75F07EBB" w14:textId="77777777" w:rsidR="00271FF2" w:rsidRDefault="00271FF2" w:rsidP="00271FF2">
      <w:pPr>
        <w:rPr>
          <w:rFonts w:ascii="Helvetica" w:hAnsi="Helvetica"/>
          <w:b/>
          <w:bCs/>
          <w:sz w:val="38"/>
          <w:szCs w:val="38"/>
        </w:rPr>
      </w:pPr>
    </w:p>
    <w:p w14:paraId="38BE3AF9" w14:textId="07423240" w:rsidR="00271FF2" w:rsidRDefault="00271FF2" w:rsidP="00271FF2">
      <w:pPr>
        <w:rPr>
          <w:rFonts w:ascii="Helvetica" w:hAnsi="Helvetica"/>
          <w:b/>
          <w:bCs/>
          <w:sz w:val="38"/>
          <w:szCs w:val="38"/>
        </w:rPr>
      </w:pPr>
      <w:proofErr w:type="spellStart"/>
      <w:r>
        <w:rPr>
          <w:rFonts w:ascii="Helvetica" w:hAnsi="Helvetica"/>
          <w:b/>
          <w:bCs/>
          <w:sz w:val="38"/>
          <w:szCs w:val="38"/>
        </w:rPr>
        <w:t>Jawaban</w:t>
      </w:r>
      <w:proofErr w:type="spellEnd"/>
    </w:p>
    <w:p w14:paraId="21D5ED19" w14:textId="06019220" w:rsidR="00271FF2" w:rsidRDefault="00271FF2" w:rsidP="00271FF2">
      <w:pPr>
        <w:pStyle w:val="ListParagraph"/>
        <w:numPr>
          <w:ilvl w:val="0"/>
          <w:numId w:val="2"/>
        </w:num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Beberapa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siswa</w:t>
      </w:r>
      <w:proofErr w:type="spellEnd"/>
      <w:r>
        <w:rPr>
          <w:rFonts w:ascii="Helvetica" w:hAnsi="Helvetica"/>
          <w:sz w:val="36"/>
          <w:szCs w:val="36"/>
        </w:rPr>
        <w:t xml:space="preserve"> yang </w:t>
      </w:r>
      <w:proofErr w:type="spellStart"/>
      <w:r>
        <w:rPr>
          <w:rFonts w:ascii="Helvetica" w:hAnsi="Helvetica"/>
          <w:sz w:val="36"/>
          <w:szCs w:val="36"/>
        </w:rPr>
        <w:t>menggunakan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sepeda</w:t>
      </w:r>
      <w:proofErr w:type="spellEnd"/>
      <w:r>
        <w:rPr>
          <w:rFonts w:ascii="Helvetica" w:hAnsi="Helvetica"/>
          <w:sz w:val="36"/>
          <w:szCs w:val="36"/>
        </w:rPr>
        <w:t xml:space="preserve"> motor </w:t>
      </w:r>
      <w:proofErr w:type="spellStart"/>
      <w:r>
        <w:rPr>
          <w:rFonts w:ascii="Helvetica" w:hAnsi="Helvetica"/>
          <w:sz w:val="36"/>
          <w:szCs w:val="36"/>
        </w:rPr>
        <w:t>dengan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tumpangan</w:t>
      </w:r>
      <w:proofErr w:type="spellEnd"/>
      <w:r>
        <w:rPr>
          <w:rFonts w:ascii="Helvetica" w:hAnsi="Helvetica"/>
          <w:sz w:val="36"/>
          <w:szCs w:val="36"/>
        </w:rPr>
        <w:t xml:space="preserve"> yang </w:t>
      </w:r>
      <w:proofErr w:type="spellStart"/>
      <w:r>
        <w:rPr>
          <w:rFonts w:ascii="Helvetica" w:hAnsi="Helvetica"/>
          <w:sz w:val="36"/>
          <w:szCs w:val="36"/>
        </w:rPr>
        <w:t>lebih</w:t>
      </w:r>
      <w:proofErr w:type="spellEnd"/>
      <w:r>
        <w:rPr>
          <w:rFonts w:ascii="Helvetica" w:hAnsi="Helvetica"/>
          <w:sz w:val="36"/>
          <w:szCs w:val="36"/>
        </w:rPr>
        <w:t xml:space="preserve"> (2-3 orang), </w:t>
      </w:r>
      <w:proofErr w:type="spellStart"/>
      <w:r>
        <w:rPr>
          <w:rFonts w:ascii="Helvetica" w:hAnsi="Helvetica"/>
          <w:sz w:val="36"/>
          <w:szCs w:val="36"/>
        </w:rPr>
        <w:t>cara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penyelesaiannya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yaitu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dengan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diberikan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pemahaman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bahwa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itu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adalah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adegan</w:t>
      </w:r>
      <w:proofErr w:type="spellEnd"/>
      <w:r>
        <w:rPr>
          <w:rFonts w:ascii="Helvetica" w:hAnsi="Helvetica"/>
          <w:sz w:val="36"/>
          <w:szCs w:val="36"/>
        </w:rPr>
        <w:t xml:space="preserve"> yang </w:t>
      </w:r>
      <w:proofErr w:type="spellStart"/>
      <w:r>
        <w:rPr>
          <w:rFonts w:ascii="Helvetica" w:hAnsi="Helvetica"/>
          <w:sz w:val="36"/>
          <w:szCs w:val="36"/>
        </w:rPr>
        <w:t>berbahaya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untuk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dilakukan</w:t>
      </w:r>
      <w:proofErr w:type="spellEnd"/>
      <w:r>
        <w:rPr>
          <w:rFonts w:ascii="Helvetica" w:hAnsi="Helvetica"/>
          <w:sz w:val="36"/>
          <w:szCs w:val="36"/>
        </w:rPr>
        <w:t>.</w:t>
      </w:r>
    </w:p>
    <w:p w14:paraId="57BE76F1" w14:textId="07EAE1A8" w:rsidR="00271FF2" w:rsidRPr="00271FF2" w:rsidRDefault="00271FF2" w:rsidP="00271FF2">
      <w:pPr>
        <w:pStyle w:val="ListParagraph"/>
        <w:numPr>
          <w:ilvl w:val="0"/>
          <w:numId w:val="2"/>
        </w:num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Menurut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saya</w:t>
      </w:r>
      <w:proofErr w:type="spellEnd"/>
      <w:r>
        <w:rPr>
          <w:rFonts w:ascii="Helvetica" w:hAnsi="Helvetica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sz w:val="36"/>
          <w:szCs w:val="36"/>
        </w:rPr>
        <w:t>anak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tersebut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kurang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paham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mengenai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apa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saja</w:t>
      </w:r>
      <w:proofErr w:type="spellEnd"/>
      <w:r>
        <w:rPr>
          <w:rFonts w:ascii="Helvetica" w:hAnsi="Helvetica"/>
          <w:sz w:val="36"/>
          <w:szCs w:val="36"/>
        </w:rPr>
        <w:t xml:space="preserve"> yang </w:t>
      </w:r>
      <w:proofErr w:type="spellStart"/>
      <w:r>
        <w:rPr>
          <w:rFonts w:ascii="Helvetica" w:hAnsi="Helvetica"/>
          <w:sz w:val="36"/>
          <w:szCs w:val="36"/>
        </w:rPr>
        <w:t>terpenting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dalam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mengendarai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kendaraan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bermotor</w:t>
      </w:r>
      <w:proofErr w:type="spellEnd"/>
      <w:r>
        <w:rPr>
          <w:rFonts w:ascii="Helvetica" w:hAnsi="Helvetica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sz w:val="36"/>
          <w:szCs w:val="36"/>
        </w:rPr>
        <w:t>seperti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tidak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menggunakan</w:t>
      </w:r>
      <w:proofErr w:type="spellEnd"/>
      <w:r>
        <w:rPr>
          <w:rFonts w:ascii="Helvetica" w:hAnsi="Helvetica"/>
          <w:sz w:val="36"/>
          <w:szCs w:val="36"/>
        </w:rPr>
        <w:t xml:space="preserve"> helm, </w:t>
      </w:r>
      <w:proofErr w:type="spellStart"/>
      <w:r>
        <w:rPr>
          <w:rFonts w:ascii="Helvetica" w:hAnsi="Helvetica"/>
          <w:sz w:val="36"/>
          <w:szCs w:val="36"/>
        </w:rPr>
        <w:t>mengendarai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kendaraan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dibawah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umur</w:t>
      </w:r>
      <w:proofErr w:type="spellEnd"/>
      <w:r>
        <w:rPr>
          <w:rFonts w:ascii="Helvetica" w:hAnsi="Helvetica"/>
          <w:sz w:val="36"/>
          <w:szCs w:val="36"/>
        </w:rPr>
        <w:t xml:space="preserve">. Anak </w:t>
      </w:r>
      <w:proofErr w:type="spellStart"/>
      <w:r>
        <w:rPr>
          <w:rFonts w:ascii="Helvetica" w:hAnsi="Helvetica"/>
          <w:sz w:val="36"/>
          <w:szCs w:val="36"/>
        </w:rPr>
        <w:t>tersebut</w:t>
      </w:r>
      <w:proofErr w:type="spellEnd"/>
      <w:r>
        <w:rPr>
          <w:rFonts w:ascii="Helvetica" w:hAnsi="Helvetica"/>
          <w:sz w:val="36"/>
          <w:szCs w:val="36"/>
        </w:rPr>
        <w:t xml:space="preserve"> juga </w:t>
      </w:r>
      <w:proofErr w:type="spellStart"/>
      <w:r>
        <w:rPr>
          <w:rFonts w:ascii="Helvetica" w:hAnsi="Helvetica"/>
          <w:sz w:val="36"/>
          <w:szCs w:val="36"/>
        </w:rPr>
        <w:t>sebaiknya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tidak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membentak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pihak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polisi</w:t>
      </w:r>
      <w:proofErr w:type="spellEnd"/>
      <w:r>
        <w:rPr>
          <w:rFonts w:ascii="Helvetica" w:hAnsi="Helvetica"/>
          <w:sz w:val="36"/>
          <w:szCs w:val="36"/>
        </w:rPr>
        <w:t xml:space="preserve"> Ketika </w:t>
      </w:r>
      <w:proofErr w:type="spellStart"/>
      <w:r>
        <w:rPr>
          <w:rFonts w:ascii="Helvetica" w:hAnsi="Helvetica"/>
          <w:sz w:val="36"/>
          <w:szCs w:val="36"/>
        </w:rPr>
        <w:t>ditegur</w:t>
      </w:r>
      <w:proofErr w:type="spellEnd"/>
      <w:r>
        <w:rPr>
          <w:rFonts w:ascii="Helvetica" w:hAnsi="Helvetica"/>
          <w:sz w:val="36"/>
          <w:szCs w:val="36"/>
        </w:rPr>
        <w:t xml:space="preserve"> demi </w:t>
      </w:r>
      <w:proofErr w:type="spellStart"/>
      <w:r>
        <w:rPr>
          <w:rFonts w:ascii="Helvetica" w:hAnsi="Helvetica"/>
          <w:sz w:val="36"/>
          <w:szCs w:val="36"/>
        </w:rPr>
        <w:t>kebaikannya</w:t>
      </w:r>
      <w:proofErr w:type="spellEnd"/>
      <w:r>
        <w:rPr>
          <w:rFonts w:ascii="Helvetica" w:hAnsi="Helvetica"/>
          <w:sz w:val="36"/>
          <w:szCs w:val="36"/>
        </w:rPr>
        <w:t>.</w:t>
      </w:r>
    </w:p>
    <w:sectPr w:rsidR="00271FF2" w:rsidRPr="0027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027D"/>
    <w:multiLevelType w:val="hybridMultilevel"/>
    <w:tmpl w:val="50182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290"/>
    <w:multiLevelType w:val="hybridMultilevel"/>
    <w:tmpl w:val="BF743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200617">
    <w:abstractNumId w:val="0"/>
  </w:num>
  <w:num w:numId="2" w16cid:durableId="131511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F2"/>
    <w:rsid w:val="00271FF2"/>
    <w:rsid w:val="006A45DF"/>
    <w:rsid w:val="008A3E40"/>
    <w:rsid w:val="009D5607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96F1"/>
  <w15:chartTrackingRefBased/>
  <w15:docId w15:val="{5B6DDB19-2A4B-4609-BB08-C4C86D9C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Azhar</dc:creator>
  <cp:keywords/>
  <dc:description/>
  <cp:lastModifiedBy>Toriq Azhar</cp:lastModifiedBy>
  <cp:revision>1</cp:revision>
  <dcterms:created xsi:type="dcterms:W3CDTF">2023-08-21T08:14:00Z</dcterms:created>
  <dcterms:modified xsi:type="dcterms:W3CDTF">2023-08-21T08:24:00Z</dcterms:modified>
</cp:coreProperties>
</file>