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694" w:rsidRDefault="00A64D0B" w:rsidP="00A64D0B">
      <w:pPr>
        <w:pStyle w:val="Heading1"/>
      </w:pPr>
      <w:r>
        <w:t>7. Security</w:t>
      </w:r>
    </w:p>
    <w:p w:rsidR="00B15694" w:rsidRDefault="00B15694" w:rsidP="00B15694"/>
    <w:p w:rsidR="00B15694" w:rsidRPr="00AA3E48" w:rsidRDefault="00B15694" w:rsidP="00B15694">
      <w:pPr>
        <w:pStyle w:val="Heading2"/>
      </w:pPr>
      <w:r w:rsidRPr="00AA3E48">
        <w:t xml:space="preserve">Database </w:t>
      </w:r>
      <w:r w:rsidR="00FC7059" w:rsidRPr="00AA3E48">
        <w:t>Rollen en Toegang</w:t>
      </w:r>
    </w:p>
    <w:p w:rsidR="00FC7059" w:rsidRDefault="00FC7059" w:rsidP="00FC7059">
      <w:r w:rsidRPr="00FC7059">
        <w:t>Om de veiligheid van o</w:t>
      </w:r>
      <w:r>
        <w:t xml:space="preserve">nze databases te </w:t>
      </w:r>
      <w:r w:rsidR="00D83714">
        <w:t>waarborgen</w:t>
      </w:r>
      <w:r>
        <w:t xml:space="preserve"> dient er een gedegen beveiliging opgezet te worden. </w:t>
      </w:r>
      <w:r w:rsidR="00D83714">
        <w:t xml:space="preserve">Een onderdeel van deze beveiliging is het toekennen van </w:t>
      </w:r>
      <w:r w:rsidR="00457651">
        <w:t>database rollen en toegangsrechten</w:t>
      </w:r>
      <w:r w:rsidR="00D83714">
        <w:t xml:space="preserve">. </w:t>
      </w:r>
    </w:p>
    <w:p w:rsidR="00D83714" w:rsidRDefault="00D83714" w:rsidP="00FC7059">
      <w:r>
        <w:t>Door toegangsrechten</w:t>
      </w:r>
      <w:r w:rsidR="005114D2">
        <w:t xml:space="preserve"> en permissies</w:t>
      </w:r>
      <w:r>
        <w:t xml:space="preserve"> te specificeren op zowel gebruikers- als databaseniveau kan </w:t>
      </w:r>
      <w:r w:rsidR="00AA3E48">
        <w:t xml:space="preserve">bijvoorbeeld </w:t>
      </w:r>
      <w:r>
        <w:t xml:space="preserve">worden belet dat ongeautoriseerde </w:t>
      </w:r>
      <w:r w:rsidR="005114D2">
        <w:t xml:space="preserve">gebruikers wijzingen aanbrengen aan de databases. </w:t>
      </w:r>
    </w:p>
    <w:p w:rsidR="00AA3E48" w:rsidRDefault="00AA3E48" w:rsidP="00FC7059">
      <w:r>
        <w:t>Hieronder volgt een overzicht van de rollen en toegangsrechten binnen de databases van PPP</w:t>
      </w:r>
    </w:p>
    <w:p w:rsidR="0088485A" w:rsidRPr="007A2059" w:rsidRDefault="00E74118" w:rsidP="007A2059">
      <w:pPr>
        <w:pStyle w:val="Heading3"/>
      </w:pPr>
      <w:r w:rsidRPr="007A2059">
        <w:rPr>
          <w:rStyle w:val="Heading2Char"/>
          <w:color w:val="1F3763" w:themeColor="accent1" w:themeShade="7F"/>
          <w:sz w:val="24"/>
          <w:szCs w:val="24"/>
        </w:rPr>
        <w:t>Toegang en</w:t>
      </w:r>
      <w:r w:rsidR="00C700FF" w:rsidRPr="007A2059">
        <w:rPr>
          <w:rStyle w:val="Heading2Char"/>
          <w:color w:val="1F3763" w:themeColor="accent1" w:themeShade="7F"/>
          <w:sz w:val="24"/>
          <w:szCs w:val="24"/>
        </w:rPr>
        <w:t xml:space="preserve"> rechten op</w:t>
      </w:r>
      <w:r w:rsidR="00457651" w:rsidRPr="007A2059">
        <w:rPr>
          <w:rStyle w:val="Heading2Char"/>
          <w:color w:val="1F3763" w:themeColor="accent1" w:themeShade="7F"/>
          <w:sz w:val="24"/>
          <w:szCs w:val="24"/>
        </w:rPr>
        <w:t xml:space="preserve"> </w:t>
      </w:r>
      <w:r w:rsidRPr="007A2059">
        <w:rPr>
          <w:rStyle w:val="Heading2Char"/>
          <w:color w:val="1F3763" w:themeColor="accent1" w:themeShade="7F"/>
          <w:sz w:val="24"/>
          <w:szCs w:val="24"/>
        </w:rPr>
        <w:t>rol</w:t>
      </w:r>
      <w:r w:rsidR="00457651" w:rsidRPr="007A2059">
        <w:rPr>
          <w:rStyle w:val="Heading2Char"/>
          <w:color w:val="1F3763" w:themeColor="accent1" w:themeShade="7F"/>
          <w:sz w:val="24"/>
          <w:szCs w:val="24"/>
        </w:rPr>
        <w:t>- en database niveau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510"/>
        <w:gridCol w:w="3937"/>
      </w:tblGrid>
      <w:tr w:rsidR="000153B8" w:rsidTr="00321EAE">
        <w:tc>
          <w:tcPr>
            <w:tcW w:w="1615" w:type="dxa"/>
          </w:tcPr>
          <w:p w:rsidR="000153B8" w:rsidRPr="0088485A" w:rsidRDefault="000153B8" w:rsidP="00C700FF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6"/>
                <w:szCs w:val="26"/>
              </w:rPr>
            </w:pPr>
            <w:r w:rsidRPr="0088485A"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Gebruiker</w:t>
            </w:r>
          </w:p>
        </w:tc>
        <w:tc>
          <w:tcPr>
            <w:tcW w:w="3510" w:type="dxa"/>
          </w:tcPr>
          <w:p w:rsidR="000153B8" w:rsidRDefault="000153B8" w:rsidP="00C700F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Database Toegang</w:t>
            </w:r>
          </w:p>
        </w:tc>
        <w:tc>
          <w:tcPr>
            <w:tcW w:w="3937" w:type="dxa"/>
          </w:tcPr>
          <w:p w:rsidR="000153B8" w:rsidRDefault="000153B8" w:rsidP="00C700F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Rechten</w:t>
            </w:r>
          </w:p>
        </w:tc>
      </w:tr>
      <w:tr w:rsidR="000153B8" w:rsidTr="00321EAE">
        <w:tc>
          <w:tcPr>
            <w:tcW w:w="1615" w:type="dxa"/>
          </w:tcPr>
          <w:p w:rsidR="000153B8" w:rsidRPr="000153B8" w:rsidRDefault="000153B8" w:rsidP="00C700F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proofErr w:type="spellStart"/>
            <w:proofErr w:type="gramStart"/>
            <w:r w:rsidRPr="000153B8">
              <w:t>db</w:t>
            </w:r>
            <w:proofErr w:type="gramEnd"/>
            <w:r w:rsidRPr="000153B8">
              <w:t>_admin</w:t>
            </w:r>
            <w:proofErr w:type="spellEnd"/>
          </w:p>
        </w:tc>
        <w:tc>
          <w:tcPr>
            <w:tcW w:w="3510" w:type="dxa"/>
          </w:tcPr>
          <w:p w:rsidR="000153B8" w:rsidRDefault="00E74118" w:rsidP="00C700F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*</w:t>
            </w:r>
          </w:p>
        </w:tc>
        <w:tc>
          <w:tcPr>
            <w:tcW w:w="3937" w:type="dxa"/>
          </w:tcPr>
          <w:p w:rsidR="000153B8" w:rsidRDefault="000153B8" w:rsidP="00C700F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 xml:space="preserve">ALL PRIVILEGES </w:t>
            </w:r>
          </w:p>
        </w:tc>
      </w:tr>
      <w:tr w:rsidR="000153B8" w:rsidTr="00321EAE">
        <w:tc>
          <w:tcPr>
            <w:tcW w:w="1615" w:type="dxa"/>
          </w:tcPr>
          <w:p w:rsidR="000153B8" w:rsidRPr="000153B8" w:rsidRDefault="000153B8" w:rsidP="00C700FF">
            <w:proofErr w:type="gramStart"/>
            <w:r w:rsidRPr="000153B8">
              <w:t>medewerker</w:t>
            </w:r>
            <w:proofErr w:type="gramEnd"/>
          </w:p>
        </w:tc>
        <w:tc>
          <w:tcPr>
            <w:tcW w:w="3510" w:type="dxa"/>
          </w:tcPr>
          <w:p w:rsidR="00E74118" w:rsidRDefault="00E74118" w:rsidP="00C700F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Klant, Voertuig</w:t>
            </w:r>
          </w:p>
        </w:tc>
        <w:tc>
          <w:tcPr>
            <w:tcW w:w="3937" w:type="dxa"/>
          </w:tcPr>
          <w:p w:rsidR="000153B8" w:rsidRDefault="00E74118" w:rsidP="00C700F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SELECT</w:t>
            </w:r>
            <w:r w:rsidR="005B69E3"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 xml:space="preserve">, DELETE </w:t>
            </w:r>
          </w:p>
        </w:tc>
      </w:tr>
      <w:tr w:rsidR="000153B8" w:rsidTr="00321EAE">
        <w:tc>
          <w:tcPr>
            <w:tcW w:w="1615" w:type="dxa"/>
          </w:tcPr>
          <w:p w:rsidR="000153B8" w:rsidRPr="000153B8" w:rsidRDefault="000153B8" w:rsidP="00C700FF">
            <w:proofErr w:type="gramStart"/>
            <w:r w:rsidRPr="000153B8">
              <w:t>bedrijf</w:t>
            </w:r>
            <w:proofErr w:type="gramEnd"/>
          </w:p>
        </w:tc>
        <w:tc>
          <w:tcPr>
            <w:tcW w:w="3510" w:type="dxa"/>
          </w:tcPr>
          <w:p w:rsidR="000153B8" w:rsidRDefault="00E74118" w:rsidP="00C700F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Klant, Zakelijk, Adres, Voertuig</w:t>
            </w:r>
          </w:p>
        </w:tc>
        <w:tc>
          <w:tcPr>
            <w:tcW w:w="3937" w:type="dxa"/>
          </w:tcPr>
          <w:p w:rsidR="000153B8" w:rsidRDefault="00E74118" w:rsidP="00C700F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SELECT</w:t>
            </w:r>
            <w:r w:rsidR="005B69E3"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,</w:t>
            </w: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 xml:space="preserve"> INSERT,</w:t>
            </w:r>
            <w:r w:rsidR="005B69E3"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 xml:space="preserve"> U</w:t>
            </w: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PD</w:t>
            </w:r>
            <w:r w:rsidR="005B69E3"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ATE, DELETE</w:t>
            </w:r>
          </w:p>
        </w:tc>
      </w:tr>
      <w:tr w:rsidR="000153B8" w:rsidTr="00321EAE">
        <w:tc>
          <w:tcPr>
            <w:tcW w:w="1615" w:type="dxa"/>
          </w:tcPr>
          <w:p w:rsidR="000153B8" w:rsidRPr="000153B8" w:rsidRDefault="000153B8" w:rsidP="00C700FF">
            <w:proofErr w:type="gramStart"/>
            <w:r w:rsidRPr="000153B8">
              <w:t>particulier</w:t>
            </w:r>
            <w:proofErr w:type="gramEnd"/>
          </w:p>
        </w:tc>
        <w:tc>
          <w:tcPr>
            <w:tcW w:w="3510" w:type="dxa"/>
          </w:tcPr>
          <w:p w:rsidR="000153B8" w:rsidRDefault="00E74118" w:rsidP="00C700F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Klant, Adres, Voertuig</w:t>
            </w:r>
          </w:p>
        </w:tc>
        <w:tc>
          <w:tcPr>
            <w:tcW w:w="3937" w:type="dxa"/>
          </w:tcPr>
          <w:p w:rsidR="000153B8" w:rsidRDefault="00E74118" w:rsidP="00C700F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SELECT</w:t>
            </w:r>
            <w:r w:rsidR="005B69E3"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,</w:t>
            </w: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 xml:space="preserve"> INSERT,</w:t>
            </w:r>
            <w:r w:rsidR="005B69E3"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 xml:space="preserve"> UPDATE, DELETE</w:t>
            </w:r>
          </w:p>
        </w:tc>
      </w:tr>
    </w:tbl>
    <w:p w:rsidR="007A2059" w:rsidRDefault="005B69E3" w:rsidP="005B69E3">
      <w:pPr>
        <w:rPr>
          <w:sz w:val="18"/>
          <w:szCs w:val="18"/>
        </w:rPr>
      </w:pPr>
      <w:r>
        <w:rPr>
          <w:sz w:val="18"/>
          <w:szCs w:val="18"/>
        </w:rPr>
        <w:t xml:space="preserve">*Wegens de AVG krijgt elke account de optie DELETE  </w:t>
      </w:r>
    </w:p>
    <w:p w:rsidR="007A2059" w:rsidRDefault="007A2059" w:rsidP="005B69E3">
      <w:pPr>
        <w:rPr>
          <w:sz w:val="18"/>
          <w:szCs w:val="18"/>
        </w:rPr>
      </w:pPr>
    </w:p>
    <w:p w:rsidR="007A2059" w:rsidRDefault="007A2059" w:rsidP="007A2059">
      <w:pPr>
        <w:pStyle w:val="Heading2"/>
      </w:pPr>
      <w:r>
        <w:t>Back-up en recovery</w:t>
      </w:r>
    </w:p>
    <w:p w:rsidR="00F93EE4" w:rsidRDefault="007A2059" w:rsidP="007A2059">
      <w:r>
        <w:t xml:space="preserve">Er wordt gebruik gemaakt van </w:t>
      </w:r>
      <w:proofErr w:type="spellStart"/>
      <w:r>
        <w:t>phpMyAdmin</w:t>
      </w:r>
      <w:proofErr w:type="spellEnd"/>
      <w:r>
        <w:t xml:space="preserve"> om de databases van PPP te beheren. Het back-up en recovery proces wordt daar tevens mee geregeld. Hieronder volgen de procedures voor het maken van een back-up en </w:t>
      </w:r>
      <w:r w:rsidR="00F93EE4">
        <w:t>eventuele recovery van de databases indien nodig.</w:t>
      </w:r>
    </w:p>
    <w:p w:rsidR="00F93EE4" w:rsidRDefault="00F93EE4" w:rsidP="00F93EE4">
      <w:pPr>
        <w:pStyle w:val="Heading3"/>
      </w:pPr>
      <w:r>
        <w:t>Back-up</w:t>
      </w:r>
    </w:p>
    <w:p w:rsidR="00010D31" w:rsidRDefault="00F93EE4" w:rsidP="00F93EE4">
      <w:r>
        <w:t xml:space="preserve">1. Open </w:t>
      </w:r>
      <w:proofErr w:type="spellStart"/>
      <w:r>
        <w:t>phpMyAdmin</w:t>
      </w:r>
      <w:proofErr w:type="spellEnd"/>
      <w:r>
        <w:br/>
        <w:t xml:space="preserve">2. </w:t>
      </w:r>
      <w:r w:rsidR="00D43145">
        <w:t>Klik aan de linkerzijde op de database waar een back-up van dient gemaakt te worden.</w:t>
      </w:r>
      <w:r w:rsidR="00010D31">
        <w:t xml:space="preserve"> Alle onderliggende tabellen worden automatisch geselecteerd. </w:t>
      </w:r>
    </w:p>
    <w:p w:rsidR="00D43145" w:rsidRDefault="00D43145" w:rsidP="00D43145">
      <w:r>
        <w:br/>
      </w:r>
      <w:r w:rsidR="00010D31">
        <w:rPr>
          <w:noProof/>
        </w:rPr>
        <w:drawing>
          <wp:inline distT="0" distB="0" distL="0" distR="0">
            <wp:extent cx="5760720" cy="26422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 w:type="page"/>
      </w:r>
    </w:p>
    <w:p w:rsidR="001C2F42" w:rsidRDefault="00D43145" w:rsidP="00F93EE4">
      <w:r>
        <w:lastRenderedPageBreak/>
        <w:t>3. Klik vervolgens boven in de balk op ‘Export’</w:t>
      </w:r>
    </w:p>
    <w:p w:rsidR="00D43145" w:rsidRDefault="00D43145" w:rsidP="00F93EE4">
      <w:bookmarkStart w:id="0" w:name="_GoBack"/>
      <w:bookmarkEnd w:id="0"/>
      <w:r>
        <w:br/>
      </w:r>
      <w:r>
        <w:rPr>
          <w:noProof/>
        </w:rPr>
        <w:drawing>
          <wp:inline distT="0" distB="0" distL="0" distR="0">
            <wp:extent cx="5760720" cy="5835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42" w:rsidRDefault="00D43145" w:rsidP="00F93EE4">
      <w:r w:rsidRPr="00010D31">
        <w:t>4. Laat</w:t>
      </w:r>
      <w:r w:rsidR="00010D31">
        <w:t xml:space="preserve"> in het volgende scherm</w:t>
      </w:r>
      <w:r w:rsidRPr="00010D31">
        <w:t xml:space="preserve"> Export </w:t>
      </w:r>
      <w:proofErr w:type="spellStart"/>
      <w:r w:rsidRPr="00010D31">
        <w:t>method</w:t>
      </w:r>
      <w:proofErr w:type="spellEnd"/>
      <w:r w:rsidRPr="00010D31">
        <w:t xml:space="preserve"> staan op </w:t>
      </w:r>
      <w:r w:rsidR="00010D31" w:rsidRPr="00010D31">
        <w:t>‘</w:t>
      </w:r>
      <w:proofErr w:type="spellStart"/>
      <w:r w:rsidRPr="00010D31">
        <w:t>quick</w:t>
      </w:r>
      <w:proofErr w:type="spellEnd"/>
      <w:r w:rsidRPr="00010D31">
        <w:t xml:space="preserve"> - display </w:t>
      </w:r>
      <w:proofErr w:type="spellStart"/>
      <w:r w:rsidRPr="00010D31">
        <w:t>only</w:t>
      </w:r>
      <w:proofErr w:type="spellEnd"/>
      <w:r w:rsidRPr="00010D31">
        <w:t xml:space="preserve"> </w:t>
      </w:r>
      <w:proofErr w:type="spellStart"/>
      <w:r w:rsidRPr="00010D31">
        <w:t>the</w:t>
      </w:r>
      <w:proofErr w:type="spellEnd"/>
      <w:r w:rsidRPr="00010D31">
        <w:t xml:space="preserve"> </w:t>
      </w:r>
      <w:proofErr w:type="spellStart"/>
      <w:r w:rsidRPr="00010D31">
        <w:t>minimal</w:t>
      </w:r>
      <w:proofErr w:type="spellEnd"/>
      <w:r w:rsidRPr="00010D31">
        <w:t xml:space="preserve"> options’</w:t>
      </w:r>
      <w:r w:rsidR="00010D31" w:rsidRPr="00010D31">
        <w:t xml:space="preserve"> en Format op SQL. </w:t>
      </w:r>
      <w:r w:rsidR="00010D31">
        <w:t xml:space="preserve">Op deze wijze worden de meeste gangbare instellingen gebruikt. </w:t>
      </w:r>
      <w:r w:rsidR="00010D31" w:rsidRPr="00010D31">
        <w:t>Klik op Go om een back-up van de geselecteerde database te downl</w:t>
      </w:r>
      <w:r w:rsidR="00010D31">
        <w:t>oaden</w:t>
      </w:r>
      <w:r w:rsidR="00010D31" w:rsidRPr="00010D31">
        <w:t xml:space="preserve"> </w:t>
      </w:r>
    </w:p>
    <w:p w:rsidR="00D43145" w:rsidRPr="00010D31" w:rsidRDefault="00010D31" w:rsidP="00F93EE4">
      <w:r>
        <w:br/>
      </w:r>
      <w:r>
        <w:rPr>
          <w:noProof/>
        </w:rPr>
        <w:drawing>
          <wp:inline distT="0" distB="0" distL="0" distR="0">
            <wp:extent cx="5760720" cy="26460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45" w:rsidRDefault="00D43145" w:rsidP="00F93EE4"/>
    <w:p w:rsidR="00010D31" w:rsidRPr="00965125" w:rsidRDefault="00010D31" w:rsidP="00965125">
      <w:pPr>
        <w:pStyle w:val="Heading3"/>
      </w:pPr>
      <w:r>
        <w:t>Recovery</w:t>
      </w:r>
    </w:p>
    <w:p w:rsidR="00965125" w:rsidRDefault="00DE6197" w:rsidP="007A2059">
      <w:r>
        <w:t xml:space="preserve">1. Open </w:t>
      </w:r>
      <w:proofErr w:type="spellStart"/>
      <w:r>
        <w:t>phpMyAdmin</w:t>
      </w:r>
      <w:proofErr w:type="spellEnd"/>
      <w:r>
        <w:br/>
      </w:r>
      <w:r>
        <w:t>2. Klik in de bovenbalk op Import en vervolgens op ‘bestand kiezen’ om het juiste back-up bestand te kiezen. Klik daarna beneden aan de pagina op ‘Go’ om het back-up bestand te importeren.</w:t>
      </w:r>
    </w:p>
    <w:p w:rsidR="00DE6197" w:rsidRDefault="00DE6197" w:rsidP="007A2059">
      <w:r>
        <w:rPr>
          <w:noProof/>
        </w:rPr>
        <w:drawing>
          <wp:inline distT="0" distB="0" distL="0" distR="0">
            <wp:extent cx="5760720" cy="266700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580" cy="270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0B" w:rsidRPr="00010D31" w:rsidRDefault="00DE6197" w:rsidP="007A2059">
      <w:r>
        <w:t>3. Wanneer de recovery succesvol was verschijnt een succesmelding boven in beeld</w:t>
      </w:r>
      <w:r w:rsidR="00A64D0B" w:rsidRPr="00010D31">
        <w:br w:type="page"/>
      </w:r>
    </w:p>
    <w:p w:rsidR="00A64D0B" w:rsidRPr="00AA3E48" w:rsidRDefault="00A64D0B" w:rsidP="00A64D0B">
      <w:pPr>
        <w:pStyle w:val="Heading1"/>
      </w:pPr>
      <w:r w:rsidRPr="00AA3E48">
        <w:lastRenderedPageBreak/>
        <w:t>8. Maintenance</w:t>
      </w:r>
    </w:p>
    <w:p w:rsidR="00A64D0B" w:rsidRPr="00AA3E48" w:rsidRDefault="00A64D0B" w:rsidP="00A64D0B"/>
    <w:p w:rsidR="00623145" w:rsidRPr="00623145" w:rsidRDefault="00A64D0B" w:rsidP="00623145">
      <w:pPr>
        <w:pStyle w:val="Heading2"/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>O</w:t>
      </w:r>
      <w:r w:rsidRPr="001C22E2">
        <w:rPr>
          <w:rFonts w:eastAsia="Times New Roman"/>
          <w:lang w:eastAsia="nl-NL"/>
        </w:rPr>
        <w:t>ntwikkelomgeving</w:t>
      </w:r>
    </w:p>
    <w:p w:rsidR="00A64D0B" w:rsidRDefault="00A64D0B" w:rsidP="00A64D0B">
      <w:pPr>
        <w:rPr>
          <w:lang w:eastAsia="nl-NL"/>
        </w:rPr>
      </w:pPr>
      <w:r>
        <w:rPr>
          <w:lang w:eastAsia="nl-NL"/>
        </w:rPr>
        <w:t xml:space="preserve">In dit onderdeel wordt er dieper ingegaan op de gekozen ontwikkelomgeving waarin wij de databases van PPP (Pin Point Parking) ontwikkelen, onderhouden en updaten. </w:t>
      </w:r>
    </w:p>
    <w:p w:rsidR="00C61D06" w:rsidRPr="004E7F74" w:rsidRDefault="00C61D06" w:rsidP="00A64D0B">
      <w:pPr>
        <w:rPr>
          <w:lang w:eastAsia="nl-NL"/>
        </w:rPr>
      </w:pPr>
      <w:r w:rsidRPr="004E7F74">
        <w:rPr>
          <w:b/>
          <w:lang w:eastAsia="nl-NL"/>
        </w:rPr>
        <w:t>XAMPP</w:t>
      </w:r>
      <w:r w:rsidR="004E7F74">
        <w:rPr>
          <w:b/>
          <w:lang w:eastAsia="nl-NL"/>
        </w:rPr>
        <w:br/>
      </w:r>
      <w:r w:rsidR="004E7F74">
        <w:rPr>
          <w:lang w:eastAsia="nl-NL"/>
        </w:rPr>
        <w:t xml:space="preserve">Dit is een lichte en gebruiksvriendelijke Apachedistributie waarmee op een snelle en gemakkelijke wijze een lokale server kan worden opgezet voor test en </w:t>
      </w:r>
      <w:proofErr w:type="spellStart"/>
      <w:r w:rsidR="004E7F74">
        <w:rPr>
          <w:lang w:eastAsia="nl-NL"/>
        </w:rPr>
        <w:t>deployment</w:t>
      </w:r>
      <w:proofErr w:type="spellEnd"/>
      <w:r w:rsidR="004E7F74">
        <w:rPr>
          <w:lang w:eastAsia="nl-NL"/>
        </w:rPr>
        <w:t xml:space="preserve"> doeleinden. XAMPP stelt ons in staat om op een veilige wijze database gerelateerde tests uit te voeren zonder live te gaan. </w:t>
      </w:r>
    </w:p>
    <w:p w:rsidR="00A64D0B" w:rsidRDefault="00A64D0B" w:rsidP="00A64D0B">
      <w:pPr>
        <w:rPr>
          <w:lang w:eastAsia="nl-NL"/>
        </w:rPr>
      </w:pPr>
      <w:proofErr w:type="spellStart"/>
      <w:r w:rsidRPr="00D61C1E">
        <w:rPr>
          <w:b/>
          <w:lang w:eastAsia="nl-NL"/>
        </w:rPr>
        <w:t>MySQL</w:t>
      </w:r>
      <w:proofErr w:type="spellEnd"/>
      <w:r>
        <w:rPr>
          <w:lang w:eastAsia="nl-NL"/>
        </w:rPr>
        <w:t xml:space="preserve"> </w:t>
      </w:r>
      <w:r>
        <w:rPr>
          <w:lang w:eastAsia="nl-NL"/>
        </w:rPr>
        <w:br/>
        <w:t xml:space="preserve">De backbone voor onze databases. </w:t>
      </w:r>
      <w:hyperlink r:id="rId9" w:history="1">
        <w:proofErr w:type="spellStart"/>
        <w:r w:rsidRPr="00A56E8A">
          <w:rPr>
            <w:rStyle w:val="Hyperlink"/>
            <w:lang w:eastAsia="nl-NL"/>
          </w:rPr>
          <w:t>MySQL</w:t>
        </w:r>
        <w:proofErr w:type="spellEnd"/>
      </w:hyperlink>
      <w:r>
        <w:rPr>
          <w:lang w:eastAsia="nl-NL"/>
        </w:rPr>
        <w:t xml:space="preserve"> is een opensource-managementsysteem voor relationele databases. SQL staat voor </w:t>
      </w:r>
      <w:proofErr w:type="spellStart"/>
      <w:r>
        <w:rPr>
          <w:lang w:eastAsia="nl-NL"/>
        </w:rPr>
        <w:t>Structured</w:t>
      </w:r>
      <w:proofErr w:type="spellEnd"/>
      <w:r>
        <w:rPr>
          <w:lang w:eastAsia="nl-NL"/>
        </w:rPr>
        <w:t xml:space="preserve"> Query Language en is de taal waarmee binnen dit systeem de database gemanipuleerd kan worden (CRUD). </w:t>
      </w:r>
    </w:p>
    <w:p w:rsidR="00A64D0B" w:rsidRDefault="00A64D0B" w:rsidP="00A64D0B">
      <w:pPr>
        <w:rPr>
          <w:lang w:eastAsia="nl-NL"/>
        </w:rPr>
      </w:pPr>
      <w:r>
        <w:rPr>
          <w:lang w:eastAsia="nl-NL"/>
        </w:rPr>
        <w:t xml:space="preserve">Er is gekozen voor </w:t>
      </w:r>
      <w:proofErr w:type="spellStart"/>
      <w:r>
        <w:rPr>
          <w:lang w:eastAsia="nl-NL"/>
        </w:rPr>
        <w:t>MySQL</w:t>
      </w:r>
      <w:proofErr w:type="spellEnd"/>
      <w:r>
        <w:rPr>
          <w:lang w:eastAsia="nl-NL"/>
        </w:rPr>
        <w:t xml:space="preserve"> vanwege de betrouwbaarheid, veiligheid, een relatief lage leercurve en hoge gebruiksvriendelijkheid. Schaalbaarheid en consistentie zijn</w:t>
      </w:r>
      <w:r w:rsidR="00C61D06">
        <w:rPr>
          <w:lang w:eastAsia="nl-NL"/>
        </w:rPr>
        <w:t xml:space="preserve"> tevens</w:t>
      </w:r>
      <w:r>
        <w:rPr>
          <w:lang w:eastAsia="nl-NL"/>
        </w:rPr>
        <w:t xml:space="preserve"> twee grote voordelen aan </w:t>
      </w:r>
      <w:proofErr w:type="spellStart"/>
      <w:r>
        <w:rPr>
          <w:lang w:eastAsia="nl-NL"/>
        </w:rPr>
        <w:t>MySQL</w:t>
      </w:r>
      <w:proofErr w:type="spellEnd"/>
      <w:r>
        <w:rPr>
          <w:lang w:eastAsia="nl-NL"/>
        </w:rPr>
        <w:t xml:space="preserve"> t.o.v. andere databasemanagementsystemen. </w:t>
      </w:r>
    </w:p>
    <w:p w:rsidR="00020F78" w:rsidRDefault="00020F78" w:rsidP="00A64D0B">
      <w:pPr>
        <w:rPr>
          <w:lang w:eastAsia="nl-NL"/>
        </w:rPr>
      </w:pPr>
      <w:r>
        <w:rPr>
          <w:lang w:eastAsia="nl-NL"/>
        </w:rPr>
        <w:t xml:space="preserve">Omdat </w:t>
      </w:r>
      <w:proofErr w:type="spellStart"/>
      <w:r>
        <w:rPr>
          <w:lang w:eastAsia="nl-NL"/>
        </w:rPr>
        <w:t>mySQL</w:t>
      </w:r>
      <w:proofErr w:type="spellEnd"/>
      <w:r>
        <w:rPr>
          <w:lang w:eastAsia="nl-NL"/>
        </w:rPr>
        <w:t xml:space="preserve"> al langer meedraait is er volop documentatie en support te vinden waardoor dit een zeer gebruiksvriendelijk DBMS is. </w:t>
      </w:r>
    </w:p>
    <w:p w:rsidR="00A64D0B" w:rsidRDefault="00A64D0B" w:rsidP="00A64D0B">
      <w:pPr>
        <w:rPr>
          <w:lang w:eastAsia="nl-NL"/>
        </w:rPr>
      </w:pPr>
      <w:proofErr w:type="spellStart"/>
      <w:proofErr w:type="gramStart"/>
      <w:r w:rsidRPr="00921C61">
        <w:rPr>
          <w:b/>
          <w:lang w:eastAsia="nl-NL"/>
        </w:rPr>
        <w:t>phpMyAdmin</w:t>
      </w:r>
      <w:proofErr w:type="spellEnd"/>
      <w:proofErr w:type="gramEnd"/>
      <w:r>
        <w:rPr>
          <w:b/>
          <w:lang w:eastAsia="nl-NL"/>
        </w:rPr>
        <w:br/>
      </w:r>
      <w:r>
        <w:rPr>
          <w:lang w:eastAsia="nl-NL"/>
        </w:rPr>
        <w:t xml:space="preserve">De user interface </w:t>
      </w:r>
      <w:r w:rsidR="00C61D06">
        <w:rPr>
          <w:lang w:eastAsia="nl-NL"/>
        </w:rPr>
        <w:t>voor</w:t>
      </w:r>
      <w:r>
        <w:rPr>
          <w:lang w:eastAsia="nl-NL"/>
        </w:rPr>
        <w:t xml:space="preserve"> onze databases is </w:t>
      </w:r>
      <w:hyperlink r:id="rId10" w:history="1">
        <w:proofErr w:type="spellStart"/>
        <w:r w:rsidRPr="004E7F74">
          <w:rPr>
            <w:rStyle w:val="Hyperlink"/>
            <w:lang w:eastAsia="nl-NL"/>
          </w:rPr>
          <w:t>phpMyAdmin</w:t>
        </w:r>
        <w:proofErr w:type="spellEnd"/>
      </w:hyperlink>
      <w:r>
        <w:rPr>
          <w:lang w:eastAsia="nl-NL"/>
        </w:rPr>
        <w:t>. Dit is een open-source webapplicatie waarmee de CRUD (</w:t>
      </w:r>
      <w:proofErr w:type="spellStart"/>
      <w:r>
        <w:rPr>
          <w:lang w:eastAsia="nl-NL"/>
        </w:rPr>
        <w:t>Create</w:t>
      </w:r>
      <w:proofErr w:type="spellEnd"/>
      <w:r>
        <w:rPr>
          <w:lang w:eastAsia="nl-NL"/>
        </w:rPr>
        <w:t xml:space="preserve">, Read, Update, Delete) operaties kunnen worden uitgevoerd op de databases van PPP. </w:t>
      </w:r>
      <w:proofErr w:type="spellStart"/>
      <w:proofErr w:type="gramStart"/>
      <w:r>
        <w:rPr>
          <w:lang w:eastAsia="nl-NL"/>
        </w:rPr>
        <w:t>phpMyAdmin</w:t>
      </w:r>
      <w:proofErr w:type="spellEnd"/>
      <w:proofErr w:type="gramEnd"/>
      <w:r>
        <w:rPr>
          <w:lang w:eastAsia="nl-NL"/>
        </w:rPr>
        <w:t xml:space="preserve"> is gemakkelijk te benaderen via een browser. </w:t>
      </w:r>
    </w:p>
    <w:p w:rsidR="00C61D06" w:rsidRDefault="00A64D0B" w:rsidP="00A64D0B">
      <w:pPr>
        <w:rPr>
          <w:lang w:eastAsia="nl-NL"/>
        </w:rPr>
      </w:pPr>
      <w:r>
        <w:rPr>
          <w:lang w:eastAsia="nl-NL"/>
        </w:rPr>
        <w:t xml:space="preserve">Het voordeel van </w:t>
      </w:r>
      <w:proofErr w:type="spellStart"/>
      <w:r>
        <w:rPr>
          <w:lang w:eastAsia="nl-NL"/>
        </w:rPr>
        <w:t>phpMyAdmin</w:t>
      </w:r>
      <w:proofErr w:type="spellEnd"/>
      <w:r>
        <w:rPr>
          <w:lang w:eastAsia="nl-NL"/>
        </w:rPr>
        <w:t xml:space="preserve"> is dat in combinatie met een lokale </w:t>
      </w:r>
      <w:proofErr w:type="spellStart"/>
      <w:r>
        <w:rPr>
          <w:lang w:eastAsia="nl-NL"/>
        </w:rPr>
        <w:t>mySQL</w:t>
      </w:r>
      <w:proofErr w:type="spellEnd"/>
      <w:r w:rsidR="004E7F74">
        <w:rPr>
          <w:lang w:eastAsia="nl-NL"/>
        </w:rPr>
        <w:t xml:space="preserve"> server (middels XAMPP)</w:t>
      </w:r>
      <w:r>
        <w:rPr>
          <w:lang w:eastAsia="nl-NL"/>
        </w:rPr>
        <w:t xml:space="preserve"> er testen kunnen worden uitgevoerd op zowel de database structuur als bijvoorbeeld </w:t>
      </w:r>
      <w:r w:rsidR="00C61D06">
        <w:rPr>
          <w:lang w:eastAsia="nl-NL"/>
        </w:rPr>
        <w:t xml:space="preserve">SQL </w:t>
      </w:r>
      <w:proofErr w:type="spellStart"/>
      <w:r>
        <w:rPr>
          <w:lang w:eastAsia="nl-NL"/>
        </w:rPr>
        <w:t>queries</w:t>
      </w:r>
      <w:proofErr w:type="spellEnd"/>
      <w:r>
        <w:rPr>
          <w:lang w:eastAsia="nl-NL"/>
        </w:rPr>
        <w:t xml:space="preserve"> voordat de database(s) live word</w:t>
      </w:r>
      <w:r w:rsidR="00C61D06">
        <w:rPr>
          <w:lang w:eastAsia="nl-NL"/>
        </w:rPr>
        <w:t>t</w:t>
      </w:r>
      <w:r>
        <w:rPr>
          <w:lang w:eastAsia="nl-NL"/>
        </w:rPr>
        <w:t xml:space="preserve"> gezet. </w:t>
      </w:r>
    </w:p>
    <w:p w:rsidR="00623145" w:rsidRDefault="004E7F74" w:rsidP="00A64D0B">
      <w:pPr>
        <w:rPr>
          <w:lang w:eastAsia="nl-NL"/>
        </w:rPr>
      </w:pPr>
      <w:r>
        <w:rPr>
          <w:lang w:eastAsia="nl-NL"/>
        </w:rPr>
        <w:t xml:space="preserve">Daarnaast kunnen zowel onderhoud als updates met behulp van </w:t>
      </w:r>
      <w:proofErr w:type="spellStart"/>
      <w:r>
        <w:rPr>
          <w:lang w:eastAsia="nl-NL"/>
        </w:rPr>
        <w:t>phpMyAdmin</w:t>
      </w:r>
      <w:proofErr w:type="spellEnd"/>
      <w:r>
        <w:rPr>
          <w:lang w:eastAsia="nl-NL"/>
        </w:rPr>
        <w:t xml:space="preserve"> doorgevoerd worden. </w:t>
      </w:r>
    </w:p>
    <w:p w:rsidR="002F65D9" w:rsidRDefault="00A64D0B" w:rsidP="002F65D9">
      <w:pPr>
        <w:pStyle w:val="Heading2"/>
        <w:rPr>
          <w:lang w:eastAsia="nl-NL"/>
        </w:rPr>
      </w:pPr>
      <w:r>
        <w:rPr>
          <w:lang w:eastAsia="nl-NL"/>
        </w:rPr>
        <w:t>Source- versiebeheer</w:t>
      </w:r>
    </w:p>
    <w:p w:rsidR="00020F78" w:rsidRPr="00020F78" w:rsidRDefault="00020F78" w:rsidP="00020F78">
      <w:pPr>
        <w:rPr>
          <w:lang w:eastAsia="nl-NL"/>
        </w:rPr>
      </w:pPr>
      <w:r>
        <w:rPr>
          <w:lang w:eastAsia="nl-NL"/>
        </w:rPr>
        <w:t>Binnen dit onderdeel wordt dieper ingegaan op source- en versiebeheer van de databases van PPP.</w:t>
      </w:r>
    </w:p>
    <w:p w:rsidR="002F65D9" w:rsidRDefault="002F65D9" w:rsidP="00A64D0B">
      <w:pPr>
        <w:rPr>
          <w:rFonts w:eastAsia="Times New Roman"/>
          <w:lang w:eastAsia="nl-NL"/>
        </w:rPr>
      </w:pPr>
      <w:r w:rsidRPr="00020F78">
        <w:rPr>
          <w:b/>
          <w:lang w:eastAsia="nl-NL"/>
        </w:rPr>
        <w:t>GitHub</w:t>
      </w:r>
      <w:r>
        <w:rPr>
          <w:lang w:eastAsia="nl-NL"/>
        </w:rPr>
        <w:t xml:space="preserve"> </w:t>
      </w:r>
      <w:r w:rsidR="00020F78">
        <w:rPr>
          <w:lang w:eastAsia="nl-NL"/>
        </w:rPr>
        <w:br/>
        <w:t>GitHub is</w:t>
      </w:r>
      <w:r>
        <w:rPr>
          <w:lang w:eastAsia="nl-NL"/>
        </w:rPr>
        <w:t xml:space="preserve"> o</w:t>
      </w:r>
      <w:r w:rsidR="00A64D0B">
        <w:rPr>
          <w:rFonts w:eastAsia="Times New Roman"/>
          <w:lang w:eastAsia="nl-NL"/>
        </w:rPr>
        <w:t>nze keuze voor</w:t>
      </w:r>
      <w:r w:rsidR="00A64D0B" w:rsidRPr="00D61C1E">
        <w:rPr>
          <w:rFonts w:eastAsia="Times New Roman"/>
          <w:lang w:eastAsia="nl-NL"/>
        </w:rPr>
        <w:t xml:space="preserve"> source- en versiebeheer</w:t>
      </w:r>
      <w:r w:rsidR="00A64D0B">
        <w:rPr>
          <w:rFonts w:eastAsia="Times New Roman"/>
          <w:lang w:eastAsia="nl-NL"/>
        </w:rPr>
        <w:t xml:space="preserve">. </w:t>
      </w:r>
      <w:hyperlink r:id="rId11" w:history="1">
        <w:r w:rsidR="00A64D0B" w:rsidRPr="00A64D0B">
          <w:rPr>
            <w:rStyle w:val="Hyperlink"/>
            <w:rFonts w:eastAsia="Times New Roman"/>
            <w:lang w:eastAsia="nl-NL"/>
          </w:rPr>
          <w:t>GitHub</w:t>
        </w:r>
      </w:hyperlink>
      <w:r w:rsidR="00A64D0B">
        <w:rPr>
          <w:rFonts w:eastAsia="Times New Roman"/>
          <w:lang w:eastAsia="nl-NL"/>
        </w:rPr>
        <w:t xml:space="preserve"> is een zeer populaire website waarop men software kan plaatsen, beheren, updaten of wijzigen en is gebouwd rond het versiebeheersysteem </w:t>
      </w:r>
      <w:hyperlink r:id="rId12" w:history="1">
        <w:r w:rsidR="00A64D0B" w:rsidRPr="00A56E8A">
          <w:rPr>
            <w:rStyle w:val="Hyperlink"/>
            <w:rFonts w:eastAsia="Times New Roman"/>
            <w:lang w:eastAsia="nl-NL"/>
          </w:rPr>
          <w:t>Git</w:t>
        </w:r>
      </w:hyperlink>
      <w:r w:rsidR="00A64D0B">
        <w:rPr>
          <w:rFonts w:eastAsia="Times New Roman"/>
          <w:lang w:eastAsia="nl-NL"/>
        </w:rPr>
        <w:t xml:space="preserve">. </w:t>
      </w:r>
      <w:r>
        <w:rPr>
          <w:rFonts w:eastAsia="Times New Roman"/>
          <w:lang w:eastAsia="nl-NL"/>
        </w:rPr>
        <w:t>GitHub werkt als de UI van Git met extra functionaliteiten.</w:t>
      </w:r>
    </w:p>
    <w:p w:rsidR="004E7F74" w:rsidRDefault="00A64D0B" w:rsidP="00A64D0B">
      <w:pPr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>GitHub maakt het heel gemakkelijk om in teams te werken aan een projec</w:t>
      </w:r>
      <w:r w:rsidR="002F65D9">
        <w:rPr>
          <w:rFonts w:eastAsia="Times New Roman"/>
          <w:lang w:eastAsia="nl-NL"/>
        </w:rPr>
        <w:t>t. Dankzij versiebeheer</w:t>
      </w:r>
      <w:r>
        <w:rPr>
          <w:rFonts w:eastAsia="Times New Roman"/>
          <w:lang w:eastAsia="nl-NL"/>
        </w:rPr>
        <w:t xml:space="preserve"> kan elk teamlid afzonderlijk aan delen van de software werken.</w:t>
      </w:r>
      <w:r w:rsidR="002F65D9">
        <w:rPr>
          <w:rFonts w:eastAsia="Times New Roman"/>
          <w:lang w:eastAsia="nl-NL"/>
        </w:rPr>
        <w:t xml:space="preserve"> Elk bestand heeft namelijk een historie (als een back-up) waardoor er gemakkelijk teruggezien kan worden wat en wanneer er een onderdeel is gewijzigd. Dit </w:t>
      </w:r>
      <w:r w:rsidR="00020F78">
        <w:rPr>
          <w:rFonts w:eastAsia="Times New Roman"/>
          <w:lang w:eastAsia="nl-NL"/>
        </w:rPr>
        <w:t>zorgt ervoor</w:t>
      </w:r>
      <w:r w:rsidR="002F65D9">
        <w:rPr>
          <w:rFonts w:eastAsia="Times New Roman"/>
          <w:lang w:eastAsia="nl-NL"/>
        </w:rPr>
        <w:t xml:space="preserve"> </w:t>
      </w:r>
      <w:r w:rsidR="00020F78">
        <w:rPr>
          <w:rFonts w:eastAsia="Times New Roman"/>
          <w:lang w:eastAsia="nl-NL"/>
        </w:rPr>
        <w:t xml:space="preserve">dat </w:t>
      </w:r>
      <w:proofErr w:type="spellStart"/>
      <w:r w:rsidR="00020F78">
        <w:rPr>
          <w:rFonts w:eastAsia="Times New Roman"/>
          <w:lang w:eastAsia="nl-NL"/>
        </w:rPr>
        <w:t>developers</w:t>
      </w:r>
      <w:proofErr w:type="spellEnd"/>
      <w:r w:rsidR="00020F78">
        <w:rPr>
          <w:rFonts w:eastAsia="Times New Roman"/>
          <w:lang w:eastAsia="nl-NL"/>
        </w:rPr>
        <w:t xml:space="preserve"> agile, efficiënt, effectief, maar ook veilig kunnen werken. </w:t>
      </w:r>
    </w:p>
    <w:p w:rsidR="004E7F74" w:rsidRDefault="004E7F74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nl-NL"/>
        </w:rPr>
      </w:pPr>
      <w:r>
        <w:rPr>
          <w:rFonts w:eastAsia="Times New Roman"/>
          <w:lang w:eastAsia="nl-NL"/>
        </w:rPr>
        <w:br w:type="page"/>
      </w:r>
    </w:p>
    <w:p w:rsidR="00020F78" w:rsidRDefault="00020F78" w:rsidP="00020F78">
      <w:pPr>
        <w:pStyle w:val="Heading2"/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lastRenderedPageBreak/>
        <w:t>Installatie- gebruikershandleiding</w:t>
      </w:r>
    </w:p>
    <w:p w:rsidR="004E7F74" w:rsidRDefault="005A296D" w:rsidP="004E7F74">
      <w:pPr>
        <w:rPr>
          <w:lang w:eastAsia="nl-NL"/>
        </w:rPr>
      </w:pPr>
      <w:r>
        <w:rPr>
          <w:lang w:eastAsia="nl-NL"/>
        </w:rPr>
        <w:t>Hieronder</w:t>
      </w:r>
      <w:r w:rsidR="004E7F74">
        <w:rPr>
          <w:lang w:eastAsia="nl-NL"/>
        </w:rPr>
        <w:t xml:space="preserve"> wordt uitgelegd</w:t>
      </w:r>
      <w:r w:rsidR="0088485A">
        <w:rPr>
          <w:lang w:eastAsia="nl-NL"/>
        </w:rPr>
        <w:t xml:space="preserve"> hoe XAMPP geïnstalleerd moet worden en</w:t>
      </w:r>
      <w:r w:rsidR="004E7F74">
        <w:rPr>
          <w:lang w:eastAsia="nl-NL"/>
        </w:rPr>
        <w:t xml:space="preserve"> hoe</w:t>
      </w:r>
      <w:r w:rsidR="00C700FF">
        <w:rPr>
          <w:lang w:eastAsia="nl-NL"/>
        </w:rPr>
        <w:t xml:space="preserve"> middels</w:t>
      </w:r>
      <w:r w:rsidR="004E7F74">
        <w:rPr>
          <w:lang w:eastAsia="nl-NL"/>
        </w:rPr>
        <w:t xml:space="preserve"> </w:t>
      </w:r>
      <w:r w:rsidR="007100A5">
        <w:rPr>
          <w:lang w:eastAsia="nl-NL"/>
        </w:rPr>
        <w:t>XAMPP</w:t>
      </w:r>
      <w:r w:rsidR="00C700FF">
        <w:rPr>
          <w:lang w:eastAsia="nl-NL"/>
        </w:rPr>
        <w:t xml:space="preserve"> een lokale server opgezet kan worden</w:t>
      </w:r>
      <w:r w:rsidR="0088485A">
        <w:rPr>
          <w:lang w:eastAsia="nl-NL"/>
        </w:rPr>
        <w:t>. Tevens wordt uitgelegd hoe een database</w:t>
      </w:r>
      <w:r w:rsidR="007100A5">
        <w:rPr>
          <w:lang w:eastAsia="nl-NL"/>
        </w:rPr>
        <w:t xml:space="preserve"> </w:t>
      </w:r>
      <w:r w:rsidR="00D82392">
        <w:rPr>
          <w:lang w:eastAsia="nl-NL"/>
        </w:rPr>
        <w:t xml:space="preserve">benaderd kan worden in </w:t>
      </w:r>
      <w:proofErr w:type="spellStart"/>
      <w:r w:rsidR="007100A5">
        <w:rPr>
          <w:lang w:eastAsia="nl-NL"/>
        </w:rPr>
        <w:t>phpMyAdmin</w:t>
      </w:r>
      <w:proofErr w:type="spellEnd"/>
      <w:r w:rsidR="00D82392">
        <w:rPr>
          <w:lang w:eastAsia="nl-NL"/>
        </w:rPr>
        <w:t>.</w:t>
      </w:r>
      <w:r w:rsidR="007100A5">
        <w:rPr>
          <w:lang w:eastAsia="nl-NL"/>
        </w:rPr>
        <w:t xml:space="preserve"> </w:t>
      </w:r>
    </w:p>
    <w:p w:rsidR="00965125" w:rsidRDefault="004E7F74" w:rsidP="004E7F74">
      <w:r w:rsidRPr="00AA3E48">
        <w:rPr>
          <w:b/>
          <w:sz w:val="24"/>
          <w:szCs w:val="24"/>
          <w:lang w:eastAsia="nl-NL"/>
        </w:rPr>
        <w:t>XAMPP</w:t>
      </w:r>
      <w:r w:rsidRPr="00AA3E48">
        <w:rPr>
          <w:b/>
          <w:lang w:eastAsia="nl-NL"/>
        </w:rPr>
        <w:br/>
      </w:r>
      <w:r w:rsidR="005A296D" w:rsidRPr="00AA3E48">
        <w:rPr>
          <w:lang w:eastAsia="nl-NL"/>
        </w:rPr>
        <w:t xml:space="preserve">1. </w:t>
      </w:r>
      <w:r w:rsidR="005A296D" w:rsidRPr="005A296D">
        <w:rPr>
          <w:lang w:eastAsia="nl-NL"/>
        </w:rPr>
        <w:t>Surf in je we</w:t>
      </w:r>
      <w:r w:rsidR="005A296D">
        <w:rPr>
          <w:lang w:eastAsia="nl-NL"/>
        </w:rPr>
        <w:t xml:space="preserve">bbrowser naar </w:t>
      </w:r>
      <w:hyperlink r:id="rId13" w:history="1">
        <w:r w:rsidR="005A296D">
          <w:rPr>
            <w:rStyle w:val="Hyperlink"/>
          </w:rPr>
          <w:t>https://www.apachefriends.org/index.html</w:t>
        </w:r>
      </w:hyperlink>
      <w:r w:rsidR="007100A5">
        <w:br/>
        <w:t>2. Kies de voor jouw relevante versie en klik op de knop</w:t>
      </w:r>
    </w:p>
    <w:p w:rsidR="00965125" w:rsidRDefault="005A296D" w:rsidP="004E7F74">
      <w:r>
        <w:rPr>
          <w:noProof/>
        </w:rPr>
        <w:drawing>
          <wp:inline distT="0" distB="0" distL="0" distR="0">
            <wp:extent cx="5760720" cy="2430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allatiehandleiding_xamp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25" w:rsidRDefault="007100A5" w:rsidP="004E7F74">
      <w:r>
        <w:t>3. De download verschijnt linksonder in beeld, klik na het downloaden hierop om de installatie te starten</w:t>
      </w:r>
      <w:r>
        <w:br/>
      </w:r>
      <w:r>
        <w:rPr>
          <w:noProof/>
        </w:rPr>
        <w:drawing>
          <wp:inline distT="0" distB="0" distL="0" distR="0">
            <wp:extent cx="2191056" cy="4858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lik_downloa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0A5" w:rsidRDefault="007100A5" w:rsidP="004E7F74">
      <w:r>
        <w:t>4. Laat de vinkjes staan en klik op Next</w:t>
      </w:r>
    </w:p>
    <w:p w:rsidR="00D214E1" w:rsidRDefault="007100A5">
      <w:r>
        <w:rPr>
          <w:noProof/>
        </w:rPr>
        <w:drawing>
          <wp:inline distT="0" distB="0" distL="0" distR="0" wp14:anchorId="3EC2C259" wp14:editId="50A6B09E">
            <wp:extent cx="3781425" cy="319791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81" cy="321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E1" w:rsidRDefault="00D214E1">
      <w:r>
        <w:br w:type="page"/>
      </w:r>
    </w:p>
    <w:p w:rsidR="00D214E1" w:rsidRDefault="00D214E1">
      <w:pPr>
        <w:rPr>
          <w:lang w:eastAsia="nl-NL"/>
        </w:rPr>
      </w:pPr>
      <w:r>
        <w:rPr>
          <w:lang w:eastAsia="nl-NL"/>
        </w:rPr>
        <w:lastRenderedPageBreak/>
        <w:t>5. Laat de standaardwaarden (installatie pad) staan en klik weer op Next</w:t>
      </w:r>
      <w:r>
        <w:rPr>
          <w:lang w:eastAsia="nl-NL"/>
        </w:rPr>
        <w:br/>
      </w:r>
      <w:r>
        <w:rPr>
          <w:b/>
          <w:noProof/>
          <w:lang w:eastAsia="nl-NL"/>
        </w:rPr>
        <w:drawing>
          <wp:inline distT="0" distB="0" distL="0" distR="0">
            <wp:extent cx="3819685" cy="320484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453" cy="326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F42">
        <w:rPr>
          <w:lang w:eastAsia="nl-NL"/>
        </w:rPr>
        <w:br/>
      </w:r>
    </w:p>
    <w:p w:rsidR="00DE1545" w:rsidRDefault="00291E8B">
      <w:pPr>
        <w:rPr>
          <w:lang w:eastAsia="nl-NL"/>
        </w:rPr>
      </w:pPr>
      <w:r>
        <w:rPr>
          <w:lang w:eastAsia="nl-NL"/>
        </w:rPr>
        <w:t>6. Sluit de browser</w:t>
      </w:r>
      <w:r w:rsidR="00C700FF">
        <w:rPr>
          <w:lang w:eastAsia="nl-NL"/>
        </w:rPr>
        <w:t xml:space="preserve"> of tab</w:t>
      </w:r>
      <w:r>
        <w:rPr>
          <w:lang w:eastAsia="nl-NL"/>
        </w:rPr>
        <w:t xml:space="preserve"> die geopend wordt en klik op Next om de installatie van start te laten gaan</w:t>
      </w:r>
      <w:r>
        <w:rPr>
          <w:lang w:eastAsia="nl-NL"/>
        </w:rPr>
        <w:br/>
        <w:t>7. Klik op Finish om de installatie te voltooien</w:t>
      </w:r>
      <w:r>
        <w:rPr>
          <w:lang w:eastAsia="nl-NL"/>
        </w:rPr>
        <w:br/>
      </w:r>
      <w:r>
        <w:rPr>
          <w:noProof/>
          <w:lang w:eastAsia="nl-NL"/>
        </w:rPr>
        <w:drawing>
          <wp:inline distT="0" distB="0" distL="0" distR="0">
            <wp:extent cx="3826085" cy="32575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324" cy="329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8B" w:rsidRDefault="001D1A18">
      <w:pPr>
        <w:rPr>
          <w:lang w:eastAsia="nl-NL"/>
        </w:rPr>
      </w:pPr>
      <w:r>
        <w:rPr>
          <w:lang w:eastAsia="nl-NL"/>
        </w:rPr>
        <w:br/>
      </w:r>
      <w:r w:rsidR="00291E8B">
        <w:rPr>
          <w:lang w:eastAsia="nl-NL"/>
        </w:rPr>
        <w:t>8. Kies je voorkeurstaal (Engels of Duits)</w:t>
      </w:r>
      <w:r w:rsidR="00291E8B">
        <w:rPr>
          <w:lang w:eastAsia="nl-NL"/>
        </w:rPr>
        <w:br/>
      </w:r>
      <w:r w:rsidR="00291E8B">
        <w:rPr>
          <w:lang w:eastAsia="nl-NL"/>
        </w:rPr>
        <w:lastRenderedPageBreak/>
        <w:t xml:space="preserve">9. Klik Start bij zowel Apache als </w:t>
      </w:r>
      <w:proofErr w:type="spellStart"/>
      <w:r w:rsidR="00291E8B">
        <w:rPr>
          <w:lang w:eastAsia="nl-NL"/>
        </w:rPr>
        <w:t>MySQL</w:t>
      </w:r>
      <w:proofErr w:type="spellEnd"/>
      <w:r w:rsidR="00291E8B">
        <w:rPr>
          <w:lang w:eastAsia="nl-NL"/>
        </w:rPr>
        <w:t xml:space="preserve"> om de lokale server te starten</w:t>
      </w:r>
      <w:r w:rsidR="00291E8B">
        <w:rPr>
          <w:lang w:eastAsia="nl-NL"/>
        </w:rPr>
        <w:br/>
      </w:r>
      <w:r>
        <w:rPr>
          <w:noProof/>
          <w:lang w:eastAsia="nl-NL"/>
        </w:rPr>
        <w:drawing>
          <wp:inline distT="0" distB="0" distL="0" distR="0">
            <wp:extent cx="3951301" cy="25584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107" cy="257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25" w:rsidRDefault="00965125">
      <w:pPr>
        <w:rPr>
          <w:lang w:eastAsia="nl-NL"/>
        </w:rPr>
      </w:pPr>
    </w:p>
    <w:p w:rsidR="00965125" w:rsidRDefault="001D1A18">
      <w:pPr>
        <w:rPr>
          <w:lang w:eastAsia="nl-NL"/>
        </w:rPr>
      </w:pPr>
      <w:r>
        <w:rPr>
          <w:lang w:eastAsia="nl-NL"/>
        </w:rPr>
        <w:t xml:space="preserve">10. </w:t>
      </w:r>
      <w:r w:rsidR="00965125">
        <w:rPr>
          <w:lang w:eastAsia="nl-NL"/>
        </w:rPr>
        <w:t>Open een webbrowser en type</w:t>
      </w:r>
      <w:r w:rsidR="00623145">
        <w:rPr>
          <w:lang w:eastAsia="nl-NL"/>
        </w:rPr>
        <w:t xml:space="preserve"> ‘</w:t>
      </w:r>
      <w:proofErr w:type="spellStart"/>
      <w:r w:rsidR="00623145">
        <w:rPr>
          <w:lang w:eastAsia="nl-NL"/>
        </w:rPr>
        <w:t>localhost</w:t>
      </w:r>
      <w:proofErr w:type="spellEnd"/>
      <w:r w:rsidR="00623145">
        <w:rPr>
          <w:lang w:eastAsia="nl-NL"/>
        </w:rPr>
        <w:t xml:space="preserve">’ om het </w:t>
      </w:r>
      <w:proofErr w:type="gramStart"/>
      <w:r w:rsidR="00623145">
        <w:rPr>
          <w:lang w:eastAsia="nl-NL"/>
        </w:rPr>
        <w:t>XAMPP dashboard</w:t>
      </w:r>
      <w:proofErr w:type="gramEnd"/>
      <w:r w:rsidR="00623145">
        <w:rPr>
          <w:lang w:eastAsia="nl-NL"/>
        </w:rPr>
        <w:t xml:space="preserve"> te openen. Van hieruit kun je alle geïnstalleerde onderdelen openen.</w:t>
      </w:r>
    </w:p>
    <w:p w:rsidR="00965125" w:rsidRDefault="004E7F74" w:rsidP="00965125">
      <w:pPr>
        <w:spacing w:line="276" w:lineRule="auto"/>
        <w:rPr>
          <w:lang w:eastAsia="nl-NL"/>
        </w:rPr>
      </w:pPr>
      <w:proofErr w:type="spellStart"/>
      <w:proofErr w:type="gramStart"/>
      <w:r w:rsidRPr="00B15694">
        <w:rPr>
          <w:b/>
          <w:sz w:val="24"/>
          <w:szCs w:val="24"/>
          <w:lang w:eastAsia="nl-NL"/>
        </w:rPr>
        <w:t>phpMyAdmin</w:t>
      </w:r>
      <w:proofErr w:type="spellEnd"/>
      <w:proofErr w:type="gramEnd"/>
      <w:r w:rsidR="00623145">
        <w:rPr>
          <w:b/>
          <w:lang w:eastAsia="nl-NL"/>
        </w:rPr>
        <w:br/>
      </w:r>
      <w:r w:rsidR="00623145">
        <w:rPr>
          <w:lang w:eastAsia="nl-NL"/>
        </w:rPr>
        <w:t xml:space="preserve">1. Klik in het </w:t>
      </w:r>
      <w:proofErr w:type="gramStart"/>
      <w:r w:rsidR="00623145">
        <w:rPr>
          <w:lang w:eastAsia="nl-NL"/>
        </w:rPr>
        <w:t>XAMPP dashboard</w:t>
      </w:r>
      <w:proofErr w:type="gramEnd"/>
      <w:r w:rsidR="00623145">
        <w:rPr>
          <w:lang w:eastAsia="nl-NL"/>
        </w:rPr>
        <w:t xml:space="preserve"> rechtsboven op </w:t>
      </w:r>
      <w:proofErr w:type="spellStart"/>
      <w:r w:rsidR="00623145">
        <w:rPr>
          <w:lang w:eastAsia="nl-NL"/>
        </w:rPr>
        <w:t>phpMyAdmin</w:t>
      </w:r>
      <w:proofErr w:type="spellEnd"/>
      <w:r w:rsidR="00623145">
        <w:rPr>
          <w:lang w:eastAsia="nl-NL"/>
        </w:rPr>
        <w:t xml:space="preserve"> om het</w:t>
      </w:r>
      <w:r w:rsidR="006537BD">
        <w:rPr>
          <w:lang w:eastAsia="nl-NL"/>
        </w:rPr>
        <w:t xml:space="preserve"> databasemanagementsysteem</w:t>
      </w:r>
      <w:r w:rsidR="00623145">
        <w:rPr>
          <w:lang w:eastAsia="nl-NL"/>
        </w:rPr>
        <w:t xml:space="preserve"> te openen</w:t>
      </w:r>
      <w:r w:rsidR="00755E40">
        <w:rPr>
          <w:lang w:eastAsia="nl-NL"/>
        </w:rPr>
        <w:t xml:space="preserve">. </w:t>
      </w:r>
      <w:r w:rsidR="00623145">
        <w:rPr>
          <w:lang w:eastAsia="nl-NL"/>
        </w:rPr>
        <w:br/>
      </w:r>
      <w:r w:rsidR="00623145">
        <w:rPr>
          <w:noProof/>
          <w:lang w:eastAsia="nl-NL"/>
        </w:rPr>
        <w:drawing>
          <wp:inline distT="0" distB="0" distL="0" distR="0">
            <wp:extent cx="3981450" cy="7844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524" cy="80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25" w:rsidRDefault="00965125" w:rsidP="00965125">
      <w:pPr>
        <w:spacing w:line="276" w:lineRule="auto"/>
        <w:rPr>
          <w:lang w:eastAsia="nl-NL"/>
        </w:rPr>
      </w:pPr>
    </w:p>
    <w:p w:rsidR="00965125" w:rsidRDefault="006537BD" w:rsidP="004E7F74">
      <w:pPr>
        <w:rPr>
          <w:lang w:eastAsia="nl-NL"/>
        </w:rPr>
      </w:pPr>
      <w:r>
        <w:rPr>
          <w:lang w:eastAsia="nl-NL"/>
        </w:rPr>
        <w:t xml:space="preserve">2. </w:t>
      </w:r>
      <w:r w:rsidR="00965125">
        <w:rPr>
          <w:lang w:eastAsia="nl-NL"/>
        </w:rPr>
        <w:t xml:space="preserve">Het hoofdscherm van </w:t>
      </w:r>
      <w:proofErr w:type="spellStart"/>
      <w:r w:rsidR="00965125">
        <w:rPr>
          <w:lang w:eastAsia="nl-NL"/>
        </w:rPr>
        <w:t>phpMyAdmin</w:t>
      </w:r>
      <w:proofErr w:type="spellEnd"/>
      <w:r w:rsidR="00965125">
        <w:rPr>
          <w:lang w:eastAsia="nl-NL"/>
        </w:rPr>
        <w:t xml:space="preserve"> wordt nu geopend en ziet er als volgt uit</w:t>
      </w:r>
    </w:p>
    <w:p w:rsidR="001C22E2" w:rsidRDefault="00965125" w:rsidP="00A64D0B">
      <w:pPr>
        <w:rPr>
          <w:lang w:eastAsia="nl-NL"/>
        </w:rPr>
      </w:pPr>
      <w:r>
        <w:rPr>
          <w:noProof/>
          <w:lang w:eastAsia="nl-NL"/>
        </w:rPr>
        <w:drawing>
          <wp:inline distT="0" distB="0" distL="0" distR="0">
            <wp:extent cx="5760720" cy="26587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nl-NL"/>
        </w:rPr>
        <w:t xml:space="preserve"> </w:t>
      </w:r>
    </w:p>
    <w:p w:rsidR="00755E40" w:rsidRDefault="00755E40" w:rsidP="00A64D0B">
      <w:pPr>
        <w:rPr>
          <w:lang w:eastAsia="nl-NL"/>
        </w:rPr>
      </w:pPr>
    </w:p>
    <w:p w:rsidR="00755E40" w:rsidRDefault="00755E40" w:rsidP="00755E40">
      <w:pPr>
        <w:spacing w:line="276" w:lineRule="auto"/>
        <w:rPr>
          <w:lang w:eastAsia="nl-NL"/>
        </w:rPr>
      </w:pPr>
      <w:r>
        <w:rPr>
          <w:lang w:eastAsia="nl-NL"/>
        </w:rPr>
        <w:lastRenderedPageBreak/>
        <w:t>Binnen deze omgeving kunnen de meest voorkomende werkzaamheden worden verricht aan de databases van PPP</w:t>
      </w:r>
      <w:r>
        <w:rPr>
          <w:lang w:eastAsia="nl-NL"/>
        </w:rPr>
        <w:t>. De meest gebruikte functies zijn via de menubalk boven te vinden;</w:t>
      </w:r>
    </w:p>
    <w:p w:rsidR="004A580E" w:rsidRPr="004A580E" w:rsidRDefault="00755E40" w:rsidP="00755E40">
      <w:pPr>
        <w:spacing w:line="276" w:lineRule="auto"/>
        <w:rPr>
          <w:b/>
          <w:lang w:eastAsia="nl-NL"/>
        </w:rPr>
      </w:pPr>
      <w:r>
        <w:rPr>
          <w:b/>
          <w:lang w:eastAsia="nl-NL"/>
        </w:rPr>
        <w:t xml:space="preserve">Databases; </w:t>
      </w:r>
      <w:r>
        <w:rPr>
          <w:b/>
          <w:lang w:eastAsia="nl-NL"/>
        </w:rPr>
        <w:br/>
      </w:r>
      <w:r>
        <w:rPr>
          <w:lang w:eastAsia="nl-NL"/>
        </w:rPr>
        <w:t>Hier staat een overzicht van de databases. Klik op een desbetreffende database naam om meer details ervan te kunnen zien.</w:t>
      </w:r>
      <w:r w:rsidR="004A580E">
        <w:rPr>
          <w:lang w:eastAsia="nl-NL"/>
        </w:rPr>
        <w:br/>
      </w:r>
      <w:r w:rsidR="004A580E">
        <w:rPr>
          <w:b/>
          <w:lang w:eastAsia="nl-NL"/>
        </w:rPr>
        <w:t>SQL;</w:t>
      </w:r>
      <w:r w:rsidR="004A580E">
        <w:rPr>
          <w:b/>
          <w:lang w:eastAsia="nl-NL"/>
        </w:rPr>
        <w:br/>
      </w:r>
      <w:r w:rsidR="004A580E">
        <w:rPr>
          <w:lang w:eastAsia="nl-NL"/>
        </w:rPr>
        <w:t xml:space="preserve">Hier kunnen SQL </w:t>
      </w:r>
      <w:proofErr w:type="spellStart"/>
      <w:r w:rsidR="004A580E">
        <w:rPr>
          <w:lang w:eastAsia="nl-NL"/>
        </w:rPr>
        <w:t>queries</w:t>
      </w:r>
      <w:proofErr w:type="spellEnd"/>
      <w:r w:rsidR="004A580E">
        <w:rPr>
          <w:lang w:eastAsia="nl-NL"/>
        </w:rPr>
        <w:t xml:space="preserve"> worden geschreven en uitgevoerd. </w:t>
      </w:r>
      <w:r w:rsidR="004A580E">
        <w:rPr>
          <w:lang w:eastAsia="nl-NL"/>
        </w:rPr>
        <w:br/>
      </w:r>
      <w:r w:rsidR="004A580E">
        <w:rPr>
          <w:b/>
          <w:lang w:eastAsia="nl-NL"/>
        </w:rPr>
        <w:t>Status;</w:t>
      </w:r>
      <w:r w:rsidR="004A580E">
        <w:rPr>
          <w:b/>
          <w:lang w:eastAsia="nl-NL"/>
        </w:rPr>
        <w:br/>
      </w:r>
      <w:r w:rsidR="004A580E">
        <w:rPr>
          <w:lang w:eastAsia="nl-NL"/>
        </w:rPr>
        <w:t xml:space="preserve">Geeft een overzicht van de server, van de up-tijd tot de traffic en bijhorende hoeveelheid data. </w:t>
      </w:r>
      <w:r w:rsidR="004A580E">
        <w:rPr>
          <w:lang w:eastAsia="nl-NL"/>
        </w:rPr>
        <w:br/>
      </w:r>
      <w:r w:rsidR="004A580E">
        <w:rPr>
          <w:b/>
          <w:lang w:eastAsia="nl-NL"/>
        </w:rPr>
        <w:t>User Accounts;</w:t>
      </w:r>
      <w:r w:rsidR="004A580E">
        <w:rPr>
          <w:b/>
          <w:lang w:eastAsia="nl-NL"/>
        </w:rPr>
        <w:br/>
      </w:r>
      <w:r w:rsidR="004A580E">
        <w:rPr>
          <w:lang w:eastAsia="nl-NL"/>
        </w:rPr>
        <w:t xml:space="preserve">Binnen dit gedeelte staat een overzicht van de huidige user accounts en toegangsrechten. Hier kunnen user accounts gewijzigd, verwijderd of toegevoegd worden. </w:t>
      </w:r>
      <w:r w:rsidR="004A580E">
        <w:rPr>
          <w:lang w:eastAsia="nl-NL"/>
        </w:rPr>
        <w:br/>
      </w:r>
      <w:r w:rsidR="004A580E">
        <w:rPr>
          <w:b/>
          <w:lang w:eastAsia="nl-NL"/>
        </w:rPr>
        <w:t>Export;</w:t>
      </w:r>
      <w:r w:rsidR="004A580E">
        <w:rPr>
          <w:b/>
          <w:lang w:eastAsia="nl-NL"/>
        </w:rPr>
        <w:br/>
      </w:r>
      <w:r w:rsidR="004A580E">
        <w:rPr>
          <w:lang w:eastAsia="nl-NL"/>
        </w:rPr>
        <w:t>Met deze functie kan een back-up van de databases worden gemaakt.</w:t>
      </w:r>
      <w:r w:rsidR="004A580E">
        <w:rPr>
          <w:lang w:eastAsia="nl-NL"/>
        </w:rPr>
        <w:br/>
      </w:r>
      <w:r w:rsidR="004A580E">
        <w:rPr>
          <w:b/>
          <w:lang w:eastAsia="nl-NL"/>
        </w:rPr>
        <w:t>Import;</w:t>
      </w:r>
      <w:r w:rsidR="004A580E">
        <w:rPr>
          <w:b/>
          <w:lang w:eastAsia="nl-NL"/>
        </w:rPr>
        <w:br/>
      </w:r>
      <w:r w:rsidR="004A580E">
        <w:rPr>
          <w:lang w:eastAsia="nl-NL"/>
        </w:rPr>
        <w:t xml:space="preserve">Met deze functie kan een recovery van een database worden </w:t>
      </w:r>
      <w:proofErr w:type="spellStart"/>
      <w:r w:rsidR="004A580E">
        <w:rPr>
          <w:lang w:eastAsia="nl-NL"/>
        </w:rPr>
        <w:t>uitgevoed</w:t>
      </w:r>
      <w:proofErr w:type="spellEnd"/>
      <w:r w:rsidR="004A580E">
        <w:rPr>
          <w:lang w:eastAsia="nl-NL"/>
        </w:rPr>
        <w:t>.</w:t>
      </w:r>
      <w:r w:rsidR="004A580E">
        <w:rPr>
          <w:lang w:eastAsia="nl-NL"/>
        </w:rPr>
        <w:br/>
      </w:r>
      <w:proofErr w:type="spellStart"/>
      <w:r w:rsidR="004A580E">
        <w:rPr>
          <w:b/>
          <w:lang w:eastAsia="nl-NL"/>
        </w:rPr>
        <w:t>Settings</w:t>
      </w:r>
      <w:proofErr w:type="spellEnd"/>
      <w:r w:rsidR="004A580E">
        <w:rPr>
          <w:b/>
          <w:lang w:eastAsia="nl-NL"/>
        </w:rPr>
        <w:t>;</w:t>
      </w:r>
      <w:r w:rsidR="004A580E">
        <w:rPr>
          <w:b/>
          <w:lang w:eastAsia="nl-NL"/>
        </w:rPr>
        <w:br/>
      </w:r>
      <w:r w:rsidR="004A580E">
        <w:rPr>
          <w:lang w:eastAsia="nl-NL"/>
        </w:rPr>
        <w:t xml:space="preserve">Alle instellingen aangaande </w:t>
      </w:r>
      <w:proofErr w:type="spellStart"/>
      <w:r w:rsidR="004A580E">
        <w:rPr>
          <w:lang w:eastAsia="nl-NL"/>
        </w:rPr>
        <w:t>phpMyAdmin</w:t>
      </w:r>
      <w:proofErr w:type="spellEnd"/>
      <w:r w:rsidR="004A580E">
        <w:rPr>
          <w:lang w:eastAsia="nl-NL"/>
        </w:rPr>
        <w:br/>
      </w:r>
      <w:r w:rsidR="004A580E">
        <w:rPr>
          <w:b/>
          <w:lang w:eastAsia="nl-NL"/>
        </w:rPr>
        <w:t>Replication;</w:t>
      </w:r>
      <w:r w:rsidR="004A580E">
        <w:rPr>
          <w:lang w:eastAsia="nl-NL"/>
        </w:rPr>
        <w:br/>
        <w:t xml:space="preserve">Hier staan de instellingen aangaande het dupliceren van een </w:t>
      </w:r>
      <w:proofErr w:type="spellStart"/>
      <w:r w:rsidR="004A580E">
        <w:rPr>
          <w:lang w:eastAsia="nl-NL"/>
        </w:rPr>
        <w:t>mySQL</w:t>
      </w:r>
      <w:proofErr w:type="spellEnd"/>
      <w:r w:rsidR="004A580E">
        <w:rPr>
          <w:lang w:eastAsia="nl-NL"/>
        </w:rPr>
        <w:t xml:space="preserve"> ‘master’ database naar een </w:t>
      </w:r>
      <w:proofErr w:type="spellStart"/>
      <w:r w:rsidR="004A580E">
        <w:rPr>
          <w:lang w:eastAsia="nl-NL"/>
        </w:rPr>
        <w:t>mySQL</w:t>
      </w:r>
      <w:proofErr w:type="spellEnd"/>
      <w:r w:rsidR="004A580E">
        <w:rPr>
          <w:lang w:eastAsia="nl-NL"/>
        </w:rPr>
        <w:t xml:space="preserve"> ‘</w:t>
      </w:r>
      <w:proofErr w:type="spellStart"/>
      <w:r w:rsidR="004A580E">
        <w:rPr>
          <w:lang w:eastAsia="nl-NL"/>
        </w:rPr>
        <w:t>slave</w:t>
      </w:r>
      <w:proofErr w:type="spellEnd"/>
      <w:r w:rsidR="004A580E">
        <w:rPr>
          <w:lang w:eastAsia="nl-NL"/>
        </w:rPr>
        <w:t>’ database.</w:t>
      </w:r>
      <w:r w:rsidR="004A580E">
        <w:rPr>
          <w:lang w:eastAsia="nl-NL"/>
        </w:rPr>
        <w:br/>
      </w:r>
      <w:r w:rsidR="004A580E">
        <w:rPr>
          <w:b/>
          <w:lang w:eastAsia="nl-NL"/>
        </w:rPr>
        <w:t>Variables;</w:t>
      </w:r>
      <w:r w:rsidR="004A580E">
        <w:rPr>
          <w:b/>
          <w:lang w:eastAsia="nl-NL"/>
        </w:rPr>
        <w:br/>
      </w:r>
      <w:r w:rsidR="004A580E">
        <w:rPr>
          <w:lang w:eastAsia="nl-NL"/>
        </w:rPr>
        <w:t>Hier staan alle server variabelen en instellingen. Tevens kunnen die hier ook gewijzigd worden.</w:t>
      </w:r>
      <w:r w:rsidR="004A580E">
        <w:rPr>
          <w:lang w:eastAsia="nl-NL"/>
        </w:rPr>
        <w:br/>
      </w:r>
      <w:proofErr w:type="spellStart"/>
      <w:r w:rsidR="004A580E">
        <w:rPr>
          <w:b/>
          <w:lang w:eastAsia="nl-NL"/>
        </w:rPr>
        <w:t>Charsets</w:t>
      </w:r>
      <w:proofErr w:type="spellEnd"/>
      <w:r w:rsidR="004A580E">
        <w:rPr>
          <w:b/>
          <w:lang w:eastAsia="nl-NL"/>
        </w:rPr>
        <w:t>;</w:t>
      </w:r>
      <w:r w:rsidR="004A580E">
        <w:rPr>
          <w:b/>
          <w:lang w:eastAsia="nl-NL"/>
        </w:rPr>
        <w:br/>
      </w:r>
      <w:r w:rsidR="004A580E">
        <w:rPr>
          <w:lang w:eastAsia="nl-NL"/>
        </w:rPr>
        <w:t xml:space="preserve">Alle </w:t>
      </w:r>
      <w:proofErr w:type="spellStart"/>
      <w:r w:rsidR="004A580E">
        <w:rPr>
          <w:lang w:eastAsia="nl-NL"/>
        </w:rPr>
        <w:t>character</w:t>
      </w:r>
      <w:proofErr w:type="spellEnd"/>
      <w:r w:rsidR="004A580E">
        <w:rPr>
          <w:lang w:eastAsia="nl-NL"/>
        </w:rPr>
        <w:t xml:space="preserve">-sets en vergelijkingen </w:t>
      </w:r>
      <w:r w:rsidR="00CF3B98">
        <w:rPr>
          <w:lang w:eastAsia="nl-NL"/>
        </w:rPr>
        <w:t xml:space="preserve">binnen </w:t>
      </w:r>
      <w:proofErr w:type="spellStart"/>
      <w:r w:rsidR="00CF3B98">
        <w:rPr>
          <w:lang w:eastAsia="nl-NL"/>
        </w:rPr>
        <w:t>mySQL</w:t>
      </w:r>
      <w:proofErr w:type="spellEnd"/>
      <w:r w:rsidR="00CF3B98">
        <w:rPr>
          <w:lang w:eastAsia="nl-NL"/>
        </w:rPr>
        <w:br/>
      </w:r>
      <w:r w:rsidR="004A580E">
        <w:rPr>
          <w:b/>
          <w:lang w:eastAsia="nl-NL"/>
        </w:rPr>
        <w:br/>
      </w:r>
      <w:r w:rsidR="004A580E">
        <w:rPr>
          <w:lang w:eastAsia="nl-NL"/>
        </w:rPr>
        <w:t xml:space="preserve"> </w:t>
      </w:r>
    </w:p>
    <w:p w:rsidR="004A580E" w:rsidRPr="004A580E" w:rsidRDefault="004A580E" w:rsidP="004A580E">
      <w:pPr>
        <w:rPr>
          <w:lang w:eastAsia="nl-NL"/>
        </w:rPr>
      </w:pPr>
    </w:p>
    <w:p w:rsidR="00755E40" w:rsidRPr="00A64D0B" w:rsidRDefault="00755E40" w:rsidP="00A64D0B">
      <w:pPr>
        <w:rPr>
          <w:lang w:eastAsia="nl-NL"/>
        </w:rPr>
      </w:pPr>
    </w:p>
    <w:sectPr w:rsidR="00755E40" w:rsidRPr="00A64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410DA"/>
    <w:multiLevelType w:val="hybridMultilevel"/>
    <w:tmpl w:val="B23896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D233D"/>
    <w:multiLevelType w:val="hybridMultilevel"/>
    <w:tmpl w:val="20E67F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F5B62"/>
    <w:multiLevelType w:val="hybridMultilevel"/>
    <w:tmpl w:val="3964FEC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56B48"/>
    <w:multiLevelType w:val="multilevel"/>
    <w:tmpl w:val="FD28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184BE3"/>
    <w:multiLevelType w:val="hybridMultilevel"/>
    <w:tmpl w:val="1882A6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E2"/>
    <w:rsid w:val="00010D31"/>
    <w:rsid w:val="000153B8"/>
    <w:rsid w:val="00020F78"/>
    <w:rsid w:val="001C22E2"/>
    <w:rsid w:val="001C2F42"/>
    <w:rsid w:val="001D1A18"/>
    <w:rsid w:val="00257FC2"/>
    <w:rsid w:val="00291E8B"/>
    <w:rsid w:val="002D1E34"/>
    <w:rsid w:val="002F65D9"/>
    <w:rsid w:val="00317233"/>
    <w:rsid w:val="00321EAE"/>
    <w:rsid w:val="00321F19"/>
    <w:rsid w:val="00457651"/>
    <w:rsid w:val="004A580E"/>
    <w:rsid w:val="004E7F74"/>
    <w:rsid w:val="005114D2"/>
    <w:rsid w:val="005A296D"/>
    <w:rsid w:val="005B50B3"/>
    <w:rsid w:val="005B69E3"/>
    <w:rsid w:val="00623145"/>
    <w:rsid w:val="006537BD"/>
    <w:rsid w:val="00692DEE"/>
    <w:rsid w:val="007100A5"/>
    <w:rsid w:val="007455EA"/>
    <w:rsid w:val="00755E40"/>
    <w:rsid w:val="007A2059"/>
    <w:rsid w:val="0088485A"/>
    <w:rsid w:val="00921C61"/>
    <w:rsid w:val="00965125"/>
    <w:rsid w:val="00A56E8A"/>
    <w:rsid w:val="00A64D0B"/>
    <w:rsid w:val="00AA3E48"/>
    <w:rsid w:val="00B15694"/>
    <w:rsid w:val="00B871FB"/>
    <w:rsid w:val="00C61D06"/>
    <w:rsid w:val="00C700FF"/>
    <w:rsid w:val="00CF3B98"/>
    <w:rsid w:val="00D214E1"/>
    <w:rsid w:val="00D43145"/>
    <w:rsid w:val="00D61C1E"/>
    <w:rsid w:val="00D82392"/>
    <w:rsid w:val="00D83714"/>
    <w:rsid w:val="00DE1545"/>
    <w:rsid w:val="00DE6197"/>
    <w:rsid w:val="00DF4069"/>
    <w:rsid w:val="00E74118"/>
    <w:rsid w:val="00ED4F4A"/>
    <w:rsid w:val="00F93EE4"/>
    <w:rsid w:val="00FB60C1"/>
    <w:rsid w:val="00FC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A0C61"/>
  <w15:chartTrackingRefBased/>
  <w15:docId w15:val="{BB7F283C-03D0-4BA0-8353-23F1A1DD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6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22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C2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61C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6E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E8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64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9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96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6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84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1">
    <w:name w:val="Calendar 1"/>
    <w:basedOn w:val="TableNormal"/>
    <w:uiPriority w:val="99"/>
    <w:qFormat/>
    <w:rsid w:val="0088485A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3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apachefriends.org/index.html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hyperlink" Target="https://git-scm.com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nl.wikipedia.org/wiki/GitHub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www.phpmyadmin.net/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mysql.com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7A6E20B-6FF7-4752-B638-36329A2A1B1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7</Pages>
  <Words>1075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de Vries</dc:creator>
  <cp:keywords/>
  <dc:description/>
  <cp:lastModifiedBy>Bowen de Vries</cp:lastModifiedBy>
  <cp:revision>8</cp:revision>
  <dcterms:created xsi:type="dcterms:W3CDTF">2019-12-23T09:17:00Z</dcterms:created>
  <dcterms:modified xsi:type="dcterms:W3CDTF">2019-12-24T12:00:00Z</dcterms:modified>
</cp:coreProperties>
</file>