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Aptos Display" w:hAnsi="Aptos Display" w:cs="Aptos Display"/>
          <w:b/>
          <w:bCs/>
          <w:sz w:val="40"/>
          <w:szCs w:val="40"/>
        </w:rPr>
      </w:pPr>
      <w:r>
        <w:rPr>
          <w:rFonts w:ascii="Aptos Display" w:hAnsi="Aptos Display" w:eastAsia="Aptos Display" w:cs="Aptos Display"/>
          <w:b/>
          <w:bCs/>
          <w:sz w:val="40"/>
          <w:szCs w:val="40"/>
          <w:lang w:val="en-US"/>
        </w:rPr>
        <w:t xml:space="preserve">BUSINESS PLAN TEMPLATE</w:t>
      </w:r>
      <w:r>
        <w:rPr>
          <w:rFonts w:ascii="Aptos Display" w:hAnsi="Aptos Display" w:eastAsia="Aptos Display" w:cs="Aptos Display"/>
          <w:b/>
          <w:bCs/>
          <w:sz w:val="40"/>
          <w:szCs w:val="40"/>
          <w:lang w:val="en-US"/>
        </w:rPr>
      </w:r>
      <w:r>
        <w:rPr>
          <w:rFonts w:ascii="Aptos Display" w:hAnsi="Aptos Display" w:eastAsia="Aptos Display" w:cs="Aptos Display"/>
          <w:b/>
          <w:bCs/>
          <w:sz w:val="40"/>
          <w:szCs w:val="40"/>
          <w:lang w:val="en-US"/>
        </w:rPr>
      </w:r>
    </w:p>
    <w:p>
      <w:pPr>
        <w:pBdr/>
        <w:spacing/>
        <w:ind/>
        <w:rPr>
          <w:rFonts w:ascii="Aptos Display" w:hAnsi="Aptos Display" w:cs="Aptos Display"/>
          <w:sz w:val="40"/>
          <w:szCs w:val="40"/>
        </w:rPr>
      </w:pPr>
      <w:r>
        <w:rPr>
          <w:rFonts w:ascii="Aptos Display" w:hAnsi="Aptos Display" w:eastAsia="Aptos Display" w:cs="Aptos Display"/>
          <w:sz w:val="40"/>
          <w:szCs w:val="40"/>
          <w:lang w:val="en-US"/>
        </w:rPr>
        <w:t xml:space="preserve">Applied Software Development – </w:t>
      </w:r>
      <w:r>
        <w:rPr>
          <w:rFonts w:ascii="Aptos Display" w:hAnsi="Aptos Display" w:eastAsia="Aptos Display" w:cs="Aptos Display"/>
          <w:sz w:val="40"/>
          <w:szCs w:val="40"/>
          <w:lang w:val="en-GB"/>
        </w:rPr>
        <w:t xml:space="preserve">University of the Highlands and Islands</w:t>
      </w:r>
      <w:r>
        <w:rPr>
          <w:rFonts w:ascii="Aptos Display" w:hAnsi="Aptos Display" w:eastAsia="Aptos Display" w:cs="Aptos Display"/>
          <w:sz w:val="40"/>
          <w:szCs w:val="40"/>
          <w:lang w:val="en-US"/>
        </w:rPr>
      </w:r>
      <w:r>
        <w:rPr>
          <w:rFonts w:ascii="Aptos Display" w:hAnsi="Aptos Display" w:eastAsia="Aptos Display" w:cs="Aptos Display"/>
          <w:sz w:val="40"/>
          <w:szCs w:val="40"/>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Style w:val="874"/>
        <w:pBdr/>
        <w:spacing/>
        <w:ind/>
        <w:rPr>
          <w:lang w:val="en-US"/>
        </w:rPr>
      </w:pPr>
      <w:r>
        <w:rPr>
          <w:lang w:val="en-US"/>
        </w:rPr>
        <w:t xml:space="preserve">ADD a FRONT COVER</w:t>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Style w:val="874"/>
        <w:pBdr/>
        <w:spacing/>
        <w:ind/>
        <w:rPr>
          <w:lang w:val="en-US"/>
        </w:rPr>
      </w:pPr>
      <w:r>
        <w:rPr>
          <w:lang w:val="en-US"/>
        </w:rPr>
      </w:r>
      <w:r>
        <w:rPr>
          <w:lang w:val="en-US"/>
        </w:rPr>
        <w:t xml:space="preserve">CONTENTS PAGE</w:t>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14:paraId="44304F6C">
      <w:pPr>
        <w:pStyle w:val="875"/>
        <w:numPr>
          <w:ilvl w:val="0"/>
          <w:numId w:val="12"/>
        </w:numPr>
        <w:pBdr/>
        <w:spacing/>
        <w:ind/>
        <w:rPr>
          <w:lang w:val="en-US"/>
        </w:rPr>
      </w:pPr>
      <w:r>
        <w:rPr>
          <w:lang w:val="en-US"/>
        </w:rPr>
        <w:t xml:space="preserve">Executive Summary</w:t>
      </w:r>
      <w:r>
        <w:rPr>
          <w:lang w:val="en-US"/>
        </w:rPr>
      </w:r>
      <w:r>
        <w:rPr>
          <w:lang w:val="en-US"/>
        </w:rPr>
      </w:r>
    </w:p>
    <w:p w14:paraId="37CD668F">
      <w:pPr>
        <w:pStyle w:val="875"/>
        <w:numPr>
          <w:ilvl w:val="0"/>
          <w:numId w:val="12"/>
        </w:numPr>
        <w:pBdr/>
        <w:spacing/>
        <w:ind/>
        <w:rPr>
          <w:lang w:val="en-US"/>
        </w:rPr>
      </w:pPr>
      <w:r>
        <w:rPr>
          <w:lang w:val="en-US"/>
        </w:rPr>
        <w:t xml:space="preserve">Business Description</w:t>
      </w:r>
      <w:r>
        <w:rPr>
          <w:lang w:val="en-US"/>
        </w:rPr>
      </w:r>
      <w:r>
        <w:rPr>
          <w:lang w:val="en-US"/>
        </w:rPr>
      </w:r>
      <w:r>
        <w:rPr>
          <w:highlight w:val="none"/>
          <w:lang w:val="en-GB" w:bidi="en-GB"/>
        </w:rPr>
      </w:r>
      <w:r>
        <w:rPr>
          <w:lang w:val="en-GB"/>
        </w:rPr>
      </w:r>
      <w:r>
        <w:rPr>
          <w:lang w:val="en-GB"/>
        </w:rPr>
      </w:r>
      <w:r>
        <w:rPr>
          <w:lang w:val="en-US"/>
        </w:rPr>
      </w:r>
    </w:p>
    <w:p w14:paraId="615C5469">
      <w:pPr>
        <w:pStyle w:val="875"/>
        <w:numPr>
          <w:ilvl w:val="0"/>
          <w:numId w:val="12"/>
        </w:numPr>
        <w:pBdr/>
        <w:spacing/>
        <w:ind/>
        <w:rPr>
          <w:lang w:val="en-US"/>
        </w:rPr>
      </w:pPr>
      <w:r>
        <w:rPr>
          <w:lang w:val="en-US"/>
        </w:rPr>
        <w:t xml:space="preserve">Market Analysis</w:t>
      </w:r>
      <w:r>
        <w:rPr>
          <w:lang w:val="en-US"/>
        </w:rPr>
      </w:r>
      <w:r>
        <w:rPr>
          <w:lang w:val="en-US"/>
        </w:rPr>
      </w:r>
      <w:r>
        <w:rPr>
          <w:highlight w:val="none"/>
          <w:lang w:val="en-US" w:bidi="en-US"/>
        </w:rPr>
      </w:r>
      <w:r>
        <w:rPr>
          <w:lang w:val="en-US"/>
        </w:rPr>
      </w:r>
      <w:r>
        <w:rPr>
          <w:lang w:val="en-US"/>
        </w:rPr>
      </w:r>
      <w:r>
        <w:rPr>
          <w:lang w:val="en-US"/>
        </w:rPr>
      </w:r>
    </w:p>
    <w:p w14:paraId="5D66DDFB">
      <w:pPr>
        <w:pStyle w:val="875"/>
        <w:numPr>
          <w:ilvl w:val="0"/>
          <w:numId w:val="12"/>
        </w:numPr>
        <w:pBdr/>
        <w:spacing/>
        <w:ind/>
        <w:rPr>
          <w:lang w:val="en-US"/>
        </w:rPr>
      </w:pPr>
      <w:r>
        <w:rPr>
          <w:lang w:val="en-US"/>
        </w:rPr>
        <w:t xml:space="preserve">Competitor Analysis</w:t>
      </w:r>
      <w:r>
        <w:rPr>
          <w:lang w:val="en-US"/>
        </w:rPr>
      </w:r>
      <w:r>
        <w:rPr>
          <w:lang w:val="en-US"/>
        </w:rPr>
      </w:r>
    </w:p>
    <w:p w14:paraId="08AFCB56">
      <w:pPr>
        <w:pStyle w:val="875"/>
        <w:numPr>
          <w:ilvl w:val="0"/>
          <w:numId w:val="12"/>
        </w:numPr>
        <w:pBdr/>
        <w:spacing/>
        <w:ind/>
        <w:rPr>
          <w:lang w:val="en-US"/>
        </w:rPr>
      </w:pPr>
      <w:r>
        <w:rPr>
          <w:lang w:val="en-US"/>
        </w:rPr>
        <w:t xml:space="preserve">Marketing &amp; Sales Strategy</w:t>
      </w:r>
      <w:r>
        <w:rPr>
          <w:lang w:val="en-US"/>
        </w:rPr>
      </w:r>
      <w:r>
        <w:rPr>
          <w:lang w:val="en-US"/>
        </w:rPr>
      </w:r>
    </w:p>
    <w:p w14:paraId="1463C1FD">
      <w:pPr>
        <w:pStyle w:val="875"/>
        <w:numPr>
          <w:ilvl w:val="0"/>
          <w:numId w:val="12"/>
        </w:numPr>
        <w:pBdr/>
        <w:spacing/>
        <w:ind/>
        <w:rPr>
          <w:lang w:val="en-US"/>
        </w:rPr>
      </w:pPr>
      <w:r>
        <w:rPr>
          <w:lang w:val="en-US"/>
        </w:rPr>
        <w:t xml:space="preserve">Product Development &amp; Technology</w:t>
      </w:r>
      <w:r>
        <w:rPr>
          <w:lang w:val="en-US"/>
        </w:rPr>
      </w:r>
      <w:r>
        <w:rPr>
          <w:lang w:val="en-US"/>
        </w:rPr>
      </w:r>
    </w:p>
    <w:p w14:paraId="29F9292C">
      <w:pPr>
        <w:pStyle w:val="875"/>
        <w:numPr>
          <w:ilvl w:val="0"/>
          <w:numId w:val="12"/>
        </w:numPr>
        <w:pBdr/>
        <w:spacing/>
        <w:ind/>
        <w:rPr>
          <w:lang w:val="en-US"/>
        </w:rPr>
      </w:pPr>
      <w:r>
        <w:rPr>
          <w:lang w:val="en-US"/>
        </w:rPr>
        <w:t xml:space="preserve">Operations Plan</w:t>
      </w:r>
      <w:r>
        <w:rPr>
          <w:lang w:val="en-US"/>
        </w:rPr>
      </w:r>
      <w:r>
        <w:rPr>
          <w:lang w:val="en-US"/>
        </w:rPr>
      </w:r>
    </w:p>
    <w:p w14:paraId="67CD3A77">
      <w:pPr>
        <w:pStyle w:val="875"/>
        <w:numPr>
          <w:ilvl w:val="0"/>
          <w:numId w:val="12"/>
        </w:numPr>
        <w:pBdr/>
        <w:spacing/>
        <w:ind/>
        <w:rPr>
          <w:lang w:val="en-US"/>
        </w:rPr>
      </w:pPr>
      <w:r>
        <w:rPr>
          <w:lang w:val="en-US"/>
        </w:rPr>
        <w:t xml:space="preserve">Financial Plan</w:t>
      </w:r>
      <w:r>
        <w:rPr>
          <w:lang w:val="en-US"/>
        </w:rPr>
      </w:r>
      <w:r>
        <w:rPr>
          <w:lang w:val="en-US"/>
        </w:rPr>
      </w:r>
      <w:r>
        <w:rPr>
          <w:highlight w:val="none"/>
          <w:lang w:val="en-US" w:bidi="en-US"/>
        </w:rPr>
      </w:r>
      <w:r>
        <w:rPr>
          <w:lang w:val="en-US"/>
        </w:rPr>
      </w:r>
      <w:r>
        <w:rPr>
          <w:lang w:val="en-US"/>
        </w:rPr>
      </w:r>
      <w:r>
        <w:rPr>
          <w:lang w:val="en-US"/>
        </w:rPr>
      </w:r>
    </w:p>
    <w:p w14:paraId="15B6AB81">
      <w:pPr>
        <w:pStyle w:val="875"/>
        <w:numPr>
          <w:ilvl w:val="0"/>
          <w:numId w:val="12"/>
        </w:numPr>
        <w:pBdr/>
        <w:spacing/>
        <w:ind/>
        <w:rPr>
          <w:lang w:val="en-US"/>
        </w:rPr>
      </w:pPr>
      <w:r>
        <w:rPr>
          <w:lang w:val="en-US"/>
        </w:rPr>
        <w:t xml:space="preserve">Risk Analysis</w:t>
      </w:r>
      <w:r>
        <w:rPr>
          <w:lang w:val="en-US"/>
        </w:rPr>
      </w:r>
    </w:p>
    <w:p w14:paraId="0D5B75F6">
      <w:pPr>
        <w:pStyle w:val="875"/>
        <w:numPr>
          <w:ilvl w:val="0"/>
          <w:numId w:val="12"/>
        </w:numPr>
        <w:pBdr/>
        <w:spacing/>
        <w:ind/>
        <w:rPr>
          <w:lang w:val="en-US"/>
        </w:rPr>
      </w:pPr>
      <w:r>
        <w:rPr>
          <w:lang w:val="en-US"/>
        </w:rPr>
      </w:r>
      <w:r>
        <w:rPr>
          <w:lang w:val="en-US"/>
        </w:rPr>
        <w:t xml:space="preserve">Meta Skills Reflection</w:t>
      </w:r>
      <w:r>
        <w:rPr>
          <w:lang w:val="en-US"/>
        </w:rPr>
      </w:r>
      <w:r/>
    </w:p>
    <w:p w14:paraId="12FB72A9">
      <w:pPr>
        <w:pStyle w:val="875"/>
        <w:numPr>
          <w:ilvl w:val="0"/>
          <w:numId w:val="12"/>
        </w:numPr>
        <w:pBdr/>
        <w:spacing/>
        <w:ind/>
        <w:rPr/>
      </w:pPr>
      <w:r>
        <w:t xml:space="preserve">Conclusion</w:t>
      </w:r>
      <w:r/>
      <w:r/>
    </w:p>
    <w:p w14:paraId="3796DDA0">
      <w:pPr>
        <w:pBdr/>
        <w:spacing/>
        <w:ind/>
        <w:rPr/>
      </w:pPr>
      <w:r/>
      <w:r/>
      <w:r/>
    </w:p>
    <w:p w14:paraId="4A63BE11">
      <w:pPr>
        <w:pStyle w:val="875"/>
        <w:numPr>
          <w:ilvl w:val="0"/>
          <w:numId w:val="12"/>
        </w:numPr>
        <w:pBdr/>
        <w:spacing/>
        <w:ind/>
        <w:rPr/>
      </w:pPr>
      <w:r>
        <w:t xml:space="preserve">References</w:t>
      </w:r>
      <w: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Bdr/>
        <w:spacing/>
        <w:ind/>
        <w:rPr>
          <w:lang w:val="en-US"/>
        </w:rPr>
      </w:pPr>
      <w:r>
        <w:rPr>
          <w:lang w:val="en-US"/>
        </w:rPr>
      </w:r>
      <w:r>
        <w:rPr>
          <w:lang w:val="en-US"/>
        </w:rPr>
      </w:r>
      <w:r>
        <w:rPr>
          <w:lang w:val="en-US"/>
        </w:rPr>
      </w:r>
    </w:p>
    <w:p>
      <w:pPr>
        <w:pStyle w:val="875"/>
        <w:pBdr/>
        <w:spacing/>
        <w:ind/>
        <w:rPr>
          <w:lang w:val="en-US"/>
        </w:rPr>
      </w:pPr>
      <w:r>
        <w:rPr>
          <w:lang w:val="en-US"/>
        </w:rPr>
        <w:t xml:space="preserve">Executive Summary</w:t>
      </w:r>
      <w:r>
        <w:rPr>
          <w:lang w:val="en-US"/>
        </w:rPr>
      </w:r>
      <w:r>
        <w:rPr>
          <w:lang w:val="en-US"/>
        </w:rPr>
      </w:r>
    </w:p>
    <w:p>
      <w:pPr>
        <w:pBdr/>
        <w:spacing/>
        <w:ind/>
        <w:rPr>
          <w:lang w:val="en-US"/>
        </w:rPr>
      </w:pPr>
      <w:r>
        <w:rPr>
          <w:lang w:val="en-US"/>
        </w:rPr>
        <w:t xml:space="preserve">Brief overview of the project, its goals, and key value proposition.</w:t>
      </w:r>
      <w:r>
        <w:rPr>
          <w:lang w:val="en-US"/>
        </w:rPr>
        <w:br/>
      </w:r>
      <w:r>
        <w:rPr>
          <w:lang w:val="en-US"/>
        </w:rPr>
      </w:r>
      <w:r>
        <w:rPr>
          <w:lang w:val="en-US"/>
        </w:rPr>
      </w:r>
    </w:p>
    <w:p>
      <w:pPr>
        <w:pStyle w:val="875"/>
        <w:numPr>
          <w:ilvl w:val="0"/>
          <w:numId w:val="2"/>
        </w:numPr>
        <w:pBdr/>
        <w:spacing/>
        <w:ind/>
        <w:rPr>
          <w:lang w:val="en-US"/>
        </w:rPr>
      </w:pPr>
      <w:r>
        <w:rPr>
          <w:lang w:val="en-US"/>
        </w:rPr>
        <w:t xml:space="preserve">Business Description</w:t>
      </w:r>
      <w:r>
        <w:rPr>
          <w:lang w:val="en-US"/>
        </w:rPr>
      </w:r>
      <w:r>
        <w:rPr>
          <w:lang w:val="en-US"/>
        </w:rPr>
      </w:r>
    </w:p>
    <w:p>
      <w:pPr>
        <w:pBdr/>
        <w:spacing/>
        <w:ind/>
        <w:rPr>
          <w:bCs/>
          <w:i/>
        </w:rPr>
      </w:pPr>
      <w:r>
        <w:rPr>
          <w:i/>
          <w:iCs/>
          <w:lang w:val="en-US"/>
        </w:rPr>
        <w:t xml:space="preserve">Describe the business idea, mission statement, and the problem your software addresses.</w:t>
      </w:r>
      <w:r>
        <w:rPr>
          <w:i/>
          <w:iCs/>
          <w:lang w:val="en-US"/>
        </w:rPr>
      </w:r>
      <w:r>
        <w:rPr>
          <w:i/>
          <w:iCs/>
          <w:lang w:val="en-US"/>
        </w:rPr>
      </w:r>
    </w:p>
    <w:p>
      <w:pPr>
        <w:pBdr/>
        <w:spacing/>
        <w:ind/>
        <w:rPr>
          <w:highlight w:val="none"/>
          <w:lang w:val="en-GB"/>
        </w:rPr>
      </w:pPr>
      <w:r>
        <w:rPr>
          <w:lang w:val="en-GB"/>
        </w:rPr>
        <w:t xml:space="preserve">The business idea is to mitigate social media and general phone addiction in a way that promotes digital wellbeing, encourages carbon literacy and reconnects users with the natural world.</w:t>
      </w:r>
      <w:r>
        <w:rPr>
          <w:highlight w:val="none"/>
          <w:lang w:val="en-GB"/>
        </w:rPr>
      </w:r>
      <w:r>
        <w:rPr>
          <w:highlight w:val="none"/>
          <w:lang w:val="en-GB"/>
        </w:rPr>
      </w:r>
    </w:p>
    <w:p>
      <w:pPr>
        <w:pBdr/>
        <w:spacing/>
        <w:ind/>
        <w:rPr>
          <w:highlight w:val="none"/>
          <w:lang w:val="en-GB" w:bidi="en-GB"/>
        </w:rPr>
      </w:pPr>
      <w:r>
        <w:rPr>
          <w:highlight w:val="none"/>
          <w:lang w:val="en-GB" w:bidi="en-GB"/>
        </w:rPr>
        <w:t xml:space="preserve">Media apps are designed for endless scrolling, but every minute carries an unseen cost – to ou</w:t>
      </w:r>
      <w:r>
        <w:rPr>
          <w:highlight w:val="none"/>
          <w:lang w:val="en-GB" w:bidi="en-GB"/>
        </w:rPr>
        <w:t xml:space="preserve">r attention, wellbeing, and the planet. The MauiScreenTime app aims to equip users with an oversight of the greater impact of their digital habits, and empowering user with tools to mitigate phone overuse and become more informed consumers of social media.</w:t>
      </w:r>
      <w:r>
        <w:rPr>
          <w:highlight w:val="none"/>
          <w:lang w:val="en-GB" w:bidi="en-GB"/>
        </w:rPr>
      </w:r>
      <w:r>
        <w:rPr>
          <w:highlight w:val="none"/>
          <w:lang w:val="en-GB" w:bidi="en-GB"/>
        </w:rPr>
      </w:r>
    </w:p>
    <w:p>
      <w:pPr>
        <w:pBdr/>
        <w:spacing/>
        <w:ind/>
        <w:rPr>
          <w:lang w:val="en-GB"/>
        </w:rPr>
      </w:pPr>
      <w:r>
        <w:rPr>
          <w:highlight w:val="none"/>
          <w:lang w:val="en-GB" w:bidi="en-GB"/>
        </w:rPr>
      </w:r>
      <w:r>
        <w:rPr>
          <w:lang w:val="en-GB"/>
        </w:rPr>
      </w:r>
      <w:r>
        <w:rPr>
          <w:lang w:val="en-GB"/>
        </w:rPr>
      </w:r>
    </w:p>
    <w:p>
      <w:pPr>
        <w:pStyle w:val="875"/>
        <w:numPr>
          <w:ilvl w:val="0"/>
          <w:numId w:val="2"/>
        </w:numPr>
        <w:pBdr/>
        <w:spacing/>
        <w:ind/>
        <w:rPr>
          <w:lang w:val="en-US"/>
        </w:rPr>
      </w:pPr>
      <w:r>
        <w:rPr>
          <w:lang w:val="en-US"/>
        </w:rPr>
        <w:t xml:space="preserve">Market Analysis</w:t>
      </w:r>
      <w:r>
        <w:rPr>
          <w:lang w:val="en-US"/>
        </w:rPr>
      </w:r>
      <w:r>
        <w:rPr>
          <w:lang w:val="en-US"/>
        </w:rPr>
      </w:r>
    </w:p>
    <w:p>
      <w:pPr>
        <w:pBdr/>
        <w:spacing/>
        <w:ind/>
        <w:rPr>
          <w:bCs/>
          <w:i/>
          <w:highlight w:val="none"/>
        </w:rPr>
      </w:pPr>
      <w:r>
        <w:rPr>
          <w:i/>
          <w:iCs/>
          <w:lang w:val="en-US"/>
        </w:rPr>
        <w:t xml:space="preserve">Outline your target market, customer segments, and demand for your product.</w:t>
      </w:r>
      <w:r>
        <w:rPr>
          <w:i/>
          <w:iCs/>
          <w:lang w:val="en-US"/>
        </w:rPr>
        <w:t xml:space="preserve"> This will be covered through your work with Vickie! </w:t>
      </w:r>
      <w:r>
        <w:rPr>
          <w:i/>
          <w:iCs/>
          <w:highlight w:val="none"/>
          <w:lang w:val="en-US"/>
        </w:rPr>
      </w:r>
      <w:r>
        <w:rPr>
          <w:i/>
          <w:iCs/>
          <w:highlight w:val="none"/>
          <w:lang w:val="en-US"/>
        </w:rPr>
      </w:r>
    </w:p>
    <w:p>
      <w:pPr>
        <w:pStyle w:val="901"/>
        <w:numPr>
          <w:ilvl w:val="0"/>
          <w:numId w:val="4"/>
        </w:numPr>
        <w:pBdr/>
        <w:spacing/>
        <w:ind/>
        <w:rPr>
          <w:lang w:val="en-US"/>
        </w:rPr>
      </w:pPr>
      <w:r>
        <w:rPr>
          <w:highlight w:val="none"/>
          <w:lang w:val="en-GB"/>
        </w:rPr>
        <w:t xml:space="preserve">Vicky will do with us</w:t>
      </w:r>
      <w:r>
        <w:rPr>
          <w:lang w:val="en-US"/>
        </w:rPr>
      </w:r>
      <w:r>
        <w:rPr>
          <w:lang w:val="en-US"/>
        </w:rPr>
      </w:r>
    </w:p>
    <w:p>
      <w:pPr>
        <w:pBdr/>
        <w:spacing/>
        <w:ind w:firstLine="0" w:left="709"/>
        <w:rPr>
          <w:lang w:val="en-US"/>
        </w:rPr>
      </w:pPr>
      <w:r>
        <w:rPr>
          <w:highlight w:val="none"/>
          <w:lang w:val="en-US" w:bidi="en-US"/>
        </w:rPr>
      </w:r>
      <w:r>
        <w:rPr>
          <w:lang w:val="en-US"/>
        </w:rPr>
      </w:r>
      <w:r>
        <w:rPr>
          <w:lang w:val="en-US"/>
        </w:rPr>
      </w:r>
    </w:p>
    <w:p>
      <w:pPr>
        <w:pStyle w:val="875"/>
        <w:numPr>
          <w:ilvl w:val="0"/>
          <w:numId w:val="2"/>
        </w:numPr>
        <w:pBdr/>
        <w:spacing/>
        <w:ind/>
        <w:rPr>
          <w:lang w:val="en-US"/>
        </w:rPr>
      </w:pPr>
      <w:r>
        <w:rPr>
          <w:lang w:val="en-US"/>
        </w:rPr>
        <w:t xml:space="preserve">Competitor Analysis</w:t>
      </w:r>
      <w:r>
        <w:rPr>
          <w:lang w:val="en-US"/>
        </w:rPr>
      </w:r>
      <w:r>
        <w:rPr>
          <w:lang w:val="en-US"/>
        </w:rPr>
      </w:r>
    </w:p>
    <w:p>
      <w:pPr>
        <w:pBdr/>
        <w:spacing/>
        <w:ind/>
        <w:rPr>
          <w:bCs/>
          <w:i/>
        </w:rPr>
      </w:pPr>
      <w:r>
        <w:rPr>
          <w:i/>
          <w:iCs/>
          <w:lang w:val="en-US"/>
        </w:rPr>
        <w:t xml:space="preserve">Identify key competitors and </w:t>
      </w:r>
      <w:r>
        <w:rPr>
          <w:i/>
          <w:iCs/>
          <w:lang w:val="en-US"/>
        </w:rPr>
        <w:t xml:space="preserve">analyze</w:t>
      </w:r>
      <w:r>
        <w:rPr>
          <w:i/>
          <w:iCs/>
          <w:lang w:val="en-US"/>
        </w:rPr>
        <w:t xml:space="preserve"> their strengths, weaknesses, and market position.</w:t>
      </w:r>
      <w:r>
        <w:rPr>
          <w:i/>
          <w:iCs/>
          <w:lang w:val="en-US"/>
        </w:rPr>
      </w:r>
      <w:r>
        <w:rPr>
          <w:i/>
          <w:iCs/>
          <w:lang w:val="en-US"/>
        </w:rPr>
      </w:r>
    </w:p>
    <w:p w14:paraId="285B2B89">
      <w:pPr>
        <w:pBdr/>
        <w:spacing/>
        <w:ind/>
        <w:rPr>
          <w:highlight w:val="none"/>
        </w:rPr>
      </w:pPr>
      <w:r>
        <w:rPr>
          <w:highlight w:val="none"/>
          <w:lang w:val="en-US" w:bidi="en-US"/>
        </w:rPr>
      </w:r>
      <w:r>
        <mc:AlternateContent>
          <mc:Choice Requires="wpg">
            <w:drawing>
              <wp:inline xmlns:wp="http://schemas.openxmlformats.org/drawingml/2006/wordprocessingDrawing" distT="0" distB="0" distL="0" distR="0">
                <wp:extent cx="5536865" cy="47010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762397" name=""/>
                        <pic:cNvPicPr>
                          <a:picLocks noChangeAspect="1"/>
                        </pic:cNvPicPr>
                        <pic:nvPr/>
                      </pic:nvPicPr>
                      <pic:blipFill rotWithShape="1">
                        <a:blip r:embed="rId9"/>
                        <a:stretch/>
                      </pic:blipFill>
                      <pic:spPr bwMode="auto">
                        <a:xfrm flipH="0" flipV="0">
                          <a:off x="0" y="0"/>
                          <a:ext cx="5536864" cy="47009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5.97pt;height:370.16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0DD85491">
      <w:pPr>
        <w:pBdr/>
        <w:spacing/>
        <w:ind/>
        <w:rPr>
          <w:highlight w:val="none"/>
        </w:rPr>
      </w:pPr>
      <w:r>
        <w:rPr>
          <w:highlight w:val="none"/>
        </w:rPr>
        <w:t xml:space="preserve">Figure 1: Group Mapping Analysis (Keenan, 2026)</w:t>
      </w:r>
      <w:r>
        <w:rPr>
          <w:highlight w:val="none"/>
        </w:rPr>
      </w:r>
      <w:r>
        <w:rPr>
          <w:highlight w:val="none"/>
        </w:rPr>
      </w:r>
    </w:p>
    <w:p w14:paraId="5E98B807">
      <w:pPr>
        <w:pBdr/>
        <w:spacing/>
        <w:ind/>
        <w:rPr>
          <w:highlight w:val="none"/>
        </w:rPr>
      </w:pPr>
      <w:r>
        <w:rPr>
          <w:highlight w:val="none"/>
        </w:rPr>
        <w:t xml:space="preserve">Measured against axes of user effort/participation vs the outcome</w:t>
      </w:r>
      <w:r>
        <w:rPr>
          <w:highlight w:val="none"/>
        </w:rPr>
        <w:t xml:space="preserve"> of the participation, there are two distinct groups. </w:t>
      </w:r>
      <w:r>
        <w:rPr>
          <w:highlight w:val="none"/>
        </w:rPr>
      </w:r>
      <w:r>
        <w:rPr>
          <w:highlight w:val="none"/>
        </w:rPr>
      </w:r>
    </w:p>
    <w:p w14:paraId="2BD62320">
      <w:pPr>
        <w:pBdr/>
        <w:spacing/>
        <w:ind/>
        <w:rPr>
          <w:highlight w:val="none"/>
        </w:rPr>
      </w:pPr>
      <w:r>
        <w:rPr>
          <w:highlight w:val="none"/>
        </w:rPr>
        <w:t xml:space="preserve">Nature Unlock requires users to go outside, take a picture of a tree and upload it to unlock their phones. This is a high effort, high yield model of operation that rewards the user with a healthy beneficial experience.</w:t>
      </w:r>
      <w:r>
        <w:rPr>
          <w:highlight w:val="none"/>
        </w:rPr>
      </w:r>
      <w:r>
        <w:rPr>
          <w:highlight w:val="none"/>
        </w:rPr>
      </w:r>
    </w:p>
    <w:p w14:paraId="73845434">
      <w:pPr>
        <w:pBdr/>
        <w:spacing/>
        <w:ind/>
        <w:rPr>
          <w:highlight w:val="none"/>
        </w:rPr>
      </w:pPr>
      <w:r>
        <w:rPr>
          <w:highlight w:val="none"/>
        </w:rPr>
        <w:t xml:space="preserve">StayFree is more moderate and allows users to block apps with a number of different settings and controls available to tailor the experience to user needs.</w:t>
      </w:r>
      <w:r>
        <w:rPr>
          <w:highlight w:val="none"/>
        </w:rPr>
      </w:r>
      <w:r>
        <w:rPr>
          <w:highlight w:val="none"/>
        </w:rPr>
      </w:r>
    </w:p>
    <w:p w14:paraId="7989AF7A">
      <w:pPr>
        <w:pBdr/>
        <w:spacing/>
        <w:ind/>
        <w:rPr>
          <w:highlight w:val="none"/>
        </w:rPr>
      </w:pPr>
      <w:r>
        <w:rPr>
          <w:highlight w:val="none"/>
        </w:rPr>
        <w:t xml:space="preserve">Forest App is another, marginally less effort and lower yield service which encourages users to use their pomodoro-style timer by “growing” a virtual tree for the duration of the timer, restricting access to other apps. </w:t>
      </w:r>
      <w:r>
        <w:rPr>
          <w:highlight w:val="none"/>
        </w:rPr>
      </w:r>
      <w:r>
        <w:rPr>
          <w:highlight w:val="none"/>
        </w:rPr>
      </w:r>
    </w:p>
    <w:p w14:paraId="6E99A90C">
      <w:pPr>
        <w:pBdr/>
        <w:spacing/>
        <w:ind/>
        <w:rPr>
          <w:highlight w:val="none"/>
        </w:rPr>
      </w:pPr>
      <w:r>
        <w:rPr>
          <w:highlight w:val="none"/>
        </w:rPr>
        <w:t xml:space="preserve">From this analysis it can be determined there are three distinct areas that can be moved into: High effort low yield, low effort low yield, and low effort high yield. </w:t>
      </w:r>
      <w:r>
        <w:rPr>
          <w:highlight w:val="none"/>
        </w:rPr>
      </w:r>
      <w:r>
        <w:rPr>
          <w:highlight w:val="none"/>
        </w:rPr>
      </w:r>
    </w:p>
    <w:p w14:paraId="554B7702">
      <w:pPr>
        <w:pBdr/>
        <w:spacing/>
        <w:ind/>
        <w:rPr>
          <w:highlight w:val="none"/>
        </w:rPr>
      </w:pPr>
      <w:r>
        <w:rPr>
          <w:highlight w:val="none"/>
        </w:rPr>
        <w:t xml:space="preserve">As our application requires mostly passive participation and offers a high-impact physical outcome comparative to competitors, I think  </w:t>
      </w:r>
      <w:r>
        <w:rPr>
          <w:highlight w:val="none"/>
        </w:rPr>
        <w:t xml:space="preserve">MauiScreenTime could fit well into the low effort, high yield corner of the market.</w:t>
      </w:r>
      <w:r>
        <w:rPr>
          <w:highlight w:val="none"/>
        </w:rPr>
      </w:r>
      <w:r>
        <w:rPr>
          <w:highlight w:val="none"/>
        </w:rPr>
      </w:r>
    </w:p>
    <w:p>
      <w:pPr>
        <w:pStyle w:val="875"/>
        <w:numPr>
          <w:ilvl w:val="0"/>
          <w:numId w:val="2"/>
        </w:numPr>
        <w:pBdr/>
        <w:spacing/>
        <w:ind/>
        <w:rPr>
          <w:lang w:val="en-US"/>
        </w:rPr>
      </w:pPr>
      <w:r>
        <w:rPr>
          <w:lang w:val="en-US"/>
        </w:rPr>
        <w:t xml:space="preserve">Marketing &amp; Sales Strategy</w:t>
      </w:r>
      <w:r>
        <w:rPr>
          <w:lang w:val="en-US"/>
        </w:rPr>
      </w:r>
      <w:r>
        <w:rPr>
          <w:lang w:val="en-US"/>
        </w:rPr>
      </w:r>
    </w:p>
    <w:p>
      <w:pPr>
        <w:pBdr/>
        <w:spacing/>
        <w:ind/>
        <w:rPr>
          <w:bCs/>
          <w:i/>
          <w:highlight w:val="none"/>
        </w:rPr>
      </w:pPr>
      <w:r>
        <w:rPr>
          <w:i/>
          <w:iCs/>
          <w:lang w:val="en-US"/>
        </w:rPr>
        <w:t xml:space="preserve">Explain how you will promote, price, distribute, and sell your software product.</w:t>
      </w:r>
      <w:r>
        <w:rPr>
          <w:i/>
          <w:iCs/>
          <w:lang w:val="en-US"/>
        </w:rPr>
        <w:br/>
      </w:r>
      <w:r>
        <w:rPr>
          <w:i/>
          <w:iCs/>
          <w:highlight w:val="none"/>
          <w:lang w:val="en-US"/>
        </w:rPr>
      </w:r>
      <w:r>
        <w:rPr>
          <w:i/>
          <w:iCs/>
          <w:highlight w:val="none"/>
          <w:lang w:val="en-US"/>
        </w:rPr>
      </w:r>
    </w:p>
    <w:p w14:paraId="77420157">
      <w:pPr>
        <w:pBdr/>
        <w:spacing/>
        <w:ind/>
        <w:rPr>
          <w:highlight w:val="none"/>
          <w:lang w:val="en-GB"/>
        </w:rPr>
      </w:pPr>
      <w:r>
        <w:rPr>
          <w:highlight w:val="none"/>
          <w:lang w:val="en-GB"/>
        </w:rPr>
        <w:t xml:space="preserve">Will be promoted to Inverness campus specifically but also on Linkedi</w:t>
      </w:r>
      <w:r>
        <w:rPr>
          <w:highlight w:val="none"/>
          <w:lang w:val="en-GB"/>
        </w:rPr>
        <w:t xml:space="preserve">n. With sustainable flyers for in-person that include the logo and QR code for download, stall with materials </w:t>
      </w:r>
      <w:r>
        <w:rPr>
          <w:highlight w:val="none"/>
          <w:lang w:val="en-GB"/>
        </w:rPr>
        <w:t xml:space="preserve">to explain the product to potential users, screenshots of the app printed to demonstrate. Small learning materials? Monetised user incentives for participating, 1st, 2nd, 3rd prize for who can plant the most trees, potentially runner up prizes for top 10. </w:t>
      </w:r>
      <w:r>
        <w:rPr>
          <w:highlight w:val="none"/>
          <w:lang w:val="en-GB"/>
        </w:rPr>
      </w:r>
      <w:r>
        <w:rPr>
          <w:highlight w:val="none"/>
          <w:lang w:val="en-GB"/>
        </w:rPr>
      </w:r>
    </w:p>
    <w:p w14:paraId="694370EC">
      <w:pPr>
        <w:pBdr/>
        <w:spacing/>
        <w:ind/>
        <w:rPr>
          <w:highlight w:val="none"/>
          <w:lang w:val="en-GB"/>
        </w:rPr>
      </w:pPr>
      <w:r>
        <w:rPr>
          <w:highlight w:val="none"/>
          <w:lang w:val="en-GB" w:bidi="en-GB"/>
        </w:rPr>
        <w:t xml:space="preserve">Possibility also to create a social media presence for the application, where for example an Instagram profile can be created and advertisements paid to target audience members who actively use the apps this project aims to monitor and reduce the usage of.</w:t>
      </w:r>
      <w:r>
        <w:rPr>
          <w:highlight w:val="none"/>
          <w:lang w:val="en-GB" w:bidi="en-GB"/>
        </w:rPr>
      </w:r>
      <w:r>
        <w:rPr>
          <w:highlight w:val="none"/>
          <w:lang w:val="en-GB"/>
        </w:rPr>
      </w:r>
    </w:p>
    <w:p w14:paraId="2218AAD7">
      <w:pPr>
        <w:pBdr/>
        <w:spacing/>
        <w:ind/>
        <w:rPr>
          <w:lang w:val="en-US"/>
        </w:rPr>
      </w:pPr>
      <w:r>
        <w:rPr>
          <w:highlight w:val="none"/>
          <w:lang w:val="en-GB"/>
        </w:rPr>
        <w:t xml:space="preserve">Look at the forest.cc app</w:t>
      </w:r>
      <w:r>
        <w:rPr>
          <w:lang w:val="en-US"/>
        </w:rPr>
      </w:r>
      <w:r>
        <w:rPr>
          <w:lang w:val="en-US"/>
        </w:rPr>
      </w:r>
    </w:p>
    <w:p>
      <w:pPr>
        <w:pStyle w:val="875"/>
        <w:numPr>
          <w:ilvl w:val="0"/>
          <w:numId w:val="2"/>
        </w:numPr>
        <w:pBdr/>
        <w:spacing/>
        <w:ind/>
        <w:rPr>
          <w:lang w:val="en-US"/>
        </w:rPr>
      </w:pPr>
      <w:r>
        <w:rPr>
          <w:lang w:val="en-US"/>
        </w:rPr>
        <w:t xml:space="preserve">Product Development &amp; Technology</w:t>
      </w:r>
      <w:r>
        <w:rPr>
          <w:lang w:val="en-US"/>
        </w:rPr>
      </w:r>
      <w:r>
        <w:rPr>
          <w:lang w:val="en-US"/>
        </w:rPr>
      </w:r>
    </w:p>
    <w:p>
      <w:pPr>
        <w:pBdr/>
        <w:spacing/>
        <w:ind/>
        <w:rPr>
          <w:bCs/>
          <w:i/>
          <w:highlight w:val="none"/>
        </w:rPr>
      </w:pPr>
      <w:r>
        <w:rPr>
          <w:i/>
          <w:iCs/>
          <w:lang w:val="en-US"/>
        </w:rPr>
        <w:t xml:space="preserve">Describe the software solution, its main features, technology stack, and development methodology (e.g., Agile/Scrum).</w:t>
      </w:r>
      <w:r>
        <w:rPr>
          <w:i/>
          <w:iCs/>
          <w:highlight w:val="none"/>
          <w:lang w:val="en-US"/>
        </w:rPr>
      </w:r>
      <w:r>
        <w:rPr>
          <w:i/>
          <w:iCs/>
          <w:highlight w:val="none"/>
          <w:lang w:val="en-US"/>
        </w:rPr>
      </w:r>
    </w:p>
    <w:p w14:paraId="71740092">
      <w:pPr>
        <w:pBdr/>
        <w:spacing/>
        <w:ind/>
        <w:rPr>
          <w:rFonts w:ascii="Aptos" w:hAnsi="Aptos" w:eastAsia="Aptos" w:cs="Aptos"/>
          <w:sz w:val="24"/>
          <w:szCs w:val="24"/>
          <w:highlight w:val="none"/>
          <w:lang w:val="en-GB" w:bidi="en-GB"/>
        </w:rPr>
      </w:pPr>
      <w:r>
        <w:rPr>
          <w:highlight w:val="none"/>
          <w:lang w:val="en-GB"/>
        </w:rPr>
        <w:t xml:space="preserve">The software solution tracks user screen time spent on Social Media apps, </w:t>
      </w:r>
      <w:r>
        <w:rPr>
          <w:rFonts w:ascii="Aptos" w:hAnsi="Aptos" w:eastAsia="Aptos" w:cs="Aptos"/>
          <w:sz w:val="24"/>
          <w:szCs w:val="24"/>
          <w:highlight w:val="none"/>
          <w:lang w:val="en-GB" w:bidi="en-GB"/>
        </w:rPr>
        <w:t xml:space="preserve">quantifies it into CO2eq, and gamifies the reduction of screen-time with the incentive of planting trees for x amount of CO2eq “saved” from a decrease in use of social media applications. </w:t>
      </w:r>
      <w:r>
        <w:rPr>
          <w:rFonts w:ascii="Aptos" w:hAnsi="Aptos" w:eastAsia="Aptos" w:cs="Aptos"/>
          <w:sz w:val="24"/>
          <w:szCs w:val="24"/>
          <w:highlight w:val="none"/>
          <w:lang w:val="en-GB" w:bidi="en-GB"/>
        </w:rPr>
      </w:r>
      <w:r>
        <w:rPr>
          <w:rFonts w:ascii="Aptos" w:hAnsi="Aptos" w:eastAsia="Aptos" w:cs="Aptos"/>
          <w:sz w:val="24"/>
          <w:szCs w:val="24"/>
          <w:highlight w:val="none"/>
          <w:lang w:val="en-GB" w:bidi="en-GB"/>
        </w:rPr>
      </w:r>
    </w:p>
    <w:p w14:paraId="6F7F4DDE">
      <w:pPr>
        <w:pBdr/>
        <w:spacing/>
        <w:ind/>
        <w:rPr>
          <w:rFonts w:ascii="Aptos" w:hAnsi="Aptos" w:eastAsia="Aptos" w:cs="Aptos"/>
          <w:sz w:val="24"/>
          <w:szCs w:val="24"/>
          <w:highlight w:val="none"/>
          <w:lang w:val="en-GB" w:bidi="en-GB"/>
        </w:rPr>
      </w:pPr>
      <w:r>
        <w:rPr>
          <w:rFonts w:ascii="Aptos" w:hAnsi="Aptos" w:eastAsia="Aptos" w:cs="Aptos"/>
          <w:sz w:val="24"/>
          <w:szCs w:val="24"/>
          <w:highlight w:val="none"/>
          <w:lang w:val="en-GB" w:bidi="en-GB"/>
        </w:rPr>
        <w:t xml:space="preserve">To support this, the project main features are a user consent system to allow for legal data collection, a screen time usage collection service, CO2eq conversions with numerical goals and milestones, and a dashboard for reporting this data.</w:t>
      </w:r>
      <w:r>
        <w:rPr>
          <w:rFonts w:ascii="Aptos" w:hAnsi="Aptos" w:eastAsia="Aptos" w:cs="Aptos"/>
          <w:sz w:val="24"/>
          <w:szCs w:val="24"/>
          <w:highlight w:val="none"/>
          <w:lang w:val="en-GB" w:bidi="en-GB"/>
        </w:rPr>
      </w:r>
      <w:r>
        <w:rPr>
          <w:rFonts w:ascii="Aptos" w:hAnsi="Aptos" w:eastAsia="Aptos" w:cs="Aptos"/>
          <w:sz w:val="24"/>
          <w:szCs w:val="24"/>
          <w:highlight w:val="none"/>
          <w:lang w:val="en-GB" w:bidi="en-GB"/>
        </w:rPr>
      </w:r>
    </w:p>
    <w:p w14:paraId="5D619A86">
      <w:pPr>
        <w:pBdr/>
        <w:spacing/>
        <w:ind/>
        <w:rPr>
          <w:rFonts w:ascii="Aptos" w:hAnsi="Aptos" w:cs="Aptos"/>
          <w:sz w:val="24"/>
          <w:szCs w:val="24"/>
        </w:rPr>
      </w:pPr>
      <w:r>
        <w:rPr>
          <w:rFonts w:ascii="Aptos" w:hAnsi="Aptos" w:eastAsia="Aptos" w:cs="Aptos"/>
          <w:sz w:val="24"/>
          <w:szCs w:val="24"/>
          <w:highlight w:val="none"/>
          <w:lang w:val="en-GB" w:bidi="en-GB"/>
        </w:rPr>
        <w:t xml:space="preserve">The project uses C# .NET MAUI cross-platform framework with SQLite for</w:t>
      </w:r>
      <w:r>
        <w:rPr>
          <w:rFonts w:ascii="Aptos" w:hAnsi="Aptos" w:eastAsia="Aptos" w:cs="Aptos"/>
          <w:sz w:val="24"/>
          <w:szCs w:val="24"/>
          <w:highlight w:val="none"/>
          <w:lang w:val="en-GB" w:bidi="en-GB"/>
        </w:rPr>
        <w:t xml:space="preserve"> </w:t>
      </w:r>
      <w:r>
        <w:rPr>
          <w:rFonts w:ascii="Aptos" w:hAnsi="Aptos" w:eastAsia="Aptos" w:cs="Aptos"/>
          <w:sz w:val="24"/>
          <w:szCs w:val="24"/>
          <w:highlight w:val="none"/>
          <w:lang w:val="en-GB" w:bidi="en-GB"/>
        </w:rPr>
        <w:t xml:space="preserve">local, on-device data storage, and the source code is hosted on Github for source control. The project follows Agile Scrum, with frequent feedback loops from stakeholders and team members at the end of sprints to inform development as it moves forward.    </w:t>
      </w:r>
      <w:r>
        <w:rPr>
          <w:rFonts w:ascii="Aptos" w:hAnsi="Aptos" w:cs="Aptos"/>
          <w:sz w:val="24"/>
          <w:szCs w:val="24"/>
        </w:rPr>
      </w:r>
      <w:r>
        <w:rPr>
          <w:rFonts w:ascii="Aptos" w:hAnsi="Aptos" w:cs="Aptos"/>
          <w:sz w:val="24"/>
          <w:szCs w:val="24"/>
        </w:rPr>
      </w:r>
    </w:p>
    <w:p>
      <w:pPr>
        <w:pStyle w:val="875"/>
        <w:numPr>
          <w:ilvl w:val="0"/>
          <w:numId w:val="2"/>
        </w:numPr>
        <w:pBdr/>
        <w:spacing/>
        <w:ind/>
        <w:rPr>
          <w:lang w:val="en-US"/>
        </w:rPr>
      </w:pPr>
      <w:r>
        <w:rPr>
          <w:lang w:val="en-US"/>
        </w:rPr>
        <w:t xml:space="preserve">Operations Plan</w:t>
      </w:r>
      <w:r>
        <w:rPr>
          <w:lang w:val="en-US"/>
        </w:rPr>
      </w:r>
      <w:r>
        <w:rPr>
          <w:lang w:val="en-US"/>
        </w:rPr>
      </w:r>
    </w:p>
    <w:p>
      <w:pPr>
        <w:pBdr/>
        <w:spacing/>
        <w:ind/>
        <w:rPr>
          <w:bCs/>
          <w:i/>
          <w:highlight w:val="none"/>
        </w:rPr>
      </w:pPr>
      <w:r>
        <w:rPr>
          <w:i/>
          <w:iCs/>
          <w:lang w:val="en-US"/>
        </w:rPr>
        <w:t xml:space="preserve">Summari</w:t>
      </w:r>
      <w:r>
        <w:rPr>
          <w:i/>
          <w:iCs/>
          <w:lang w:val="en-US"/>
        </w:rPr>
        <w:t xml:space="preserve">z</w:t>
      </w:r>
      <w:r>
        <w:rPr>
          <w:i/>
          <w:iCs/>
          <w:lang w:val="en-US"/>
        </w:rPr>
        <w:t xml:space="preserve">e</w:t>
      </w:r>
      <w:r>
        <w:rPr>
          <w:i/>
          <w:iCs/>
          <w:lang w:val="en-US"/>
        </w:rPr>
        <w:t xml:space="preserve"> the development timeline, resources, tools used, and daily operations of the project.</w:t>
      </w:r>
      <w:r>
        <w:rPr>
          <w:i/>
          <w:iCs/>
          <w:highlight w:val="none"/>
          <w:lang w:val="en-US"/>
        </w:rPr>
      </w:r>
      <w:r>
        <w:rPr>
          <w:i/>
          <w:iCs/>
          <w:highlight w:val="none"/>
          <w:lang w:val="en-US"/>
        </w:rPr>
      </w:r>
    </w:p>
    <w:p w14:paraId="71CE8626">
      <w:pPr>
        <w:pBdr/>
        <w:spacing/>
        <w:ind/>
        <w:rPr>
          <w:highlight w:val="none"/>
          <w:lang w:val="en-GB"/>
        </w:rPr>
      </w:pPr>
      <w:r>
        <w:rPr>
          <w:highlight w:val="none"/>
          <w:lang w:val="en-GB"/>
        </w:rPr>
        <w:t xml:space="preserve">Four releases of the project from initial design planning to fully tested release span at around 2 months each, prioritising core application logic and then refining it into an intuitive and effective UI/UX</w:t>
      </w:r>
      <w:r>
        <w:rPr>
          <w:highlight w:val="none"/>
          <w:lang w:val="en-GB"/>
        </w:rPr>
        <w:t xml:space="preserve">. The resources used are student manpower, guidance from delivery staff</w:t>
      </w:r>
      <w:r>
        <w:rPr>
          <w:highlight w:val="none"/>
          <w:lang w:val="en-GB"/>
        </w:rPr>
        <w:t xml:space="preserve"> and using Github source control with JIRA for project management, the Visual studio IDE and MS Teams to communicate. The daily operations of the project are to check communications, work from JIRA tickets in Visual Studio and to commit progress to Github.</w:t>
      </w:r>
      <w:r>
        <w:rPr>
          <w:highlight w:val="none"/>
          <w:lang w:val="en-GB"/>
        </w:rPr>
      </w:r>
      <w:r>
        <w:rPr>
          <w:highlight w:val="none"/>
          <w:lang w:val="en-GB"/>
        </w:rPr>
      </w:r>
    </w:p>
    <w:p>
      <w:pPr>
        <w:pStyle w:val="875"/>
        <w:numPr>
          <w:ilvl w:val="0"/>
          <w:numId w:val="2"/>
        </w:numPr>
        <w:pBdr/>
        <w:spacing/>
        <w:ind/>
        <w:rPr>
          <w:lang w:val="en-US"/>
        </w:rPr>
      </w:pPr>
      <w:r>
        <w:rPr>
          <w:lang w:val="en-US"/>
        </w:rPr>
        <w:t xml:space="preserve">Financial Plan</w:t>
      </w:r>
      <w:r>
        <w:rPr>
          <w:lang w:val="en-US"/>
        </w:rPr>
      </w:r>
      <w:r>
        <w:rPr>
          <w:lang w:val="en-US"/>
        </w:rPr>
      </w:r>
    </w:p>
    <w:p>
      <w:pPr>
        <w:pBdr/>
        <w:spacing/>
        <w:ind/>
        <w:rPr>
          <w:bCs/>
          <w:i/>
          <w:highlight w:val="none"/>
        </w:rPr>
      </w:pPr>
      <w:r>
        <w:rPr>
          <w:i/>
          <w:iCs/>
          <w:lang w:val="en-US"/>
        </w:rPr>
        <w:t xml:space="preserve">Estimate development costs, projected revenue (if applicable), and resource allocation.</w:t>
      </w:r>
      <w:r>
        <w:rPr>
          <w:i/>
          <w:iCs/>
          <w:highlight w:val="none"/>
          <w:lang w:val="en-US"/>
        </w:rPr>
      </w:r>
      <w:r>
        <w:rPr>
          <w:i/>
          <w:iCs/>
          <w:highlight w:val="none"/>
          <w:lang w:val="en-US"/>
        </w:rPr>
      </w:r>
    </w:p>
    <w:p w14:paraId="528E2676">
      <w:pPr>
        <w:pBdr/>
        <w:spacing/>
        <w:ind/>
        <w:rPr>
          <w:lang w:val="en-US"/>
        </w:rPr>
      </w:pPr>
      <w:r>
        <w:rPr>
          <w:highlight w:val="none"/>
          <w:lang w:val="en-GB"/>
        </w:rPr>
        <w:t xml:space="preserve">Add Budget tracker here?</w:t>
      </w:r>
      <w:r>
        <w:rPr>
          <w:lang w:val="en-US"/>
        </w:rPr>
      </w:r>
      <w:r>
        <w:rPr>
          <w:lang w:val="en-US"/>
        </w:rPr>
      </w:r>
    </w:p>
    <w:p>
      <w:pPr>
        <w:pBdr/>
        <w:spacing/>
        <w:ind/>
        <w:rPr>
          <w:highlight w:val="none"/>
          <w:lang w:val="en-US"/>
        </w:rPr>
      </w:pPr>
      <w:r>
        <w:rPr>
          <w:lang w:val="en-US"/>
        </w:rPr>
        <w:t xml:space="preserve">Include budget tables, break-even analysis, and assumptions if possible.</w:t>
      </w:r>
      <w:r>
        <w:rPr>
          <w:highlight w:val="none"/>
          <w:lang w:val="en-US"/>
        </w:rPr>
      </w:r>
      <w:r>
        <w:rPr>
          <w:highlight w:val="none"/>
          <w:lang w:val="en-US"/>
        </w:rPr>
      </w:r>
    </w:p>
    <w:p>
      <w:pPr>
        <w:pBdr/>
        <w:spacing/>
        <w:ind/>
        <w:rPr>
          <w:highlight w:val="none"/>
          <w:lang w:val="en-US"/>
        </w:rPr>
      </w:pPr>
      <w:r>
        <w:rPr>
          <w:highlight w:val="none"/>
          <w:lang w:val="en-GB"/>
        </w:rPr>
        <w:t xml:space="preserve"> – Ben will help with</w:t>
      </w:r>
      <w:r>
        <w:rPr>
          <w:highlight w:val="none"/>
          <w:lang w:val="en-US"/>
        </w:rPr>
      </w:r>
      <w:r>
        <w:rPr>
          <w:highlight w:val="none"/>
          <w:lang w:val="en-US"/>
        </w:rPr>
      </w:r>
    </w:p>
    <w:p w14:paraId="27DDC9B5">
      <w:pPr>
        <w:pBdr/>
        <w:spacing/>
        <w:ind/>
        <w:rPr>
          <w:highlight w:val="none"/>
          <w:lang w:val="en-US"/>
        </w:rPr>
      </w:pPr>
      <w:r>
        <w:rPr>
          <w:highlight w:val="none"/>
          <w:lang w:val="en-GB"/>
        </w:rPr>
        <w:t xml:space="preserve">Budget for rebel fund</w:t>
      </w:r>
      <w:r>
        <w:rPr>
          <w:highlight w:val="none"/>
          <w:lang w:val="en-GB"/>
        </w:rPr>
        <w:t xml:space="preserve"> (Lois wants it to show how it’s funded)</w:t>
      </w:r>
      <w:r>
        <w:rPr>
          <w:highlight w:val="none"/>
          <w:lang w:val="en-US"/>
        </w:rPr>
      </w:r>
      <w:r>
        <w:rPr>
          <w:highlight w:val="none"/>
          <w:lang w:val="en-US"/>
        </w:rPr>
      </w:r>
    </w:p>
    <w:p w14:paraId="71F81265">
      <w:pPr>
        <w:pBdr/>
        <w:spacing/>
        <w:ind/>
        <w:rPr>
          <w:highlight w:val="none"/>
          <w:lang w:val="en-US"/>
        </w:rPr>
      </w:pPr>
      <w:r>
        <w:rPr>
          <w:highlight w:val="none"/>
          <w:lang w:val="en-GB"/>
        </w:rPr>
        <w:t xml:space="preserve">Current funding for the project proof of concept</w:t>
      </w:r>
      <w:r>
        <w:rPr>
          <w:highlight w:val="none"/>
          <w:lang w:val="en-GB"/>
        </w:rPr>
        <w:t xml:space="preserve"> includes £2500 from Prickly Thistle.</w:t>
      </w:r>
      <w:r>
        <w:rPr>
          <w:highlight w:val="none"/>
          <w:lang w:val="en-US"/>
        </w:rPr>
      </w:r>
    </w:p>
    <w:p w14:paraId="192A4D25">
      <w:pPr>
        <w:pBdr>
          <w:top w:val="none" w:color="000000" w:sz="4" w:space="0"/>
          <w:left w:val="none" w:color="000000" w:sz="4" w:space="0"/>
          <w:bottom w:val="none" w:color="000000" w:sz="4" w:space="0"/>
          <w:right w:val="none" w:color="000000" w:sz="4" w:space="0"/>
        </w:pBdr>
        <w:shd w:val="clear" w:color="ffffff" w:fill="ffffff"/>
        <w:spacing w:after="239" w:before="239"/>
        <w:ind w:right="0" w:firstLine="0" w:left="0"/>
        <w:rPr>
          <w:rFonts w:ascii="Aptos" w:hAnsi="Aptos" w:eastAsia="Aptos" w:cs="Aptos"/>
          <w:color w:val="000000"/>
          <w:sz w:val="24"/>
          <w:szCs w:val="24"/>
          <w:highlight w:val="none"/>
        </w:rPr>
      </w:pPr>
      <w:r>
        <w:rPr>
          <w:rFonts w:ascii="Aptos" w:hAnsi="Aptos" w:eastAsia="Aptos" w:cs="Aptos"/>
          <w:color w:val="000000"/>
          <w:sz w:val="24"/>
        </w:rPr>
        <w:t xml:space="preserve">The funding stipulation excludes coursework from payment, and so only non-technical elements of the project development will be funded. Funding also excludes paid labour, and therefore only materials and event support are funded.</w:t>
      </w:r>
      <w:r/>
    </w:p>
    <w:p w14:paraId="2D4D3C20">
      <w:pPr>
        <w:pBdr>
          <w:top w:val="none" w:color="000000" w:sz="4" w:space="0"/>
          <w:left w:val="none" w:color="000000" w:sz="4" w:space="0"/>
          <w:bottom w:val="none" w:color="000000" w:sz="4" w:space="0"/>
          <w:right w:val="none" w:color="000000" w:sz="4" w:space="0"/>
        </w:pBdr>
        <w:shd w:val="clear" w:color="ffffff" w:fill="ffffff"/>
        <w:spacing w:after="239" w:before="239"/>
        <w:ind w:right="0" w:firstLine="0" w:left="0"/>
        <w:rPr>
          <w:rFonts w:ascii="Aptos" w:hAnsi="Aptos" w:eastAsia="Aptos" w:cs="Aptos"/>
          <w:color w:val="000000"/>
          <w:sz w:val="24"/>
          <w:szCs w:val="24"/>
          <w:highlight w:val="none"/>
        </w:rPr>
      </w:pPr>
      <w:r>
        <w:rPr>
          <w:rFonts w:ascii="Aptos" w:hAnsi="Aptos" w:eastAsia="Aptos" w:cs="Aptos"/>
          <w:color w:val="000000"/>
          <w:sz w:val="24"/>
          <w:highlight w:val="none"/>
        </w:rPr>
        <w:t xml:space="preserve">It’s estimated the average cost for a recommended 1000-1600 trees per hectare is around £900-2000 (</w:t>
      </w:r>
      <w:r>
        <w:rPr>
          <w:rFonts w:ascii="Aptos" w:hAnsi="Aptos" w:eastAsia="Aptos" w:cs="Aptos"/>
          <w:color w:val="000000"/>
          <w:sz w:val="24"/>
          <w:highlight w:val="none"/>
        </w:rPr>
        <w:t xml:space="preserve">https://www.woodlandtrust.org.uk/plant-trees/trees-for-landowners-and-farmers/morewoods/#:~:text=On%20average%2C%20self%2Dplanted%20projects,landowner%20around%20%C2%A3900%2D2%2C000.</w:t>
      </w:r>
      <w:r>
        <w:rPr>
          <w:rFonts w:ascii="Aptos" w:hAnsi="Aptos" w:eastAsia="Aptos" w:cs="Aptos"/>
          <w:color w:val="000000"/>
          <w:sz w:val="24"/>
          <w:highlight w:val="none"/>
        </w:rPr>
        <w:t xml:space="preserve">)</w:t>
      </w:r>
      <w:r>
        <w:rPr>
          <w:rFonts w:ascii="Aptos" w:hAnsi="Aptos" w:eastAsia="Aptos" w:cs="Aptos"/>
          <w:color w:val="000000"/>
          <w:sz w:val="24"/>
          <w:highlight w:val="none"/>
        </w:rPr>
      </w:r>
      <w:r/>
    </w:p>
    <w:p w14:paraId="5922D12A">
      <w:pPr>
        <w:pBdr/>
        <w:spacing/>
        <w:ind/>
        <w:rPr>
          <w:highlight w:val="none"/>
          <w:lang w:val="en-GB"/>
        </w:rPr>
      </w:pPr>
      <w:r>
        <w:rPr>
          <w:highlight w:val="none"/>
          <w:lang w:val="en-GB"/>
        </w:rPr>
        <w:t xml:space="preserve">Around this estimate and adhering to the funding available, a cash-flow document has been created. </w:t>
      </w:r>
      <w:r>
        <w:rPr>
          <w:lang w:val="en-GB"/>
        </w:rPr>
        <w:t xml:space="preserve">(</w:t>
      </w:r>
      <w:r>
        <w:rPr>
          <w:lang w:val="en-GB"/>
        </w:rPr>
        <w:t xml:space="preserve">https://github.com/TortoiseLeaf/laurenk_personal_repository_2025/blob/main/UI_Software_Project_Initiation_and_Planning/cash-flow-maui.xlsx</w:t>
      </w:r>
      <w:r>
        <w:rPr>
          <w:lang w:val="en-GB"/>
        </w:rPr>
        <w:t xml:space="preserve">) </w:t>
      </w:r>
      <w:r>
        <w:rPr>
          <w:lang w:val="en-US"/>
        </w:rPr>
      </w:r>
    </w:p>
    <w:p w14:paraId="29F35AC2">
      <w:pPr>
        <w:pBdr/>
        <w:spacing/>
        <w:ind/>
        <w:rPr>
          <w:lang w:val="en-US"/>
        </w:rPr>
      </w:pPr>
      <w:r>
        <w:rPr>
          <w:lang w:val="en-US"/>
        </w:rPr>
      </w:r>
      <w:r>
        <w:rPr>
          <w:lang w:val="en-US"/>
        </w:rPr>
      </w:r>
      <w:r>
        <w:rPr>
          <w:lang w:val="en-US"/>
        </w:rPr>
      </w:r>
    </w:p>
    <w:p w14:paraId="3FFD2FB4">
      <w:pPr>
        <w:pBdr/>
        <w:spacing/>
        <w:ind/>
        <w:rPr>
          <w:highlight w:val="none"/>
          <w:lang w:val="en-GB"/>
        </w:rPr>
      </w:pPr>
      <w:r>
        <w:rPr>
          <w:highlight w:val="none"/>
          <w:lang w:val="en-GB"/>
        </w:rPr>
        <w:t xml:space="preserve">For further development beyond the proof of concept, further avenues of funding have been researched in UHI’s Staff &amp; Student enterprise fund, where a further £3000 - £5000 has been applied for in order to </w:t>
      </w:r>
      <w:r>
        <w:rPr>
          <w:highlight w:val="none"/>
          <w:lang w:val="en-GB"/>
        </w:rPr>
        <w:t xml:space="preserve">support feature development and integration of user feedback to strengthen and stabilise the platform. </w:t>
      </w:r>
      <w:r>
        <w:rPr>
          <w:lang w:val="en-US"/>
        </w:rPr>
      </w:r>
    </w:p>
    <w:p w14:paraId="087E0A3C">
      <w:pPr>
        <w:pBdr/>
        <w:spacing/>
        <w:ind/>
        <w:rPr>
          <w:lang w:val="en-US"/>
        </w:rPr>
      </w:pPr>
      <w:r>
        <w:rPr>
          <w:highlight w:val="none"/>
          <w:lang w:val="en-GB"/>
        </w:rPr>
        <w:t xml:space="preserve">Beyond strengthening the proof-of-concept, UHI’s converge competition has been considered for long term maintenance and future development of the project, including exploring avenues of partnership with more local conservation initiatives and eventually modelling the software for enterprise adoption. </w:t>
      </w:r>
      <w:r>
        <w:rPr>
          <w:highlight w:val="none"/>
          <w:lang w:val="en-US"/>
        </w:rPr>
      </w:r>
    </w:p>
    <w:p>
      <w:pPr>
        <w:pStyle w:val="875"/>
        <w:numPr>
          <w:ilvl w:val="0"/>
          <w:numId w:val="2"/>
        </w:numPr>
        <w:pBdr/>
        <w:spacing/>
        <w:ind/>
        <w:rPr>
          <w:lang w:val="en-US"/>
        </w:rPr>
      </w:pPr>
      <w:r>
        <w:rPr>
          <w:lang w:val="en-US"/>
        </w:rPr>
        <w:t xml:space="preserve">Risk Analysis</w:t>
      </w:r>
      <w:r>
        <w:rPr>
          <w:lang w:val="en-US"/>
        </w:rPr>
      </w:r>
      <w:r>
        <w:rPr>
          <w:lang w:val="en-US"/>
        </w:rPr>
      </w:r>
    </w:p>
    <w:p>
      <w:pPr>
        <w:pBdr/>
        <w:spacing/>
        <w:ind/>
        <w:rPr>
          <w:bCs/>
          <w:i/>
        </w:rPr>
      </w:pPr>
      <w:r>
        <w:rPr>
          <w:i/>
          <w:iCs/>
          <w:lang w:val="en-US"/>
        </w:rPr>
        <w:t xml:space="preserve">Identify potential risks (technical, market, financial) and your mitigation strategies.</w:t>
      </w:r>
      <w:r>
        <w:rPr>
          <w:i/>
          <w:iCs/>
          <w:lang w:val="en-US"/>
        </w:rPr>
      </w:r>
      <w:r>
        <w:rPr>
          <w:i/>
          <w:iCs/>
          <w:lang w:val="en-US"/>
        </w:rPr>
      </w:r>
    </w:p>
    <w:p>
      <w:pPr>
        <w:pBdr/>
        <w:spacing/>
        <w:ind/>
        <w:rPr>
          <w:lang w:val="en-US"/>
        </w:rPr>
      </w:pPr>
      <w:r>
        <w:rPr>
          <w:lang w:val="en-US"/>
        </w:rPr>
        <w:br/>
      </w:r>
      <w:r>
        <w:rPr>
          <w:lang w:val="en-GB"/>
        </w:rPr>
        <w:t xml:space="preserve">A risk register was made with the team to identify, prioritise and offer mitigations for various risks to both development and project management, and also to external operations of the project such as the conservation event (Keenan. 2025).</w:t>
      </w:r>
      <w:r>
        <w:rPr>
          <w:lang w:val="en-US"/>
        </w:rPr>
      </w:r>
      <w:r>
        <w:rPr>
          <w:lang w:val="en-US"/>
        </w:rPr>
      </w:r>
    </w:p>
    <w:p>
      <w:pPr>
        <w:pStyle w:val="875"/>
        <w:numPr>
          <w:ilvl w:val="0"/>
          <w:numId w:val="2"/>
        </w:numPr>
        <w:pBdr/>
        <w:spacing/>
        <w:ind/>
        <w:rPr>
          <w:lang w:val="en-US"/>
        </w:rPr>
      </w:pPr>
      <w:r>
        <w:rPr>
          <w:lang w:val="en-US"/>
        </w:rPr>
        <w:t xml:space="preserve">Meta Skills Reflection</w:t>
      </w:r>
      <w:r>
        <w:rPr>
          <w:lang w:val="en-US"/>
        </w:rPr>
      </w:r>
      <w:r>
        <w:rPr>
          <w:lang w:val="en-US"/>
        </w:rPr>
      </w:r>
    </w:p>
    <w:p>
      <w:pPr>
        <w:pBdr/>
        <w:spacing/>
        <w:ind/>
        <w:rPr>
          <w:lang w:val="en-US"/>
        </w:rPr>
      </w:pPr>
      <w:r>
        <w:rPr>
          <w:lang w:val="en-US"/>
        </w:rPr>
        <w:t xml:space="preserve">Reflect on the soft skills developed during the project, such as:</w:t>
      </w:r>
      <w:r>
        <w:rPr>
          <w:lang w:val="en-US"/>
        </w:rPr>
      </w:r>
      <w:r>
        <w:rPr>
          <w:lang w:val="en-US"/>
        </w:rPr>
      </w:r>
    </w:p>
    <w:p>
      <w:pPr>
        <w:pBdr/>
        <w:spacing/>
        <w:ind/>
        <w:rPr>
          <w:lang w:val="en-US"/>
        </w:rPr>
      </w:pPr>
      <w:r>
        <w:rPr>
          <w:lang w:val="en-US"/>
        </w:rPr>
        <w:t xml:space="preserve">☐ Critical thinking</w:t>
      </w:r>
      <w:r>
        <w:rPr>
          <w:lang w:val="en-US"/>
        </w:rPr>
      </w:r>
      <w:r>
        <w:rPr>
          <w:lang w:val="en-US"/>
        </w:rPr>
      </w:r>
    </w:p>
    <w:p>
      <w:pPr>
        <w:pBdr/>
        <w:spacing/>
        <w:ind/>
        <w:rPr>
          <w:lang w:val="en-US"/>
        </w:rPr>
      </w:pPr>
      <w:r>
        <w:rPr>
          <w:lang w:val="en-US"/>
        </w:rPr>
        <w:t xml:space="preserve">☐ Problem-solving</w:t>
      </w:r>
      <w:r>
        <w:rPr>
          <w:lang w:val="en-US"/>
        </w:rPr>
      </w:r>
      <w:r>
        <w:rPr>
          <w:lang w:val="en-US"/>
        </w:rPr>
      </w:r>
    </w:p>
    <w:p>
      <w:pPr>
        <w:pBdr/>
        <w:spacing/>
        <w:ind/>
        <w:rPr>
          <w:lang w:val="en-US"/>
        </w:rPr>
      </w:pPr>
      <w:r>
        <w:rPr>
          <w:lang w:val="en-US"/>
        </w:rPr>
        <w:t xml:space="preserve">☐ Teamwork &amp; communication</w:t>
      </w:r>
      <w:r>
        <w:rPr>
          <w:lang w:val="en-US"/>
        </w:rPr>
      </w:r>
      <w:r>
        <w:rPr>
          <w:lang w:val="en-US"/>
        </w:rPr>
      </w:r>
    </w:p>
    <w:p>
      <w:pPr>
        <w:pBdr/>
        <w:spacing/>
        <w:ind/>
        <w:rPr>
          <w:lang w:val="en-US"/>
        </w:rPr>
      </w:pPr>
      <w:r>
        <w:rPr>
          <w:lang w:val="en-US"/>
        </w:rPr>
        <w:t xml:space="preserve">☐ Adaptability</w:t>
      </w:r>
      <w:r>
        <w:rPr>
          <w:lang w:val="en-US"/>
        </w:rPr>
      </w:r>
      <w:r>
        <w:rPr>
          <w:lang w:val="en-US"/>
        </w:rPr>
      </w:r>
    </w:p>
    <w:p>
      <w:pPr>
        <w:pBdr/>
        <w:spacing/>
        <w:ind/>
        <w:rPr>
          <w:lang w:val="en-US"/>
        </w:rPr>
      </w:pPr>
      <w:r>
        <w:rPr>
          <w:lang w:val="en-US"/>
        </w:rPr>
        <w:t xml:space="preserve">☐ Time management</w:t>
      </w:r>
      <w:r>
        <w:rPr>
          <w:lang w:val="en-US"/>
        </w:rPr>
      </w:r>
      <w:r>
        <w:rPr>
          <w:lang w:val="en-US"/>
        </w:rPr>
      </w:r>
    </w:p>
    <w:p>
      <w:pPr>
        <w:pBdr/>
        <w:spacing/>
        <w:ind/>
        <w:rPr>
          <w:lang w:val="en-US"/>
        </w:rPr>
      </w:pPr>
      <w:r>
        <w:rPr>
          <w:lang w:val="en-US"/>
        </w:rPr>
        <w:t xml:space="preserve">☐ Self-motivation</w:t>
      </w:r>
      <w:r>
        <w:rPr>
          <w:lang w:val="en-US"/>
        </w:rPr>
      </w:r>
      <w:r>
        <w:rPr>
          <w:lang w:val="en-US"/>
        </w:rPr>
      </w:r>
    </w:p>
    <w:p>
      <w:pPr>
        <w:pBdr/>
        <w:spacing/>
        <w:ind/>
        <w:rPr>
          <w:bCs/>
          <w:i/>
          <w:highlight w:val="none"/>
        </w:rPr>
      </w:pPr>
      <w:r>
        <w:rPr>
          <w:i/>
          <w:iCs/>
          <w:lang w:val="en-US"/>
        </w:rPr>
        <w:t xml:space="preserve">Describe how these skills were applied and improved throughout the project.</w:t>
      </w:r>
      <w:r>
        <w:rPr>
          <w:i/>
          <w:iCs/>
          <w:lang w:val="en-US"/>
        </w:rPr>
        <w:t xml:space="preserve"> Use the meta-skills tools provided to assist you.</w:t>
      </w:r>
      <w:r>
        <w:rPr>
          <w:i/>
          <w:iCs/>
          <w:lang w:val="en-US"/>
        </w:rPr>
      </w:r>
      <w:r>
        <w:rPr>
          <w:i/>
          <w:iCs/>
          <w:highlight w:val="none"/>
          <w:lang w:val="en-US"/>
        </w:rPr>
      </w:r>
    </w:p>
    <w:p w14:paraId="23C8C887">
      <w:pPr>
        <w:pBdr/>
        <w:spacing/>
        <w:ind/>
        <w:rPr>
          <w:highlight w:val="none"/>
          <w:lang w:val="en-GB"/>
        </w:rPr>
      </w:pPr>
      <w:r>
        <w:rPr>
          <w:highlight w:val="none"/>
          <w:lang w:val="en-GB"/>
        </w:rPr>
        <w:t xml:space="preserve">Skills I identified as weaker and to develop have been leading, collaborating, critical thinking and initiative. In making an effort to develop these skills I have found that my skills in leading have been developed by being more conscious and considered about collaborating, which has helped me develop an understanding of when and how to lead and what is necessary to step forward into to push development forward.</w:t>
      </w:r>
      <w:r>
        <w:rPr>
          <w:highlight w:val="none"/>
          <w:lang w:val="en-US"/>
        </w:rPr>
      </w:r>
    </w:p>
    <w:p w14:paraId="7B0C1A32">
      <w:pPr>
        <w:pBdr/>
        <w:spacing/>
        <w:ind/>
        <w:rPr>
          <w:highlight w:val="none"/>
          <w:lang w:val="en-GB"/>
        </w:rPr>
      </w:pPr>
      <w:r>
        <w:rPr>
          <w:highlight w:val="none"/>
          <w:lang w:val="en-GB"/>
        </w:rPr>
        <w:t xml:space="preserve">Similarly I have found that focussing on developing my leading and collaboration skills have greatly improved my critical thinking, because as a topic is discussed and passed between hands I have found it allows me to step back from the issue and see it from different perspectives. Also by sharing the responsibility for the idea discussed, my personal resources around considering the topic are freed up, and I notice I have more mental bandwidth to consider the topic critically. It also helps immensely to see things from another persons perspective, particular way of thinking or skill-set.</w:t>
      </w:r>
      <w:r>
        <w:rPr>
          <w:highlight w:val="none"/>
          <w:lang w:val="en-US"/>
        </w:rPr>
      </w:r>
    </w:p>
    <w:p w14:paraId="41A4D51D">
      <w:pPr>
        <w:pBdr/>
        <w:spacing/>
        <w:ind/>
        <w:rPr>
          <w:lang w:val="en-US"/>
        </w:rPr>
      </w:pPr>
      <w:r>
        <w:rPr>
          <w:highlight w:val="none"/>
          <w:lang w:val="en-GB"/>
        </w:rPr>
        <w:t xml:space="preserve">I have found that leading and collaborating have also informed my ability to take initiative and I’ve noticed a big development here also, as understanding my place at different levels within a team has given me a greater insight into what actions I can take and where, to create more effective and positive change. This is also helping me develop a confidence in understanding where my initiative is best placed, as project sprints progress.  </w:t>
      </w:r>
      <w:r>
        <w:rPr>
          <w:highlight w:val="none"/>
          <w:lang w:val="en-US" w:bidi="en-US"/>
        </w:rPr>
      </w:r>
      <w:r>
        <w:rPr>
          <w:highlight w:val="none"/>
          <w:lang w:val="en-US"/>
        </w:rPr>
      </w:r>
    </w:p>
    <w:p>
      <w:pPr>
        <w:pBdr/>
        <w:spacing/>
        <w:ind/>
        <w:rPr>
          <w:highlight w:val="none"/>
          <w:lang w:val="en-US"/>
        </w:rPr>
      </w:pPr>
      <w:r>
        <w:rPr>
          <w:lang w:val="en-US"/>
        </w:rPr>
      </w:r>
      <w:r>
        <w:rPr>
          <w:lang w:val="en-GB"/>
        </w:rPr>
        <w:t xml:space="preserve">Link the meta skills pdf</w:t>
      </w:r>
      <w:r>
        <w:rPr>
          <w:highlight w:val="none"/>
          <w:lang w:val="en-US"/>
        </w:rPr>
      </w:r>
      <w:r>
        <w:rPr>
          <w:highlight w:val="none"/>
          <w:lang w:val="en-US"/>
        </w:rPr>
      </w:r>
    </w:p>
    <w:p>
      <w:pPr>
        <w:pStyle w:val="875"/>
        <w:pBdr/>
        <w:spacing/>
        <w:ind/>
        <w:rPr/>
      </w:pPr>
      <w:r>
        <w:t xml:space="preserve">Conclusion</w:t>
      </w:r>
      <w:r/>
    </w:p>
    <w:p>
      <w:pPr>
        <w:pBdr/>
        <w:spacing/>
        <w:ind/>
        <w:rPr>
          <w:lang w:val="en-US"/>
        </w:rPr>
      </w:pPr>
      <w:r>
        <w:rPr>
          <w:lang w:val="en-US"/>
        </w:rPr>
        <w:t xml:space="preserve">Summarize the overall value of the project, its potential impact, and future development opportunities.</w:t>
      </w:r>
      <w:r>
        <w:rPr>
          <w:lang w:val="en-US"/>
        </w:rPr>
        <w:t xml:space="preserve"> This may include insights, recommendations for next steps e.g. prototyping/launching in the market etc.</w:t>
      </w:r>
      <w:r>
        <w:rPr>
          <w:lang w:val="en-US"/>
        </w:rPr>
        <w:br/>
      </w:r>
      <w:r>
        <w:rPr>
          <w:lang w:val="en-US"/>
        </w:rPr>
      </w:r>
      <w:r>
        <w:rPr>
          <w:lang w:val="en-US"/>
        </w:rPr>
      </w:r>
    </w:p>
    <w:p>
      <w:pPr>
        <w:pBdr/>
        <w:spacing/>
        <w:ind/>
        <w:rPr/>
      </w:pPr>
      <w:r/>
      <w:r/>
    </w:p>
    <w:p>
      <w:pPr>
        <w:pStyle w:val="875"/>
        <w:pBdr/>
        <w:spacing/>
        <w:ind/>
        <w:rPr/>
      </w:pPr>
      <w:r>
        <w:t xml:space="preserve">References</w:t>
      </w:r>
      <w:r/>
    </w:p>
    <w:p>
      <w:pPr>
        <w:pBdr/>
        <w:spacing/>
        <w:ind/>
        <w:rPr/>
      </w:pPr>
      <w:r/>
      <w:r/>
    </w:p>
    <w:p>
      <w:pPr>
        <w:pBdr>
          <w:top w:val="none" w:color="000000" w:sz="4" w:space="0"/>
          <w:left w:val="none" w:color="000000" w:sz="4" w:space="0"/>
          <w:bottom w:val="none" w:color="000000" w:sz="4" w:space="0"/>
          <w:right w:val="none" w:color="000000" w:sz="4" w:space="0"/>
        </w:pBdr>
        <w:spacing/>
        <w:ind w:right="0" w:hanging="567" w:left="567"/>
        <w:rPr>
          <w:rFonts w:ascii="Aptos" w:hAnsi="Aptos" w:cs="Aptos"/>
        </w:rPr>
      </w:pPr>
      <w:r>
        <w:rPr>
          <w:rFonts w:ascii="Aptos" w:hAnsi="Aptos" w:eastAsia="Aptos" w:cs="Aptos"/>
          <w:color w:val="000000"/>
          <w:sz w:val="24"/>
        </w:rPr>
        <w:t xml:space="preserve">Keenan, L. (2025) </w:t>
      </w:r>
      <w:r>
        <w:rPr>
          <w:rFonts w:ascii="Aptos" w:hAnsi="Aptos" w:eastAsia="Aptos" w:cs="Aptos"/>
          <w:i/>
          <w:color w:val="000000"/>
          <w:sz w:val="24"/>
        </w:rPr>
        <w:t xml:space="preserve">    laurenk_personal_repository_2025/UI_Enterprise_Transformation  /LO1.xlsx</w:t>
      </w:r>
      <w:r>
        <w:rPr>
          <w:rFonts w:ascii="Aptos" w:hAnsi="Aptos" w:eastAsia="Aptos" w:cs="Aptos"/>
          <w:color w:val="000000"/>
          <w:sz w:val="24"/>
        </w:rPr>
        <w:t xml:space="preserve">, </w:t>
      </w:r>
      <w:r>
        <w:rPr>
          <w:rFonts w:ascii="Aptos" w:hAnsi="Aptos" w:eastAsia="Aptos" w:cs="Aptos"/>
          <w:i/>
          <w:color w:val="000000"/>
          <w:sz w:val="24"/>
        </w:rPr>
        <w:t xml:space="preserve">    laurenk_personal_repository_2025/UI_Enterprise_Transformation  /LO1.xlsx at main</w:t>
      </w:r>
      <w:r>
        <w:rPr>
          <w:rFonts w:ascii="Aptos" w:hAnsi="Aptos" w:eastAsia="Aptos" w:cs="Aptos"/>
          <w:color w:val="000000"/>
          <w:sz w:val="24"/>
        </w:rPr>
        <w:t xml:space="preserve">. Available at: https://github.com/TortoiseLeaf/laurenk_personal_repository_2025/blob/main/UI_Enterprise_Transformation/LO1.xlsx (Accessed: 26 November 2025). </w:t>
      </w:r>
      <w:r>
        <w:rPr>
          <w:rFonts w:ascii="Aptos" w:hAnsi="Aptos" w:cs="Aptos"/>
        </w:rPr>
      </w:r>
      <w:r>
        <w:rPr>
          <w:rFonts w:ascii="Aptos" w:hAnsi="Aptos" w:cs="Aptos"/>
        </w:rPr>
      </w:r>
    </w:p>
    <w:p>
      <w:pPr>
        <w:pBdr/>
        <w:spacing/>
        <w:ind/>
        <w:rPr/>
      </w:pPr>
      <w:r/>
      <w:r/>
    </w:p>
    <w:sectPr>
      <w:footnotePr/>
      <w:endnotePr/>
      <w:type w:val="nextPage"/>
      <w:pgSz w:h="16838" w:orient="portrait" w:w="11906"/>
      <w:pgMar w:top="1440"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font>
  <w:font w:name="Aptos Display">
    <w:panose1 w:val="020B0004020202020204"/>
  </w:font>
  <w:font w:name="Symbol">
    <w:panose1 w:val="05050102010706020507"/>
  </w:font>
  <w:font w:name="Wingdings">
    <w:panose1 w:val="05000000000000000000"/>
  </w:font>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C637C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6DF76B5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16A5CF6D"/>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F836DA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6E136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75F1EF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CC637CB"/>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5F836DA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46E136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75F1EFA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099C188"/>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56F62BB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
  </w:num>
  <w:num w:numId="2">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GB"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6">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9">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0">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1">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2">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3">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5">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16">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17">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18">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19">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0">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1">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2">
    <w:name w:val="No Spacing"/>
    <w:basedOn w:val="873"/>
    <w:uiPriority w:val="1"/>
    <w:qFormat/>
    <w:pPr>
      <w:pBdr/>
      <w:spacing w:after="0" w:line="240" w:lineRule="auto"/>
      <w:ind/>
    </w:pPr>
  </w:style>
  <w:style w:type="character" w:styleId="843">
    <w:name w:val="Subtle Emphasis"/>
    <w:basedOn w:val="883"/>
    <w:uiPriority w:val="19"/>
    <w:qFormat/>
    <w:pPr>
      <w:pBdr/>
      <w:spacing/>
      <w:ind/>
    </w:pPr>
    <w:rPr>
      <w:i/>
      <w:iCs/>
      <w:color w:val="404040" w:themeColor="text1" w:themeTint="BF"/>
    </w:rPr>
  </w:style>
  <w:style w:type="character" w:styleId="844">
    <w:name w:val="Emphasis"/>
    <w:basedOn w:val="883"/>
    <w:uiPriority w:val="20"/>
    <w:qFormat/>
    <w:pPr>
      <w:pBdr/>
      <w:spacing/>
      <w:ind/>
    </w:pPr>
    <w:rPr>
      <w:i/>
      <w:iCs/>
    </w:rPr>
  </w:style>
  <w:style w:type="character" w:styleId="845">
    <w:name w:val="Strong"/>
    <w:basedOn w:val="883"/>
    <w:uiPriority w:val="22"/>
    <w:qFormat/>
    <w:pPr>
      <w:pBdr/>
      <w:spacing/>
      <w:ind/>
    </w:pPr>
    <w:rPr>
      <w:b/>
      <w:bCs/>
    </w:rPr>
  </w:style>
  <w:style w:type="character" w:styleId="846">
    <w:name w:val="Subtle Reference"/>
    <w:basedOn w:val="883"/>
    <w:uiPriority w:val="31"/>
    <w:qFormat/>
    <w:pPr>
      <w:pBdr/>
      <w:spacing/>
      <w:ind/>
    </w:pPr>
    <w:rPr>
      <w:smallCaps/>
      <w:color w:val="5a5a5a" w:themeColor="text1" w:themeTint="A5"/>
    </w:rPr>
  </w:style>
  <w:style w:type="character" w:styleId="847">
    <w:name w:val="Book Title"/>
    <w:basedOn w:val="883"/>
    <w:uiPriority w:val="33"/>
    <w:qFormat/>
    <w:pPr>
      <w:pBdr/>
      <w:spacing/>
      <w:ind/>
    </w:pPr>
    <w:rPr>
      <w:b/>
      <w:bCs/>
      <w:i/>
      <w:iCs/>
      <w:spacing w:val="5"/>
    </w:rPr>
  </w:style>
  <w:style w:type="paragraph" w:styleId="848">
    <w:name w:val="Header"/>
    <w:basedOn w:val="873"/>
    <w:link w:val="849"/>
    <w:uiPriority w:val="99"/>
    <w:unhideWhenUsed/>
    <w:pPr>
      <w:pBdr/>
      <w:tabs>
        <w:tab w:val="center" w:leader="none" w:pos="4844"/>
        <w:tab w:val="right" w:leader="none" w:pos="9689"/>
      </w:tabs>
      <w:spacing w:after="0" w:line="240" w:lineRule="auto"/>
      <w:ind/>
    </w:pPr>
  </w:style>
  <w:style w:type="character" w:styleId="849">
    <w:name w:val="Header Char"/>
    <w:basedOn w:val="883"/>
    <w:link w:val="848"/>
    <w:uiPriority w:val="99"/>
    <w:pPr>
      <w:pBdr/>
      <w:spacing/>
      <w:ind/>
    </w:pPr>
  </w:style>
  <w:style w:type="paragraph" w:styleId="850">
    <w:name w:val="Footer"/>
    <w:basedOn w:val="873"/>
    <w:link w:val="851"/>
    <w:uiPriority w:val="99"/>
    <w:unhideWhenUsed/>
    <w:pPr>
      <w:pBdr/>
      <w:tabs>
        <w:tab w:val="center" w:leader="none" w:pos="4844"/>
        <w:tab w:val="right" w:leader="none" w:pos="9689"/>
      </w:tabs>
      <w:spacing w:after="0" w:line="240" w:lineRule="auto"/>
      <w:ind/>
    </w:pPr>
  </w:style>
  <w:style w:type="character" w:styleId="851">
    <w:name w:val="Footer Char"/>
    <w:basedOn w:val="883"/>
    <w:link w:val="850"/>
    <w:uiPriority w:val="99"/>
    <w:pPr>
      <w:pBdr/>
      <w:spacing/>
      <w:ind/>
    </w:pPr>
  </w:style>
  <w:style w:type="paragraph" w:styleId="852">
    <w:name w:val="Caption"/>
    <w:basedOn w:val="873"/>
    <w:next w:val="873"/>
    <w:uiPriority w:val="35"/>
    <w:unhideWhenUsed/>
    <w:qFormat/>
    <w:pPr>
      <w:pBdr/>
      <w:spacing w:after="200" w:line="240" w:lineRule="auto"/>
      <w:ind/>
    </w:pPr>
    <w:rPr>
      <w:i/>
      <w:iCs/>
      <w:color w:val="0e2841" w:themeColor="text2"/>
      <w:sz w:val="18"/>
      <w:szCs w:val="18"/>
    </w:rPr>
  </w:style>
  <w:style w:type="paragraph" w:styleId="853">
    <w:name w:val="footnote text"/>
    <w:basedOn w:val="873"/>
    <w:link w:val="854"/>
    <w:uiPriority w:val="99"/>
    <w:semiHidden/>
    <w:unhideWhenUsed/>
    <w:pPr>
      <w:pBdr/>
      <w:spacing w:after="0" w:line="240" w:lineRule="auto"/>
      <w:ind/>
    </w:pPr>
    <w:rPr>
      <w:sz w:val="20"/>
      <w:szCs w:val="20"/>
    </w:rPr>
  </w:style>
  <w:style w:type="character" w:styleId="854">
    <w:name w:val="Footnote Text Char"/>
    <w:basedOn w:val="883"/>
    <w:link w:val="853"/>
    <w:uiPriority w:val="99"/>
    <w:semiHidden/>
    <w:pPr>
      <w:pBdr/>
      <w:spacing/>
      <w:ind/>
    </w:pPr>
    <w:rPr>
      <w:sz w:val="20"/>
      <w:szCs w:val="20"/>
    </w:rPr>
  </w:style>
  <w:style w:type="character" w:styleId="855">
    <w:name w:val="footnote reference"/>
    <w:basedOn w:val="883"/>
    <w:uiPriority w:val="99"/>
    <w:semiHidden/>
    <w:unhideWhenUsed/>
    <w:pPr>
      <w:pBdr/>
      <w:spacing/>
      <w:ind/>
    </w:pPr>
    <w:rPr>
      <w:vertAlign w:val="superscript"/>
    </w:rPr>
  </w:style>
  <w:style w:type="paragraph" w:styleId="856">
    <w:name w:val="endnote text"/>
    <w:basedOn w:val="873"/>
    <w:link w:val="857"/>
    <w:uiPriority w:val="99"/>
    <w:semiHidden/>
    <w:unhideWhenUsed/>
    <w:pPr>
      <w:pBdr/>
      <w:spacing w:after="0" w:line="240" w:lineRule="auto"/>
      <w:ind/>
    </w:pPr>
    <w:rPr>
      <w:sz w:val="20"/>
      <w:szCs w:val="20"/>
    </w:rPr>
  </w:style>
  <w:style w:type="character" w:styleId="857">
    <w:name w:val="Endnote Text Char"/>
    <w:basedOn w:val="883"/>
    <w:link w:val="856"/>
    <w:uiPriority w:val="99"/>
    <w:semiHidden/>
    <w:pPr>
      <w:pBdr/>
      <w:spacing/>
      <w:ind/>
    </w:pPr>
    <w:rPr>
      <w:sz w:val="20"/>
      <w:szCs w:val="20"/>
    </w:rPr>
  </w:style>
  <w:style w:type="character" w:styleId="858">
    <w:name w:val="endnote reference"/>
    <w:basedOn w:val="883"/>
    <w:uiPriority w:val="99"/>
    <w:semiHidden/>
    <w:unhideWhenUsed/>
    <w:pPr>
      <w:pBdr/>
      <w:spacing/>
      <w:ind/>
    </w:pPr>
    <w:rPr>
      <w:vertAlign w:val="superscript"/>
    </w:rPr>
  </w:style>
  <w:style w:type="character" w:styleId="859">
    <w:name w:val="Hyperlink"/>
    <w:basedOn w:val="883"/>
    <w:uiPriority w:val="99"/>
    <w:unhideWhenUsed/>
    <w:pPr>
      <w:pBdr/>
      <w:spacing/>
      <w:ind/>
    </w:pPr>
    <w:rPr>
      <w:color w:val="0563c1" w:themeColor="hyperlink"/>
      <w:u w:val="single"/>
    </w:rPr>
  </w:style>
  <w:style w:type="character" w:styleId="860">
    <w:name w:val="FollowedHyperlink"/>
    <w:basedOn w:val="883"/>
    <w:uiPriority w:val="99"/>
    <w:semiHidden/>
    <w:unhideWhenUsed/>
    <w:pPr>
      <w:pBdr/>
      <w:spacing/>
      <w:ind/>
    </w:pPr>
    <w:rPr>
      <w:color w:val="954f72" w:themeColor="followedHyperlink"/>
      <w:u w:val="single"/>
    </w:rPr>
  </w:style>
  <w:style w:type="paragraph" w:styleId="861">
    <w:name w:val="toc 1"/>
    <w:basedOn w:val="873"/>
    <w:next w:val="873"/>
    <w:uiPriority w:val="39"/>
    <w:unhideWhenUsed/>
    <w:pPr>
      <w:pBdr/>
      <w:spacing w:after="100"/>
      <w:ind/>
    </w:pPr>
  </w:style>
  <w:style w:type="paragraph" w:styleId="862">
    <w:name w:val="toc 2"/>
    <w:basedOn w:val="873"/>
    <w:next w:val="873"/>
    <w:uiPriority w:val="39"/>
    <w:unhideWhenUsed/>
    <w:pPr>
      <w:pBdr/>
      <w:spacing w:after="100"/>
      <w:ind w:left="220"/>
    </w:pPr>
  </w:style>
  <w:style w:type="paragraph" w:styleId="863">
    <w:name w:val="toc 3"/>
    <w:basedOn w:val="873"/>
    <w:next w:val="873"/>
    <w:uiPriority w:val="39"/>
    <w:unhideWhenUsed/>
    <w:pPr>
      <w:pBdr/>
      <w:spacing w:after="100"/>
      <w:ind w:left="440"/>
    </w:pPr>
  </w:style>
  <w:style w:type="paragraph" w:styleId="864">
    <w:name w:val="toc 4"/>
    <w:basedOn w:val="873"/>
    <w:next w:val="873"/>
    <w:uiPriority w:val="39"/>
    <w:unhideWhenUsed/>
    <w:pPr>
      <w:pBdr/>
      <w:spacing w:after="100"/>
      <w:ind w:left="660"/>
    </w:pPr>
  </w:style>
  <w:style w:type="paragraph" w:styleId="865">
    <w:name w:val="toc 5"/>
    <w:basedOn w:val="873"/>
    <w:next w:val="873"/>
    <w:uiPriority w:val="39"/>
    <w:unhideWhenUsed/>
    <w:pPr>
      <w:pBdr/>
      <w:spacing w:after="100"/>
      <w:ind w:left="880"/>
    </w:pPr>
  </w:style>
  <w:style w:type="paragraph" w:styleId="866">
    <w:name w:val="toc 6"/>
    <w:basedOn w:val="873"/>
    <w:next w:val="873"/>
    <w:uiPriority w:val="39"/>
    <w:unhideWhenUsed/>
    <w:pPr>
      <w:pBdr/>
      <w:spacing w:after="100"/>
      <w:ind w:left="1100"/>
    </w:pPr>
  </w:style>
  <w:style w:type="paragraph" w:styleId="867">
    <w:name w:val="toc 7"/>
    <w:basedOn w:val="873"/>
    <w:next w:val="873"/>
    <w:uiPriority w:val="39"/>
    <w:unhideWhenUsed/>
    <w:pPr>
      <w:pBdr/>
      <w:spacing w:after="100"/>
      <w:ind w:left="1320"/>
    </w:pPr>
  </w:style>
  <w:style w:type="paragraph" w:styleId="868">
    <w:name w:val="toc 8"/>
    <w:basedOn w:val="873"/>
    <w:next w:val="873"/>
    <w:uiPriority w:val="39"/>
    <w:unhideWhenUsed/>
    <w:pPr>
      <w:pBdr/>
      <w:spacing w:after="100"/>
      <w:ind w:left="1540"/>
    </w:pPr>
  </w:style>
  <w:style w:type="paragraph" w:styleId="869">
    <w:name w:val="toc 9"/>
    <w:basedOn w:val="873"/>
    <w:next w:val="873"/>
    <w:uiPriority w:val="39"/>
    <w:unhideWhenUsed/>
    <w:pPr>
      <w:pBdr/>
      <w:spacing w:after="100"/>
      <w:ind w:left="1760"/>
    </w:pPr>
  </w:style>
  <w:style w:type="character" w:styleId="870">
    <w:name w:val="Placeholder Text"/>
    <w:basedOn w:val="883"/>
    <w:uiPriority w:val="99"/>
    <w:semiHidden/>
    <w:pPr>
      <w:pBdr/>
      <w:spacing/>
      <w:ind/>
    </w:pPr>
    <w:rPr>
      <w:color w:val="666666"/>
    </w:rPr>
  </w:style>
  <w:style w:type="paragraph" w:styleId="871">
    <w:name w:val="TOC Heading"/>
    <w:uiPriority w:val="39"/>
    <w:unhideWhenUsed/>
    <w:pPr>
      <w:pBdr/>
      <w:spacing/>
      <w:ind/>
    </w:pPr>
  </w:style>
  <w:style w:type="paragraph" w:styleId="872">
    <w:name w:val="table of figures"/>
    <w:basedOn w:val="873"/>
    <w:next w:val="873"/>
    <w:uiPriority w:val="99"/>
    <w:unhideWhenUsed/>
    <w:pPr>
      <w:pBdr/>
      <w:spacing w:after="0" w:afterAutospacing="0"/>
      <w:ind/>
    </w:pPr>
  </w:style>
  <w:style w:type="paragraph" w:styleId="873" w:default="1">
    <w:name w:val="Normal"/>
    <w:qFormat/>
    <w:pPr>
      <w:pBdr/>
      <w:spacing/>
      <w:ind/>
    </w:pPr>
  </w:style>
  <w:style w:type="paragraph" w:styleId="874">
    <w:name w:val="Heading 1"/>
    <w:basedOn w:val="873"/>
    <w:next w:val="873"/>
    <w:link w:val="886"/>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75">
    <w:name w:val="Heading 2"/>
    <w:basedOn w:val="873"/>
    <w:next w:val="873"/>
    <w:link w:val="887"/>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76">
    <w:name w:val="Heading 3"/>
    <w:basedOn w:val="873"/>
    <w:next w:val="873"/>
    <w:link w:val="888"/>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77">
    <w:name w:val="Heading 4"/>
    <w:basedOn w:val="873"/>
    <w:next w:val="873"/>
    <w:link w:val="889"/>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78">
    <w:name w:val="Heading 5"/>
    <w:basedOn w:val="873"/>
    <w:next w:val="873"/>
    <w:link w:val="890"/>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79">
    <w:name w:val="Heading 6"/>
    <w:basedOn w:val="873"/>
    <w:next w:val="873"/>
    <w:link w:val="891"/>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80">
    <w:name w:val="Heading 7"/>
    <w:basedOn w:val="873"/>
    <w:next w:val="873"/>
    <w:link w:val="892"/>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81">
    <w:name w:val="Heading 8"/>
    <w:basedOn w:val="873"/>
    <w:next w:val="873"/>
    <w:link w:val="893"/>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82">
    <w:name w:val="Heading 9"/>
    <w:basedOn w:val="873"/>
    <w:next w:val="873"/>
    <w:link w:val="894"/>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83" w:default="1">
    <w:name w:val="Default Paragraph Font"/>
    <w:uiPriority w:val="1"/>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character" w:styleId="886" w:customStyle="1">
    <w:name w:val="Heading 1 Char"/>
    <w:basedOn w:val="883"/>
    <w:link w:val="874"/>
    <w:uiPriority w:val="9"/>
    <w:pPr>
      <w:pBdr/>
      <w:spacing/>
      <w:ind/>
    </w:pPr>
    <w:rPr>
      <w:rFonts w:asciiTheme="majorHAnsi" w:hAnsiTheme="majorHAnsi" w:eastAsiaTheme="majorEastAsia" w:cstheme="majorBidi"/>
      <w:color w:val="0f4761" w:themeColor="accent1" w:themeShade="BF"/>
      <w:sz w:val="40"/>
      <w:szCs w:val="40"/>
    </w:rPr>
  </w:style>
  <w:style w:type="character" w:styleId="887" w:customStyle="1">
    <w:name w:val="Heading 2 Char"/>
    <w:basedOn w:val="883"/>
    <w:link w:val="875"/>
    <w:uiPriority w:val="9"/>
    <w:pPr>
      <w:pBdr/>
      <w:spacing/>
      <w:ind/>
    </w:pPr>
    <w:rPr>
      <w:rFonts w:asciiTheme="majorHAnsi" w:hAnsiTheme="majorHAnsi" w:eastAsiaTheme="majorEastAsia" w:cstheme="majorBidi"/>
      <w:color w:val="0f4761" w:themeColor="accent1" w:themeShade="BF"/>
      <w:sz w:val="32"/>
      <w:szCs w:val="32"/>
    </w:rPr>
  </w:style>
  <w:style w:type="character" w:styleId="888" w:customStyle="1">
    <w:name w:val="Heading 3 Char"/>
    <w:basedOn w:val="883"/>
    <w:link w:val="876"/>
    <w:uiPriority w:val="9"/>
    <w:semiHidden/>
    <w:pPr>
      <w:pBdr/>
      <w:spacing/>
      <w:ind/>
    </w:pPr>
    <w:rPr>
      <w:rFonts w:eastAsiaTheme="majorEastAsia" w:cstheme="majorBidi"/>
      <w:color w:val="0f4761" w:themeColor="accent1" w:themeShade="BF"/>
      <w:sz w:val="28"/>
      <w:szCs w:val="28"/>
    </w:rPr>
  </w:style>
  <w:style w:type="character" w:styleId="889" w:customStyle="1">
    <w:name w:val="Heading 4 Char"/>
    <w:basedOn w:val="883"/>
    <w:link w:val="877"/>
    <w:uiPriority w:val="9"/>
    <w:semiHidden/>
    <w:pPr>
      <w:pBdr/>
      <w:spacing/>
      <w:ind/>
    </w:pPr>
    <w:rPr>
      <w:rFonts w:eastAsiaTheme="majorEastAsia" w:cstheme="majorBidi"/>
      <w:i/>
      <w:iCs/>
      <w:color w:val="0f4761" w:themeColor="accent1" w:themeShade="BF"/>
    </w:rPr>
  </w:style>
  <w:style w:type="character" w:styleId="890" w:customStyle="1">
    <w:name w:val="Heading 5 Char"/>
    <w:basedOn w:val="883"/>
    <w:link w:val="878"/>
    <w:uiPriority w:val="9"/>
    <w:semiHidden/>
    <w:pPr>
      <w:pBdr/>
      <w:spacing/>
      <w:ind/>
    </w:pPr>
    <w:rPr>
      <w:rFonts w:eastAsiaTheme="majorEastAsia" w:cstheme="majorBidi"/>
      <w:color w:val="0f4761" w:themeColor="accent1" w:themeShade="BF"/>
    </w:rPr>
  </w:style>
  <w:style w:type="character" w:styleId="891" w:customStyle="1">
    <w:name w:val="Heading 6 Char"/>
    <w:basedOn w:val="883"/>
    <w:link w:val="879"/>
    <w:uiPriority w:val="9"/>
    <w:semiHidden/>
    <w:pPr>
      <w:pBdr/>
      <w:spacing/>
      <w:ind/>
    </w:pPr>
    <w:rPr>
      <w:rFonts w:eastAsiaTheme="majorEastAsia" w:cstheme="majorBidi"/>
      <w:i/>
      <w:iCs/>
      <w:color w:val="595959" w:themeColor="text1" w:themeTint="A6"/>
    </w:rPr>
  </w:style>
  <w:style w:type="character" w:styleId="892" w:customStyle="1">
    <w:name w:val="Heading 7 Char"/>
    <w:basedOn w:val="883"/>
    <w:link w:val="880"/>
    <w:uiPriority w:val="9"/>
    <w:semiHidden/>
    <w:pPr>
      <w:pBdr/>
      <w:spacing/>
      <w:ind/>
    </w:pPr>
    <w:rPr>
      <w:rFonts w:eastAsiaTheme="majorEastAsia" w:cstheme="majorBidi"/>
      <w:color w:val="595959" w:themeColor="text1" w:themeTint="A6"/>
    </w:rPr>
  </w:style>
  <w:style w:type="character" w:styleId="893" w:customStyle="1">
    <w:name w:val="Heading 8 Char"/>
    <w:basedOn w:val="883"/>
    <w:link w:val="881"/>
    <w:uiPriority w:val="9"/>
    <w:semiHidden/>
    <w:pPr>
      <w:pBdr/>
      <w:spacing/>
      <w:ind/>
    </w:pPr>
    <w:rPr>
      <w:rFonts w:eastAsiaTheme="majorEastAsia" w:cstheme="majorBidi"/>
      <w:i/>
      <w:iCs/>
      <w:color w:val="272727" w:themeColor="text1" w:themeTint="D8"/>
    </w:rPr>
  </w:style>
  <w:style w:type="character" w:styleId="894" w:customStyle="1">
    <w:name w:val="Heading 9 Char"/>
    <w:basedOn w:val="883"/>
    <w:link w:val="882"/>
    <w:uiPriority w:val="9"/>
    <w:semiHidden/>
    <w:pPr>
      <w:pBdr/>
      <w:spacing/>
      <w:ind/>
    </w:pPr>
    <w:rPr>
      <w:rFonts w:eastAsiaTheme="majorEastAsia" w:cstheme="majorBidi"/>
      <w:color w:val="272727" w:themeColor="text1" w:themeTint="D8"/>
    </w:rPr>
  </w:style>
  <w:style w:type="paragraph" w:styleId="895">
    <w:name w:val="Title"/>
    <w:basedOn w:val="873"/>
    <w:next w:val="873"/>
    <w:link w:val="896"/>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96" w:customStyle="1">
    <w:name w:val="Title Char"/>
    <w:basedOn w:val="883"/>
    <w:link w:val="895"/>
    <w:uiPriority w:val="10"/>
    <w:pPr>
      <w:pBdr/>
      <w:spacing/>
      <w:ind/>
    </w:pPr>
    <w:rPr>
      <w:rFonts w:asciiTheme="majorHAnsi" w:hAnsiTheme="majorHAnsi" w:eastAsiaTheme="majorEastAsia" w:cstheme="majorBidi"/>
      <w:spacing w:val="-10"/>
      <w:sz w:val="56"/>
      <w:szCs w:val="56"/>
    </w:rPr>
  </w:style>
  <w:style w:type="paragraph" w:styleId="897">
    <w:name w:val="Subtitle"/>
    <w:basedOn w:val="873"/>
    <w:next w:val="873"/>
    <w:link w:val="898"/>
    <w:uiPriority w:val="11"/>
    <w:qFormat/>
    <w:pPr>
      <w:numPr>
        <w:ilvl w:val="1"/>
      </w:numPr>
      <w:pBdr/>
      <w:spacing/>
      <w:ind/>
    </w:pPr>
    <w:rPr>
      <w:rFonts w:eastAsiaTheme="majorEastAsia" w:cstheme="majorBidi"/>
      <w:color w:val="595959" w:themeColor="text1" w:themeTint="A6"/>
      <w:spacing w:val="15"/>
      <w:sz w:val="28"/>
      <w:szCs w:val="28"/>
    </w:rPr>
  </w:style>
  <w:style w:type="character" w:styleId="898" w:customStyle="1">
    <w:name w:val="Subtitle Char"/>
    <w:basedOn w:val="883"/>
    <w:link w:val="897"/>
    <w:uiPriority w:val="11"/>
    <w:pPr>
      <w:pBdr/>
      <w:spacing/>
      <w:ind/>
    </w:pPr>
    <w:rPr>
      <w:rFonts w:eastAsiaTheme="majorEastAsia" w:cstheme="majorBidi"/>
      <w:color w:val="595959" w:themeColor="text1" w:themeTint="A6"/>
      <w:spacing w:val="15"/>
      <w:sz w:val="28"/>
      <w:szCs w:val="28"/>
    </w:rPr>
  </w:style>
  <w:style w:type="paragraph" w:styleId="899">
    <w:name w:val="Quote"/>
    <w:basedOn w:val="873"/>
    <w:next w:val="873"/>
    <w:link w:val="900"/>
    <w:uiPriority w:val="29"/>
    <w:qFormat/>
    <w:pPr>
      <w:pBdr/>
      <w:spacing w:before="160"/>
      <w:ind/>
      <w:jc w:val="center"/>
    </w:pPr>
    <w:rPr>
      <w:i/>
      <w:iCs/>
      <w:color w:val="404040" w:themeColor="text1" w:themeTint="BF"/>
    </w:rPr>
  </w:style>
  <w:style w:type="character" w:styleId="900" w:customStyle="1">
    <w:name w:val="Quote Char"/>
    <w:basedOn w:val="883"/>
    <w:link w:val="899"/>
    <w:uiPriority w:val="29"/>
    <w:pPr>
      <w:pBdr/>
      <w:spacing/>
      <w:ind/>
    </w:pPr>
    <w:rPr>
      <w:i/>
      <w:iCs/>
      <w:color w:val="404040" w:themeColor="text1" w:themeTint="BF"/>
    </w:rPr>
  </w:style>
  <w:style w:type="paragraph" w:styleId="901">
    <w:name w:val="List Paragraph"/>
    <w:basedOn w:val="873"/>
    <w:uiPriority w:val="34"/>
    <w:qFormat/>
    <w:pPr>
      <w:pBdr/>
      <w:spacing/>
      <w:ind w:left="720"/>
      <w:contextualSpacing w:val="true"/>
    </w:pPr>
  </w:style>
  <w:style w:type="character" w:styleId="902">
    <w:name w:val="Intense Emphasis"/>
    <w:basedOn w:val="883"/>
    <w:uiPriority w:val="21"/>
    <w:qFormat/>
    <w:pPr>
      <w:pBdr/>
      <w:spacing/>
      <w:ind/>
    </w:pPr>
    <w:rPr>
      <w:i/>
      <w:iCs/>
      <w:color w:val="0f4761" w:themeColor="accent1" w:themeShade="BF"/>
    </w:rPr>
  </w:style>
  <w:style w:type="paragraph" w:styleId="903">
    <w:name w:val="Intense Quote"/>
    <w:basedOn w:val="873"/>
    <w:next w:val="873"/>
    <w:link w:val="90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4" w:customStyle="1">
    <w:name w:val="Intense Quote Char"/>
    <w:basedOn w:val="883"/>
    <w:link w:val="903"/>
    <w:uiPriority w:val="30"/>
    <w:pPr>
      <w:pBdr/>
      <w:spacing/>
      <w:ind/>
    </w:pPr>
    <w:rPr>
      <w:i/>
      <w:iCs/>
      <w:color w:val="0f4761" w:themeColor="accent1" w:themeShade="BF"/>
    </w:rPr>
  </w:style>
  <w:style w:type="character" w:styleId="905">
    <w:name w:val="Intense Reference"/>
    <w:basedOn w:val="883"/>
    <w:uiPriority w:val="32"/>
    <w:qFormat/>
    <w:pPr>
      <w:pBdr/>
      <w:spacing/>
      <w:ind/>
    </w:pPr>
    <w:rPr>
      <w:b/>
      <w:bCs/>
      <w:smallCaps/>
      <w:color w:val="0f4761"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ONLYOFFICE/9.3.0.140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Williams</dc:creator>
  <cp:keywords/>
  <dc:description/>
  <cp:revision>11</cp:revision>
  <dcterms:created xsi:type="dcterms:W3CDTF">2025-11-27T13:38:00Z</dcterms:created>
  <dcterms:modified xsi:type="dcterms:W3CDTF">2026-03-04T18:04:51Z</dcterms:modified>
</cp:coreProperties>
</file>