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88B99" w14:textId="506B1D58" w:rsidR="007E277F" w:rsidRPr="007E277F" w:rsidRDefault="007E277F" w:rsidP="007E277F">
      <w:pPr>
        <w:jc w:val="center"/>
        <w:rPr>
          <w:b/>
          <w:bCs/>
          <w:color w:val="000000" w:themeColor="text1"/>
          <w:lang w:val="en-US"/>
        </w:rPr>
      </w:pPr>
      <w:r w:rsidRPr="007E277F">
        <w:rPr>
          <w:b/>
          <w:bCs/>
          <w:color w:val="000000" w:themeColor="text1"/>
          <w:lang w:val="en-US"/>
        </w:rPr>
        <w:t>HE3001 Tutorial 10</w:t>
      </w:r>
    </w:p>
    <w:p w14:paraId="04F0FDCD" w14:textId="77777777" w:rsidR="007E277F" w:rsidRDefault="007E277F" w:rsidP="00D30F65">
      <w:pPr>
        <w:jc w:val="both"/>
        <w:rPr>
          <w:color w:val="000000" w:themeColor="text1"/>
          <w:sz w:val="21"/>
          <w:szCs w:val="21"/>
          <w:lang w:val="en-US"/>
        </w:rPr>
      </w:pPr>
    </w:p>
    <w:p w14:paraId="13530D55" w14:textId="30745E24" w:rsidR="00D30F65" w:rsidRPr="00230B57" w:rsidRDefault="00D30F65" w:rsidP="00D30F65">
      <w:pPr>
        <w:jc w:val="both"/>
        <w:rPr>
          <w:color w:val="000000" w:themeColor="text1"/>
          <w:sz w:val="21"/>
          <w:szCs w:val="21"/>
          <w:lang w:val="en-US"/>
        </w:rPr>
      </w:pPr>
      <w:r w:rsidRPr="4B48E5F5">
        <w:rPr>
          <w:color w:val="000000" w:themeColor="text1"/>
          <w:sz w:val="21"/>
          <w:szCs w:val="21"/>
          <w:lang w:val="en-US"/>
        </w:rPr>
        <w:t xml:space="preserve">1) Mighty Soft software company is about to introduce a new computer operating system called DoorKnobs. </w:t>
      </w:r>
      <w:r w:rsidR="003321EE">
        <w:rPr>
          <w:color w:val="000000" w:themeColor="text1"/>
          <w:sz w:val="21"/>
          <w:szCs w:val="21"/>
          <w:lang w:val="en-US"/>
        </w:rPr>
        <w:t xml:space="preserve">As </w:t>
      </w:r>
      <w:r w:rsidRPr="4B48E5F5">
        <w:rPr>
          <w:color w:val="000000" w:themeColor="text1"/>
          <w:sz w:val="21"/>
          <w:szCs w:val="21"/>
          <w:lang w:val="en-US"/>
        </w:rPr>
        <w:t>swap</w:t>
      </w:r>
      <w:r w:rsidR="003321EE">
        <w:rPr>
          <w:color w:val="000000" w:themeColor="text1"/>
          <w:sz w:val="21"/>
          <w:szCs w:val="21"/>
          <w:lang w:val="en-US"/>
        </w:rPr>
        <w:t>ping</w:t>
      </w:r>
      <w:r w:rsidRPr="4B48E5F5">
        <w:rPr>
          <w:color w:val="000000" w:themeColor="text1"/>
          <w:sz w:val="21"/>
          <w:szCs w:val="21"/>
          <w:lang w:val="en-US"/>
        </w:rPr>
        <w:t xml:space="preserve"> files</w:t>
      </w:r>
      <w:r w:rsidR="003321EE">
        <w:rPr>
          <w:color w:val="000000" w:themeColor="text1"/>
          <w:sz w:val="21"/>
          <w:szCs w:val="21"/>
          <w:lang w:val="en-US"/>
        </w:rPr>
        <w:t xml:space="preserve"> is easier</w:t>
      </w:r>
      <w:r w:rsidRPr="4B48E5F5">
        <w:rPr>
          <w:color w:val="000000" w:themeColor="text1"/>
          <w:sz w:val="21"/>
          <w:szCs w:val="21"/>
          <w:lang w:val="en-US"/>
        </w:rPr>
        <w:t xml:space="preserve"> with people who have the same operating system, the amount people are willing to pay </w:t>
      </w:r>
      <w:r w:rsidR="0004221C">
        <w:rPr>
          <w:color w:val="000000" w:themeColor="text1"/>
          <w:sz w:val="21"/>
          <w:szCs w:val="21"/>
          <w:lang w:val="en-US"/>
        </w:rPr>
        <w:t xml:space="preserve">for </w:t>
      </w:r>
      <w:r w:rsidRPr="4B48E5F5">
        <w:rPr>
          <w:color w:val="000000" w:themeColor="text1"/>
          <w:sz w:val="21"/>
          <w:szCs w:val="21"/>
          <w:lang w:val="en-US"/>
        </w:rPr>
        <w:t>DoorKnobs is greater the larger they believe DoorKnobs’s market share to be.</w:t>
      </w:r>
    </w:p>
    <w:p w14:paraId="74331F04" w14:textId="77777777" w:rsidR="00D30F65" w:rsidRPr="00230B57" w:rsidRDefault="00D30F65" w:rsidP="00D30F65">
      <w:pPr>
        <w:jc w:val="both"/>
        <w:rPr>
          <w:color w:val="000000" w:themeColor="text1"/>
          <w:sz w:val="21"/>
          <w:szCs w:val="21"/>
          <w:lang w:val="en-US"/>
        </w:rPr>
      </w:pPr>
      <w:r w:rsidRPr="00230B57">
        <w:rPr>
          <w:color w:val="000000" w:themeColor="text1"/>
          <w:sz w:val="21"/>
          <w:szCs w:val="21"/>
          <w:lang w:val="en-US"/>
        </w:rPr>
        <w:t xml:space="preserve">The </w:t>
      </w:r>
      <w:r w:rsidRPr="00230B57">
        <w:rPr>
          <w:i/>
          <w:iCs/>
          <w:color w:val="000000" w:themeColor="text1"/>
          <w:sz w:val="21"/>
          <w:szCs w:val="21"/>
          <w:lang w:val="en-US"/>
        </w:rPr>
        <w:t>perceived market share</w:t>
      </w:r>
      <w:r w:rsidRPr="00230B57">
        <w:rPr>
          <w:color w:val="000000" w:themeColor="text1"/>
          <w:sz w:val="21"/>
          <w:szCs w:val="21"/>
          <w:lang w:val="en-US"/>
        </w:rPr>
        <w:t xml:space="preserve"> for DoorKnobs is the fraction of all computers that the public </w:t>
      </w:r>
      <w:r w:rsidRPr="00230B57">
        <w:rPr>
          <w:i/>
          <w:iCs/>
          <w:color w:val="000000" w:themeColor="text1"/>
          <w:sz w:val="21"/>
          <w:szCs w:val="21"/>
          <w:lang w:val="en-US"/>
        </w:rPr>
        <w:t>believes</w:t>
      </w:r>
      <w:r w:rsidRPr="00230B57">
        <w:rPr>
          <w:color w:val="000000" w:themeColor="text1"/>
          <w:sz w:val="21"/>
          <w:szCs w:val="21"/>
          <w:lang w:val="en-US"/>
        </w:rPr>
        <w:t xml:space="preserve"> is using DoorKnobs. When the price of DoorKnobs is </w:t>
      </w:r>
      <m:oMath>
        <m:r>
          <w:rPr>
            <w:rFonts w:ascii="Cambria Math" w:hAnsi="Cambria Math"/>
            <w:color w:val="000000" w:themeColor="text1"/>
            <w:sz w:val="21"/>
            <w:szCs w:val="21"/>
            <w:lang w:val="en-US"/>
          </w:rPr>
          <m:t>p</m:t>
        </m:r>
      </m:oMath>
      <w:r w:rsidRPr="00230B57">
        <w:rPr>
          <w:color w:val="000000" w:themeColor="text1"/>
          <w:sz w:val="21"/>
          <w:szCs w:val="21"/>
          <w:lang w:val="en-US"/>
        </w:rPr>
        <w:t xml:space="preserve">, then its </w:t>
      </w:r>
      <w:r w:rsidRPr="00230B57">
        <w:rPr>
          <w:i/>
          <w:iCs/>
          <w:color w:val="000000" w:themeColor="text1"/>
          <w:sz w:val="21"/>
          <w:szCs w:val="21"/>
          <w:lang w:val="en-US"/>
        </w:rPr>
        <w:t>actual market share</w:t>
      </w:r>
      <w:r w:rsidRPr="00230B57">
        <w:rPr>
          <w:color w:val="000000" w:themeColor="text1"/>
          <w:sz w:val="21"/>
          <w:szCs w:val="21"/>
          <w:lang w:val="en-US"/>
        </w:rPr>
        <w:t xml:space="preserve"> is the fraction of all computer owners that would be willing to pay at least $</w:t>
      </w:r>
      <m:oMath>
        <m:r>
          <w:rPr>
            <w:rFonts w:ascii="Cambria Math" w:hAnsi="Cambria Math"/>
            <w:color w:val="000000" w:themeColor="text1"/>
            <w:sz w:val="21"/>
            <w:szCs w:val="21"/>
            <w:lang w:val="en-US"/>
          </w:rPr>
          <m:t>p</m:t>
        </m:r>
      </m:oMath>
      <w:r w:rsidRPr="00230B57">
        <w:rPr>
          <w:color w:val="000000" w:themeColor="text1"/>
          <w:sz w:val="21"/>
          <w:szCs w:val="21"/>
          <w:lang w:val="en-US"/>
        </w:rPr>
        <w:t xml:space="preserve"> to have DoorKnobs installed on their computers. </w:t>
      </w:r>
    </w:p>
    <w:p w14:paraId="6839C294" w14:textId="79414E2A" w:rsidR="00D30F65" w:rsidRPr="00230B57" w:rsidRDefault="00D30F65" w:rsidP="00D30F65">
      <w:pPr>
        <w:jc w:val="both"/>
        <w:rPr>
          <w:color w:val="000000" w:themeColor="text1"/>
          <w:sz w:val="21"/>
          <w:szCs w:val="21"/>
          <w:lang w:val="en-US"/>
        </w:rPr>
      </w:pPr>
      <w:r w:rsidRPr="00230B57">
        <w:rPr>
          <w:color w:val="000000" w:themeColor="text1"/>
          <w:sz w:val="21"/>
          <w:szCs w:val="21"/>
          <w:lang w:val="en-US"/>
        </w:rPr>
        <w:t xml:space="preserve">Market researchers have discovered that if DoorKnobs’ perceived market share is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and the price of DoorKnobs is $</w:t>
      </w:r>
      <m:oMath>
        <m:r>
          <w:rPr>
            <w:rFonts w:ascii="Cambria Math" w:hAnsi="Cambria Math"/>
            <w:color w:val="000000" w:themeColor="text1"/>
            <w:sz w:val="21"/>
            <w:szCs w:val="21"/>
            <w:lang w:val="en-US"/>
          </w:rPr>
          <m:t>p</m:t>
        </m:r>
      </m:oMath>
      <w:r w:rsidRPr="00230B57">
        <w:rPr>
          <w:color w:val="000000" w:themeColor="text1"/>
          <w:sz w:val="21"/>
          <w:szCs w:val="21"/>
          <w:lang w:val="en-US"/>
        </w:rPr>
        <w:t xml:space="preserve">, then its actual market share will be </w:t>
      </w:r>
      <m:oMath>
        <m:r>
          <w:rPr>
            <w:rFonts w:ascii="Cambria Math" w:hAnsi="Cambria Math"/>
            <w:color w:val="000000" w:themeColor="text1"/>
            <w:sz w:val="21"/>
            <w:szCs w:val="21"/>
            <w:lang w:val="en-US"/>
          </w:rPr>
          <m:t>x</m:t>
        </m:r>
      </m:oMath>
      <w:r w:rsidRPr="00230B57">
        <w:rPr>
          <w:color w:val="000000" w:themeColor="text1"/>
          <w:sz w:val="21"/>
          <w:szCs w:val="21"/>
          <w:lang w:val="en-US"/>
        </w:rPr>
        <w:t xml:space="preserve">, where </w:t>
      </w:r>
      <m:oMath>
        <m:r>
          <w:rPr>
            <w:rFonts w:ascii="Cambria Math" w:hAnsi="Cambria Math"/>
            <w:color w:val="000000" w:themeColor="text1"/>
            <w:sz w:val="21"/>
            <w:szCs w:val="21"/>
            <w:lang w:val="en-US"/>
          </w:rPr>
          <m:t>x</m:t>
        </m:r>
      </m:oMath>
      <w:r w:rsidRPr="00230B57">
        <w:rPr>
          <w:color w:val="000000" w:themeColor="text1"/>
          <w:sz w:val="21"/>
          <w:szCs w:val="21"/>
          <w:lang w:val="en-US"/>
        </w:rPr>
        <w:t xml:space="preserve"> is related to the price </w:t>
      </w:r>
      <m:oMath>
        <m:r>
          <w:rPr>
            <w:rFonts w:ascii="Cambria Math" w:hAnsi="Cambria Math"/>
            <w:color w:val="000000" w:themeColor="text1"/>
            <w:sz w:val="21"/>
            <w:szCs w:val="21"/>
            <w:lang w:val="en-US"/>
          </w:rPr>
          <m:t>p</m:t>
        </m:r>
      </m:oMath>
      <w:r w:rsidRPr="00230B57">
        <w:rPr>
          <w:color w:val="000000" w:themeColor="text1"/>
          <w:sz w:val="21"/>
          <w:szCs w:val="21"/>
          <w:lang w:val="en-US"/>
        </w:rPr>
        <w:t xml:space="preserve"> and perceived market share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by the formula</w:t>
      </w:r>
    </w:p>
    <w:p w14:paraId="0AEA97C9" w14:textId="77777777" w:rsidR="00D30F65" w:rsidRPr="00230B57" w:rsidRDefault="00D30F65" w:rsidP="00D30F65">
      <w:pPr>
        <w:jc w:val="center"/>
        <w:rPr>
          <w:color w:val="000000" w:themeColor="text1"/>
          <w:sz w:val="21"/>
          <w:szCs w:val="21"/>
          <w:lang w:val="en-US"/>
        </w:rPr>
      </w:pPr>
      <w:r w:rsidRPr="00230B57">
        <w:rPr>
          <w:color w:val="000000" w:themeColor="text1"/>
          <w:sz w:val="21"/>
          <w:szCs w:val="21"/>
          <w:lang w:val="en-US"/>
        </w:rPr>
        <w:t xml:space="preserve">                                                                           </w:t>
      </w:r>
      <m:oMath>
        <m:r>
          <w:rPr>
            <w:rFonts w:ascii="Cambria Math" w:hAnsi="Cambria Math"/>
            <w:color w:val="000000" w:themeColor="text1"/>
            <w:sz w:val="21"/>
            <w:szCs w:val="21"/>
            <w:lang w:val="en-US"/>
          </w:rPr>
          <m:t>p=256s(1-x)</m:t>
        </m:r>
      </m:oMath>
      <w:r w:rsidRPr="00230B57">
        <w:rPr>
          <w:iCs/>
          <w:color w:val="000000" w:themeColor="text1"/>
          <w:sz w:val="21"/>
          <w:szCs w:val="21"/>
          <w:lang w:val="en-US"/>
        </w:rPr>
        <w:t xml:space="preserve">                                                                    (1)</w:t>
      </w:r>
    </w:p>
    <w:p w14:paraId="64CDC2B3" w14:textId="1B9EC749" w:rsidR="00D30F65" w:rsidRPr="00230B57" w:rsidRDefault="00D30F65" w:rsidP="00D30F65">
      <w:pPr>
        <w:jc w:val="both"/>
        <w:rPr>
          <w:color w:val="000000" w:themeColor="text1"/>
          <w:sz w:val="21"/>
          <w:szCs w:val="21"/>
          <w:lang w:val="en-US"/>
        </w:rPr>
      </w:pPr>
      <w:r w:rsidRPr="00230B57">
        <w:rPr>
          <w:color w:val="000000" w:themeColor="text1"/>
          <w:sz w:val="21"/>
          <w:szCs w:val="21"/>
          <w:lang w:val="en-US"/>
        </w:rPr>
        <w:t>In the short run, Mighty Soft can influence the perceived market share of DoorKnobs by</w:t>
      </w:r>
      <w:r w:rsidR="2F10D737" w:rsidRPr="00230B57">
        <w:rPr>
          <w:color w:val="000000" w:themeColor="text1"/>
          <w:sz w:val="21"/>
          <w:szCs w:val="21"/>
          <w:lang w:val="en-US"/>
        </w:rPr>
        <w:t xml:space="preserve"> marketing strategies</w:t>
      </w:r>
      <w:r w:rsidRPr="00230B57">
        <w:rPr>
          <w:color w:val="000000" w:themeColor="text1"/>
          <w:sz w:val="21"/>
          <w:szCs w:val="21"/>
          <w:lang w:val="en-US"/>
        </w:rPr>
        <w:t xml:space="preserve">. In the long run, the truth will emerge, and DoorKnobs’ perceived market share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must equal its actual market share </w:t>
      </w:r>
      <m:oMath>
        <m:r>
          <w:rPr>
            <w:rFonts w:ascii="Cambria Math" w:hAnsi="Cambria Math"/>
            <w:color w:val="000000" w:themeColor="text1"/>
            <w:sz w:val="21"/>
            <w:szCs w:val="21"/>
            <w:lang w:val="en-US"/>
          </w:rPr>
          <m:t>x</m:t>
        </m:r>
      </m:oMath>
      <w:r w:rsidRPr="00230B57">
        <w:rPr>
          <w:color w:val="000000" w:themeColor="text1"/>
          <w:sz w:val="21"/>
          <w:szCs w:val="21"/>
          <w:lang w:val="en-US"/>
        </w:rPr>
        <w:t>.</w:t>
      </w:r>
    </w:p>
    <w:p w14:paraId="44B32E36" w14:textId="77777777" w:rsidR="00D30F65" w:rsidRPr="00230B57" w:rsidRDefault="00D30F65" w:rsidP="00D30F65">
      <w:pPr>
        <w:jc w:val="both"/>
        <w:rPr>
          <w:color w:val="000000" w:themeColor="text1"/>
          <w:sz w:val="21"/>
          <w:szCs w:val="21"/>
          <w:lang w:val="en-US"/>
        </w:rPr>
      </w:pPr>
      <w:r w:rsidRPr="00230B57">
        <w:rPr>
          <w:color w:val="000000" w:themeColor="text1"/>
          <w:sz w:val="21"/>
          <w:szCs w:val="21"/>
          <w:lang w:val="en-US"/>
        </w:rPr>
        <w:t xml:space="preserve">(a) If the perceived market share is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then the demand curve for DoorKnobs is given by Equation (1). Draw the demand curve relating price to actual market share in the case in which DoorKnobs’s perceived market share is </w:t>
      </w:r>
      <m:oMath>
        <m:r>
          <w:rPr>
            <w:rFonts w:ascii="Cambria Math" w:hAnsi="Cambria Math"/>
            <w:color w:val="000000" w:themeColor="text1"/>
            <w:sz w:val="21"/>
            <w:szCs w:val="21"/>
            <w:lang w:val="en-US"/>
          </w:rPr>
          <m:t>s=1/2</m:t>
        </m:r>
      </m:oMath>
      <w:r w:rsidRPr="00230B57">
        <w:rPr>
          <w:color w:val="000000" w:themeColor="text1"/>
          <w:sz w:val="21"/>
          <w:szCs w:val="21"/>
          <w:lang w:val="en-US"/>
        </w:rPr>
        <w:t xml:space="preserve">. Label this curve </w:t>
      </w:r>
      <m:oMath>
        <m:r>
          <w:rPr>
            <w:rFonts w:ascii="Cambria Math" w:hAnsi="Cambria Math"/>
            <w:color w:val="000000" w:themeColor="text1"/>
            <w:sz w:val="21"/>
            <w:szCs w:val="21"/>
            <w:lang w:val="en-US"/>
          </w:rPr>
          <m:t>s=1/2</m:t>
        </m:r>
      </m:oMath>
    </w:p>
    <w:p w14:paraId="6F8CCE19" w14:textId="77777777" w:rsidR="00D30F65" w:rsidRPr="00230B57" w:rsidRDefault="00D30F65" w:rsidP="00D30F65">
      <w:pPr>
        <w:jc w:val="both"/>
        <w:rPr>
          <w:color w:val="000000" w:themeColor="text1"/>
          <w:sz w:val="21"/>
          <w:szCs w:val="21"/>
          <w:lang w:val="en-US"/>
        </w:rPr>
      </w:pPr>
      <w:r w:rsidRPr="00230B57">
        <w:rPr>
          <w:color w:val="000000" w:themeColor="text1"/>
          <w:sz w:val="21"/>
          <w:szCs w:val="21"/>
          <w:lang w:val="en-US"/>
        </w:rPr>
        <w:t xml:space="preserve">(b) On the demand curve that you just drew with </w:t>
      </w:r>
      <m:oMath>
        <m:r>
          <w:rPr>
            <w:rFonts w:ascii="Cambria Math" w:hAnsi="Cambria Math"/>
            <w:color w:val="000000" w:themeColor="text1"/>
            <w:sz w:val="21"/>
            <w:szCs w:val="21"/>
            <w:lang w:val="en-US"/>
          </w:rPr>
          <m:t>s=1/2</m:t>
        </m:r>
      </m:oMath>
      <w:r w:rsidRPr="00230B57">
        <w:rPr>
          <w:color w:val="000000" w:themeColor="text1"/>
          <w:sz w:val="21"/>
          <w:szCs w:val="21"/>
          <w:lang w:val="en-US"/>
        </w:rPr>
        <w:t>, mark a dot on the point at which the actual market share of DoorKnobs is 1/2. What is the price at which half of the computer owners actually want to buy DoorKnobs, given that everybody believes that half of all computer</w:t>
      </w:r>
      <w:r w:rsidRPr="00230B57">
        <w:rPr>
          <w:rFonts w:hint="eastAsia"/>
          <w:color w:val="000000" w:themeColor="text1"/>
          <w:sz w:val="21"/>
          <w:szCs w:val="21"/>
          <w:lang w:val="en-US"/>
        </w:rPr>
        <w:t xml:space="preserve"> </w:t>
      </w:r>
      <w:r w:rsidRPr="00230B57">
        <w:rPr>
          <w:color w:val="000000" w:themeColor="text1"/>
          <w:sz w:val="21"/>
          <w:szCs w:val="21"/>
          <w:lang w:val="en-US"/>
        </w:rPr>
        <w:t>owners want to buy DoorKnobs?</w:t>
      </w:r>
    </w:p>
    <w:p w14:paraId="7EA11214" w14:textId="55AFA1D2" w:rsidR="00D30F65" w:rsidRPr="00230B57" w:rsidRDefault="00D30F65" w:rsidP="00D30F65">
      <w:pPr>
        <w:jc w:val="both"/>
        <w:rPr>
          <w:color w:val="000000" w:themeColor="text1"/>
          <w:sz w:val="21"/>
          <w:szCs w:val="21"/>
          <w:lang w:val="en-US"/>
        </w:rPr>
      </w:pPr>
      <w:r w:rsidRPr="00230B57">
        <w:rPr>
          <w:color w:val="000000" w:themeColor="text1"/>
          <w:sz w:val="21"/>
          <w:szCs w:val="21"/>
          <w:lang w:val="en-US"/>
        </w:rPr>
        <w:t xml:space="preserve">(c) On the same graph, draw and label a separate demand curve for the case where DoorKnobs’s perceived market share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takes on each of the following values: </w:t>
      </w:r>
      <m:oMath>
        <m:r>
          <w:rPr>
            <w:rFonts w:ascii="Cambria Math" w:hAnsi="Cambria Math"/>
            <w:color w:val="000000" w:themeColor="text1"/>
            <w:sz w:val="21"/>
            <w:szCs w:val="21"/>
            <w:lang w:val="en-US"/>
          </w:rPr>
          <m:t>s=1/8, 1/4, 3/4, 7/8, 1</m:t>
        </m:r>
      </m:oMath>
      <w:r w:rsidRPr="00230B57">
        <w:rPr>
          <w:color w:val="000000" w:themeColor="text1"/>
          <w:sz w:val="21"/>
          <w:szCs w:val="21"/>
          <w:lang w:val="en-US"/>
        </w:rPr>
        <w:t>.</w:t>
      </w:r>
      <w:r w:rsidR="00C25D49">
        <w:rPr>
          <w:color w:val="000000" w:themeColor="text1"/>
          <w:sz w:val="21"/>
          <w:szCs w:val="21"/>
          <w:lang w:val="en-US"/>
        </w:rPr>
        <w:t xml:space="preserve"> Just as in part b), mark the points at which actual market share takes these values, showing the respective price</w:t>
      </w:r>
      <w:r w:rsidR="00AE7498">
        <w:rPr>
          <w:color w:val="000000" w:themeColor="text1"/>
          <w:sz w:val="21"/>
          <w:szCs w:val="21"/>
          <w:lang w:val="en-US"/>
        </w:rPr>
        <w:t>s</w:t>
      </w:r>
      <w:r w:rsidR="00F0786F">
        <w:rPr>
          <w:color w:val="000000" w:themeColor="text1"/>
          <w:sz w:val="21"/>
          <w:szCs w:val="21"/>
          <w:lang w:val="en-US"/>
        </w:rPr>
        <w:t xml:space="preserve"> at which the actual market share is </w:t>
      </w:r>
      <m:oMath>
        <m:r>
          <w:rPr>
            <w:rFonts w:ascii="Cambria Math" w:hAnsi="Cambria Math"/>
            <w:color w:val="000000" w:themeColor="text1"/>
            <w:sz w:val="21"/>
            <w:szCs w:val="21"/>
            <w:lang w:val="en-US"/>
          </w:rPr>
          <m:t>s</m:t>
        </m:r>
      </m:oMath>
      <w:r w:rsidR="00AE7498">
        <w:rPr>
          <w:color w:val="000000" w:themeColor="text1"/>
          <w:sz w:val="21"/>
          <w:szCs w:val="21"/>
          <w:lang w:val="en-US"/>
        </w:rPr>
        <w:t>.</w:t>
      </w:r>
      <w:r w:rsidR="00C25D49">
        <w:rPr>
          <w:color w:val="000000" w:themeColor="text1"/>
          <w:sz w:val="21"/>
          <w:szCs w:val="21"/>
          <w:lang w:val="en-US"/>
        </w:rPr>
        <w:t xml:space="preserve"> </w:t>
      </w:r>
    </w:p>
    <w:p w14:paraId="1F079DAB" w14:textId="6E892E1A" w:rsidR="00D30F65" w:rsidRPr="00230B57" w:rsidRDefault="00D30F65" w:rsidP="00D30F65">
      <w:pPr>
        <w:jc w:val="both"/>
        <w:rPr>
          <w:color w:val="000000" w:themeColor="text1"/>
          <w:sz w:val="21"/>
          <w:szCs w:val="21"/>
          <w:lang w:val="en-US"/>
        </w:rPr>
      </w:pPr>
      <w:r w:rsidRPr="00230B57">
        <w:rPr>
          <w:color w:val="000000" w:themeColor="text1"/>
          <w:sz w:val="21"/>
          <w:szCs w:val="21"/>
          <w:lang w:val="en-US"/>
        </w:rPr>
        <w:t>(</w:t>
      </w:r>
      <w:r w:rsidR="00A27CBF">
        <w:rPr>
          <w:color w:val="000000" w:themeColor="text1"/>
          <w:sz w:val="21"/>
          <w:szCs w:val="21"/>
          <w:lang w:val="en-US"/>
        </w:rPr>
        <w:t>d</w:t>
      </w:r>
      <w:r w:rsidRPr="00230B57">
        <w:rPr>
          <w:color w:val="000000" w:themeColor="text1"/>
          <w:sz w:val="21"/>
          <w:szCs w:val="21"/>
          <w:lang w:val="en-US"/>
        </w:rPr>
        <w:t xml:space="preserve">) Let us now draw the long-run demand curve for DoorKnobs, where we assume that computer owners’ perceived market shares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are the same as the actual market shares </w:t>
      </w:r>
      <m:oMath>
        <m:r>
          <w:rPr>
            <w:rFonts w:ascii="Cambria Math" w:hAnsi="Cambria Math"/>
            <w:color w:val="000000" w:themeColor="text1"/>
            <w:sz w:val="21"/>
            <w:szCs w:val="21"/>
            <w:lang w:val="en-US"/>
          </w:rPr>
          <m:t>x</m:t>
        </m:r>
      </m:oMath>
      <w:r w:rsidRPr="00230B57">
        <w:rPr>
          <w:color w:val="000000" w:themeColor="text1"/>
          <w:sz w:val="21"/>
          <w:szCs w:val="21"/>
          <w:lang w:val="en-US"/>
        </w:rPr>
        <w:t xml:space="preserve">. If this is the case, it must be that </w:t>
      </w:r>
      <m:oMath>
        <m:r>
          <w:rPr>
            <w:rFonts w:ascii="Cambria Math" w:hAnsi="Cambria Math"/>
            <w:color w:val="000000" w:themeColor="text1"/>
            <w:sz w:val="21"/>
            <w:szCs w:val="21"/>
            <w:lang w:val="en-US"/>
          </w:rPr>
          <m:t>s = x</m:t>
        </m:r>
      </m:oMath>
      <w:r w:rsidRPr="00230B57">
        <w:rPr>
          <w:color w:val="000000" w:themeColor="text1"/>
          <w:sz w:val="21"/>
          <w:szCs w:val="21"/>
          <w:lang w:val="en-US"/>
        </w:rPr>
        <w:t xml:space="preserve">, so the </w:t>
      </w:r>
      <w:r w:rsidR="00022AD8">
        <w:rPr>
          <w:color w:val="000000" w:themeColor="text1"/>
          <w:sz w:val="21"/>
          <w:szCs w:val="21"/>
          <w:lang w:val="en-US"/>
        </w:rPr>
        <w:t xml:space="preserve">inverse </w:t>
      </w:r>
      <w:r w:rsidRPr="00230B57">
        <w:rPr>
          <w:color w:val="000000" w:themeColor="text1"/>
          <w:sz w:val="21"/>
          <w:szCs w:val="21"/>
          <w:lang w:val="en-US"/>
        </w:rPr>
        <w:t xml:space="preserve">demand curve is given by </w:t>
      </w:r>
      <m:oMath>
        <m:r>
          <w:rPr>
            <w:rFonts w:ascii="Cambria Math" w:hAnsi="Cambria Math"/>
            <w:color w:val="000000" w:themeColor="text1"/>
            <w:sz w:val="21"/>
            <w:szCs w:val="21"/>
            <w:lang w:val="en-US"/>
          </w:rPr>
          <m:t>p=256x(1-x)</m:t>
        </m:r>
      </m:oMath>
      <w:r w:rsidRPr="00230B57">
        <w:rPr>
          <w:color w:val="000000" w:themeColor="text1"/>
          <w:sz w:val="21"/>
          <w:szCs w:val="21"/>
          <w:lang w:val="en-US"/>
        </w:rPr>
        <w:t xml:space="preserve">. On the graph above, plot a few points on this curve and sketch in an approximation of the curve. </w:t>
      </w:r>
      <w:r w:rsidRPr="009116E2">
        <w:rPr>
          <w:i/>
          <w:iCs/>
          <w:color w:val="000000" w:themeColor="text1"/>
          <w:sz w:val="21"/>
          <w:szCs w:val="21"/>
          <w:lang w:val="en-US"/>
        </w:rPr>
        <w:t>(Hint: the curve you draw must go through all the points that you have already plotted.)</w:t>
      </w:r>
    </w:p>
    <w:p w14:paraId="49561375" w14:textId="004C2637" w:rsidR="00D30F65" w:rsidRPr="00230B57" w:rsidRDefault="00D30F65" w:rsidP="00D30F65">
      <w:pPr>
        <w:jc w:val="both"/>
        <w:rPr>
          <w:color w:val="000000" w:themeColor="text1"/>
          <w:sz w:val="21"/>
          <w:szCs w:val="21"/>
          <w:lang w:val="en-US"/>
        </w:rPr>
      </w:pPr>
      <w:r w:rsidRPr="00230B57">
        <w:rPr>
          <w:color w:val="000000" w:themeColor="text1"/>
          <w:sz w:val="21"/>
          <w:szCs w:val="21"/>
          <w:lang w:val="en-US"/>
        </w:rPr>
        <w:t>(</w:t>
      </w:r>
      <w:r w:rsidR="00737390">
        <w:rPr>
          <w:color w:val="000000" w:themeColor="text1"/>
          <w:sz w:val="21"/>
          <w:szCs w:val="21"/>
          <w:lang w:val="en-US"/>
        </w:rPr>
        <w:t>e</w:t>
      </w:r>
      <w:r w:rsidRPr="00230B57">
        <w:rPr>
          <w:color w:val="000000" w:themeColor="text1"/>
          <w:sz w:val="21"/>
          <w:szCs w:val="21"/>
          <w:lang w:val="en-US"/>
        </w:rPr>
        <w:t>) Suppose that Mighty Soft sets a price of $48 for DoorKnobs and sticks with that price. There are three different perceived market shares such that the fraction of consumers who would actually want to buy DoorKnobs for $48 is equal to the perceived market share. One such perceived</w:t>
      </w:r>
      <w:r w:rsidRPr="00230B57">
        <w:rPr>
          <w:sz w:val="21"/>
          <w:szCs w:val="21"/>
        </w:rPr>
        <w:t xml:space="preserve"> </w:t>
      </w:r>
      <w:r w:rsidRPr="00230B57">
        <w:rPr>
          <w:color w:val="000000" w:themeColor="text1"/>
          <w:sz w:val="21"/>
          <w:szCs w:val="21"/>
          <w:lang w:val="en-US"/>
        </w:rPr>
        <w:t xml:space="preserve">market share is 0. What are the other two possibilities? </w:t>
      </w:r>
    </w:p>
    <w:p w14:paraId="57DF47A0" w14:textId="3BE4B85C" w:rsidR="00EC7DC5" w:rsidRDefault="00EC7DC5" w:rsidP="004D13E7">
      <w:pPr>
        <w:jc w:val="both"/>
        <w:rPr>
          <w:color w:val="000000" w:themeColor="text1"/>
          <w:sz w:val="21"/>
          <w:szCs w:val="21"/>
          <w:lang w:val="en-US"/>
        </w:rPr>
      </w:pPr>
    </w:p>
    <w:p w14:paraId="294A3C44" w14:textId="77777777" w:rsidR="00157919" w:rsidRDefault="00157919" w:rsidP="004D13E7">
      <w:pPr>
        <w:jc w:val="both"/>
        <w:rPr>
          <w:color w:val="000000" w:themeColor="text1"/>
          <w:sz w:val="21"/>
          <w:szCs w:val="21"/>
          <w:lang w:val="en-US"/>
        </w:rPr>
      </w:pPr>
    </w:p>
    <w:p w14:paraId="59F096EB" w14:textId="77777777" w:rsidR="00157919" w:rsidRDefault="00157919" w:rsidP="004D13E7">
      <w:pPr>
        <w:jc w:val="both"/>
        <w:rPr>
          <w:color w:val="000000" w:themeColor="text1"/>
          <w:sz w:val="21"/>
          <w:szCs w:val="21"/>
          <w:lang w:val="en-US"/>
        </w:rPr>
      </w:pPr>
    </w:p>
    <w:p w14:paraId="47F396EA" w14:textId="77777777" w:rsidR="00157919" w:rsidRDefault="00157919" w:rsidP="004D13E7">
      <w:pPr>
        <w:jc w:val="both"/>
        <w:rPr>
          <w:color w:val="000000" w:themeColor="text1"/>
          <w:sz w:val="21"/>
          <w:szCs w:val="21"/>
          <w:lang w:val="en-US"/>
        </w:rPr>
      </w:pPr>
    </w:p>
    <w:p w14:paraId="13EF7C7B" w14:textId="3657D44B" w:rsidR="00BA4D4D" w:rsidRDefault="00BA4D4D" w:rsidP="00BA4D4D">
      <w:pPr>
        <w:rPr>
          <w:sz w:val="21"/>
          <w:szCs w:val="21"/>
        </w:rPr>
      </w:pPr>
    </w:p>
    <w:p w14:paraId="35C92238" w14:textId="77777777" w:rsidR="00772B1F" w:rsidRDefault="00772B1F" w:rsidP="00BA4D4D">
      <w:pPr>
        <w:rPr>
          <w:sz w:val="21"/>
          <w:szCs w:val="21"/>
        </w:rPr>
      </w:pPr>
    </w:p>
    <w:p w14:paraId="627810BE" w14:textId="6E3AC8E6" w:rsidR="00BA4D4D" w:rsidRDefault="00844CA6" w:rsidP="00BA4D4D">
      <w:pPr>
        <w:rPr>
          <w:sz w:val="21"/>
          <w:szCs w:val="21"/>
        </w:rPr>
      </w:pPr>
      <w:r>
        <w:rPr>
          <w:sz w:val="21"/>
          <w:szCs w:val="21"/>
        </w:rPr>
        <w:lastRenderedPageBreak/>
        <w:t xml:space="preserve">2) </w:t>
      </w:r>
      <w:r w:rsidR="00772B1F">
        <w:rPr>
          <w:sz w:val="21"/>
          <w:szCs w:val="21"/>
        </w:rPr>
        <w:t xml:space="preserve">Suppose that we have </w:t>
      </w:r>
      <w:r w:rsidR="009D56E5">
        <w:rPr>
          <w:rFonts w:hint="eastAsia"/>
          <w:sz w:val="21"/>
          <w:szCs w:val="21"/>
        </w:rPr>
        <w:t>1</w:t>
      </w:r>
      <w:r w:rsidR="00772B1F">
        <w:rPr>
          <w:sz w:val="21"/>
          <w:szCs w:val="21"/>
        </w:rPr>
        <w:t xml:space="preserve">00 consumers in market A and </w:t>
      </w:r>
      <w:r w:rsidR="009D56E5">
        <w:rPr>
          <w:rFonts w:hint="eastAsia"/>
          <w:sz w:val="21"/>
          <w:szCs w:val="21"/>
        </w:rPr>
        <w:t>5</w:t>
      </w:r>
      <w:r w:rsidR="00772B1F">
        <w:rPr>
          <w:sz w:val="21"/>
          <w:szCs w:val="21"/>
        </w:rPr>
        <w:t>00 consumers in market B.</w:t>
      </w:r>
    </w:p>
    <w:p w14:paraId="627B3FCC" w14:textId="6B749146" w:rsidR="00772B1F" w:rsidRDefault="00772B1F" w:rsidP="00BA4D4D">
      <w:pPr>
        <w:rPr>
          <w:sz w:val="21"/>
          <w:szCs w:val="21"/>
        </w:rPr>
      </w:pPr>
      <w:r>
        <w:rPr>
          <w:sz w:val="21"/>
          <w:szCs w:val="21"/>
        </w:rPr>
        <w:t xml:space="preserve">The consumers have different preferences for the good with consumer </w:t>
      </w:r>
      <m:oMath>
        <m:r>
          <w:rPr>
            <w:rFonts w:ascii="Cambria Math" w:hAnsi="Cambria Math"/>
            <w:sz w:val="21"/>
            <w:szCs w:val="21"/>
          </w:rPr>
          <m:t>i</m:t>
        </m:r>
      </m:oMath>
      <w:r>
        <w:rPr>
          <w:sz w:val="21"/>
          <w:szCs w:val="21"/>
        </w:rPr>
        <w:t xml:space="preserve"> in market A having </w:t>
      </w:r>
      <m:oMath>
        <m:sSubSup>
          <m:sSubSupPr>
            <m:ctrlPr>
              <w:rPr>
                <w:rFonts w:ascii="Cambria Math" w:hAnsi="Cambria Math"/>
                <w:i/>
                <w:sz w:val="21"/>
                <w:szCs w:val="21"/>
              </w:rPr>
            </m:ctrlPr>
          </m:sSubSupPr>
          <m:e>
            <m:r>
              <w:rPr>
                <w:rFonts w:ascii="Cambria Math" w:hAnsi="Cambria Math"/>
                <w:sz w:val="21"/>
                <w:szCs w:val="21"/>
              </w:rPr>
              <m:t>v</m:t>
            </m:r>
          </m:e>
          <m:sub>
            <m:r>
              <w:rPr>
                <w:rFonts w:ascii="Cambria Math" w:hAnsi="Cambria Math"/>
                <w:sz w:val="21"/>
                <w:szCs w:val="21"/>
              </w:rPr>
              <m:t>i</m:t>
            </m:r>
          </m:sub>
          <m:sup>
            <m:r>
              <w:rPr>
                <w:rFonts w:ascii="Cambria Math" w:hAnsi="Cambria Math"/>
                <w:sz w:val="21"/>
                <w:szCs w:val="21"/>
              </w:rPr>
              <m:t>A</m:t>
            </m:r>
          </m:sup>
        </m:sSubSup>
        <m:r>
          <w:rPr>
            <w:rFonts w:ascii="Cambria Math" w:hAnsi="Cambria Math"/>
            <w:sz w:val="21"/>
            <w:szCs w:val="21"/>
          </w:rPr>
          <m:t>=i</m:t>
        </m:r>
      </m:oMath>
      <w:r>
        <w:rPr>
          <w:sz w:val="21"/>
          <w:szCs w:val="21"/>
        </w:rPr>
        <w:t xml:space="preserve"> and a consumer </w:t>
      </w:r>
      <m:oMath>
        <m:r>
          <w:rPr>
            <w:rFonts w:ascii="Cambria Math" w:hAnsi="Cambria Math"/>
            <w:sz w:val="21"/>
            <w:szCs w:val="21"/>
          </w:rPr>
          <m:t>j</m:t>
        </m:r>
      </m:oMath>
      <w:r>
        <w:rPr>
          <w:sz w:val="21"/>
          <w:szCs w:val="21"/>
        </w:rPr>
        <w:t xml:space="preserve"> in market B having </w:t>
      </w:r>
      <m:oMath>
        <m:sSubSup>
          <m:sSubSupPr>
            <m:ctrlPr>
              <w:rPr>
                <w:rFonts w:ascii="Cambria Math" w:hAnsi="Cambria Math"/>
                <w:i/>
                <w:sz w:val="21"/>
                <w:szCs w:val="21"/>
              </w:rPr>
            </m:ctrlPr>
          </m:sSubSupPr>
          <m:e>
            <m:r>
              <w:rPr>
                <w:rFonts w:ascii="Cambria Math" w:hAnsi="Cambria Math"/>
                <w:sz w:val="21"/>
                <w:szCs w:val="21"/>
              </w:rPr>
              <m:t>v</m:t>
            </m:r>
          </m:e>
          <m:sub>
            <m:r>
              <w:rPr>
                <w:rFonts w:ascii="Cambria Math" w:hAnsi="Cambria Math"/>
                <w:sz w:val="21"/>
                <w:szCs w:val="21"/>
              </w:rPr>
              <m:t>j</m:t>
            </m:r>
          </m:sub>
          <m:sup>
            <m:r>
              <w:rPr>
                <w:rFonts w:ascii="Cambria Math" w:hAnsi="Cambria Math"/>
                <w:sz w:val="21"/>
                <w:szCs w:val="21"/>
              </w:rPr>
              <m:t>B</m:t>
            </m:r>
          </m:sup>
        </m:sSubSup>
        <m:r>
          <w:rPr>
            <w:rFonts w:ascii="Cambria Math" w:hAnsi="Cambria Math"/>
            <w:sz w:val="21"/>
            <w:szCs w:val="21"/>
          </w:rPr>
          <m:t>=j</m:t>
        </m:r>
      </m:oMath>
      <w:r>
        <w:rPr>
          <w:sz w:val="21"/>
          <w:szCs w:val="21"/>
        </w:rPr>
        <w:t>.</w:t>
      </w:r>
    </w:p>
    <w:p w14:paraId="508C2488" w14:textId="77777777" w:rsidR="00775AEB" w:rsidRPr="00772B1F" w:rsidRDefault="00775AEB" w:rsidP="00775AEB">
      <w:pPr>
        <w:rPr>
          <w:sz w:val="21"/>
          <w:szCs w:val="21"/>
          <w:lang w:val="en-SG"/>
        </w:rPr>
      </w:pPr>
      <w:r w:rsidRPr="00772B1F">
        <w:rPr>
          <w:sz w:val="21"/>
          <w:szCs w:val="21"/>
          <w:lang w:val="en-US"/>
        </w:rPr>
        <w:t xml:space="preserve">A consumer’s valuation of good A depends on how many people adopt good B, </w:t>
      </w:r>
      <m:oMath>
        <m:sSub>
          <m:sSubPr>
            <m:ctrlPr>
              <w:rPr>
                <w:rFonts w:ascii="Cambria Math" w:hAnsi="Cambria Math"/>
                <w:i/>
                <w:iCs/>
                <w:sz w:val="21"/>
                <w:szCs w:val="21"/>
                <w:lang w:val="en-US"/>
              </w:rPr>
            </m:ctrlPr>
          </m:sSubPr>
          <m:e>
            <m:r>
              <w:rPr>
                <w:rFonts w:ascii="Cambria Math" w:hAnsi="Cambria Math"/>
                <w:sz w:val="21"/>
                <w:szCs w:val="21"/>
                <w:lang w:val="en-US"/>
              </w:rPr>
              <m:t>n</m:t>
            </m:r>
          </m:e>
          <m:sub>
            <m:r>
              <w:rPr>
                <w:rFonts w:ascii="Cambria Math" w:hAnsi="Cambria Math"/>
                <w:sz w:val="21"/>
                <w:szCs w:val="21"/>
                <w:lang w:val="en-US"/>
              </w:rPr>
              <m:t>B</m:t>
            </m:r>
          </m:sub>
        </m:sSub>
        <m:sSubSup>
          <m:sSubSupPr>
            <m:ctrlPr>
              <w:rPr>
                <w:rFonts w:ascii="Cambria Math" w:hAnsi="Cambria Math"/>
                <w:i/>
                <w:iCs/>
                <w:sz w:val="21"/>
                <w:szCs w:val="21"/>
                <w:lang w:val="en-US"/>
              </w:rPr>
            </m:ctrlPr>
          </m:sSubSupPr>
          <m:e>
            <m:r>
              <w:rPr>
                <w:rFonts w:ascii="Cambria Math" w:hAnsi="Cambria Math"/>
                <w:sz w:val="21"/>
                <w:szCs w:val="21"/>
                <w:lang w:val="en-US"/>
              </w:rPr>
              <m:t>v</m:t>
            </m:r>
          </m:e>
          <m:sub>
            <m:r>
              <w:rPr>
                <w:rFonts w:ascii="Cambria Math" w:hAnsi="Cambria Math"/>
                <w:sz w:val="21"/>
                <w:szCs w:val="21"/>
                <w:lang w:val="en-US"/>
              </w:rPr>
              <m:t>i</m:t>
            </m:r>
          </m:sub>
          <m:sup>
            <m:r>
              <w:rPr>
                <w:rFonts w:ascii="Cambria Math" w:hAnsi="Cambria Math"/>
                <w:sz w:val="21"/>
                <w:szCs w:val="21"/>
                <w:lang w:val="en-SG"/>
              </w:rPr>
              <m:t>A</m:t>
            </m:r>
          </m:sup>
        </m:sSubSup>
      </m:oMath>
      <w:r w:rsidRPr="00772B1F">
        <w:rPr>
          <w:sz w:val="21"/>
          <w:szCs w:val="21"/>
          <w:lang w:val="en-US"/>
        </w:rPr>
        <w:t xml:space="preserve">. </w:t>
      </w:r>
      <w:r w:rsidRPr="00772B1F">
        <w:rPr>
          <w:sz w:val="21"/>
          <w:szCs w:val="21"/>
          <w:lang w:val="en-US"/>
        </w:rPr>
        <w:br/>
        <w:t>A consumer’s valuation of good B depends on how many people adopt good A ,</w:t>
      </w:r>
      <m:oMath>
        <m:sSub>
          <m:sSubPr>
            <m:ctrlPr>
              <w:rPr>
                <w:rFonts w:ascii="Cambria Math" w:hAnsi="Cambria Math"/>
                <w:i/>
                <w:iCs/>
                <w:sz w:val="21"/>
                <w:szCs w:val="21"/>
                <w:lang w:val="en-US"/>
              </w:rPr>
            </m:ctrlPr>
          </m:sSubPr>
          <m:e>
            <m:r>
              <w:rPr>
                <w:rFonts w:ascii="Cambria Math" w:hAnsi="Cambria Math"/>
                <w:sz w:val="21"/>
                <w:szCs w:val="21"/>
                <w:lang w:val="en-US"/>
              </w:rPr>
              <m:t>n</m:t>
            </m:r>
          </m:e>
          <m:sub>
            <m:r>
              <w:rPr>
                <w:rFonts w:ascii="Cambria Math" w:hAnsi="Cambria Math"/>
                <w:sz w:val="21"/>
                <w:szCs w:val="21"/>
                <w:lang w:val="en-US"/>
              </w:rPr>
              <m:t>A</m:t>
            </m:r>
          </m:sub>
        </m:sSub>
        <m:sSubSup>
          <m:sSubSupPr>
            <m:ctrlPr>
              <w:rPr>
                <w:rFonts w:ascii="Cambria Math" w:hAnsi="Cambria Math"/>
                <w:i/>
                <w:iCs/>
                <w:sz w:val="21"/>
                <w:szCs w:val="21"/>
                <w:lang w:val="en-US"/>
              </w:rPr>
            </m:ctrlPr>
          </m:sSubSupPr>
          <m:e>
            <m:r>
              <w:rPr>
                <w:rFonts w:ascii="Cambria Math" w:hAnsi="Cambria Math"/>
                <w:sz w:val="21"/>
                <w:szCs w:val="21"/>
                <w:lang w:val="en-US"/>
              </w:rPr>
              <m:t>v</m:t>
            </m:r>
          </m:e>
          <m:sub>
            <m:r>
              <w:rPr>
                <w:rFonts w:ascii="Cambria Math" w:hAnsi="Cambria Math"/>
                <w:sz w:val="21"/>
                <w:szCs w:val="21"/>
                <w:lang w:val="en-SG"/>
              </w:rPr>
              <m:t>j</m:t>
            </m:r>
          </m:sub>
          <m:sup>
            <m:r>
              <w:rPr>
                <w:rFonts w:ascii="Cambria Math" w:hAnsi="Cambria Math"/>
                <w:sz w:val="21"/>
                <w:szCs w:val="21"/>
                <w:lang w:val="en-SG"/>
              </w:rPr>
              <m:t>B</m:t>
            </m:r>
          </m:sup>
        </m:sSubSup>
      </m:oMath>
      <w:r w:rsidRPr="00772B1F">
        <w:rPr>
          <w:sz w:val="21"/>
          <w:szCs w:val="21"/>
          <w:lang w:val="en-US"/>
        </w:rPr>
        <w:t>.</w:t>
      </w:r>
    </w:p>
    <w:p w14:paraId="483367E1" w14:textId="77777777" w:rsidR="00772B1F" w:rsidRPr="00775AEB" w:rsidRDefault="00772B1F" w:rsidP="00BA4D4D">
      <w:pPr>
        <w:rPr>
          <w:sz w:val="21"/>
          <w:szCs w:val="21"/>
          <w:lang w:val="en-SG"/>
        </w:rPr>
      </w:pPr>
    </w:p>
    <w:p w14:paraId="62593BA8" w14:textId="2836993A" w:rsidR="00772B1F" w:rsidRDefault="00772B1F" w:rsidP="00BA4D4D">
      <w:pPr>
        <w:rPr>
          <w:sz w:val="21"/>
          <w:szCs w:val="21"/>
        </w:rPr>
      </w:pPr>
      <w:r>
        <w:rPr>
          <w:sz w:val="21"/>
          <w:szCs w:val="21"/>
        </w:rPr>
        <w:t xml:space="preserve">(a) Solve for the inverse demand curve of good A: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A</m:t>
            </m:r>
          </m:sub>
        </m:sSub>
      </m:oMath>
      <w:r>
        <w:rPr>
          <w:sz w:val="21"/>
          <w:szCs w:val="21"/>
        </w:rPr>
        <w:t xml:space="preserve"> as a function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w:t>
      </w:r>
    </w:p>
    <w:p w14:paraId="6B1ADA69" w14:textId="776DDCD6" w:rsidR="00772B1F" w:rsidRDefault="00772B1F" w:rsidP="00772B1F">
      <w:pPr>
        <w:rPr>
          <w:sz w:val="21"/>
          <w:szCs w:val="21"/>
        </w:rPr>
      </w:pPr>
      <w:r>
        <w:rPr>
          <w:sz w:val="21"/>
          <w:szCs w:val="21"/>
        </w:rPr>
        <w:t xml:space="preserve">(b) Solve for the inverse demand curve of good B: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B</m:t>
            </m:r>
          </m:sub>
        </m:sSub>
      </m:oMath>
      <w:r>
        <w:rPr>
          <w:sz w:val="21"/>
          <w:szCs w:val="21"/>
        </w:rPr>
        <w:t xml:space="preserve"> as a function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w:t>
      </w:r>
    </w:p>
    <w:p w14:paraId="173161DD" w14:textId="77777777" w:rsidR="00772B1F" w:rsidRDefault="00772B1F" w:rsidP="00772B1F">
      <w:pPr>
        <w:rPr>
          <w:sz w:val="21"/>
          <w:szCs w:val="21"/>
        </w:rPr>
      </w:pPr>
    </w:p>
    <w:p w14:paraId="5EEE5F3E" w14:textId="4366A5FB" w:rsidR="00772B1F" w:rsidRPr="00772B1F" w:rsidRDefault="00772B1F" w:rsidP="00772B1F">
      <w:pPr>
        <w:rPr>
          <w:sz w:val="21"/>
          <w:szCs w:val="21"/>
          <w:lang w:val="en-SG"/>
        </w:rPr>
      </w:pPr>
      <w:r>
        <w:rPr>
          <w:sz w:val="21"/>
          <w:szCs w:val="21"/>
        </w:rPr>
        <w:t>Suppose that the marginal cost of good A is 10</w:t>
      </w:r>
      <w:r w:rsidR="00E555F6">
        <w:rPr>
          <w:rFonts w:hint="eastAsia"/>
          <w:sz w:val="21"/>
          <w:szCs w:val="21"/>
        </w:rPr>
        <w:t>00</w:t>
      </w:r>
      <w:r>
        <w:rPr>
          <w:sz w:val="21"/>
          <w:szCs w:val="21"/>
        </w:rPr>
        <w:t>0 and the marginal cost of good B is 40</w:t>
      </w:r>
      <w:r w:rsidR="00E555F6">
        <w:rPr>
          <w:rFonts w:hint="eastAsia"/>
          <w:sz w:val="21"/>
          <w:szCs w:val="21"/>
        </w:rPr>
        <w:t>0</w:t>
      </w:r>
      <w:r>
        <w:rPr>
          <w:sz w:val="21"/>
          <w:szCs w:val="21"/>
        </w:rPr>
        <w:t xml:space="preserve">0 and that the </w:t>
      </w:r>
      <w:r w:rsidRPr="00772B1F">
        <w:rPr>
          <w:i/>
          <w:iCs/>
          <w:sz w:val="21"/>
          <w:szCs w:val="21"/>
          <w:lang w:val="en-US"/>
        </w:rPr>
        <w:t>market expands whenever willingness to pay exceeds marginal costs</w:t>
      </w:r>
      <w:r w:rsidRPr="00772B1F">
        <w:rPr>
          <w:sz w:val="21"/>
          <w:szCs w:val="21"/>
          <w:lang w:val="en-US"/>
        </w:rPr>
        <w:t>.</w:t>
      </w:r>
    </w:p>
    <w:p w14:paraId="30C6B306" w14:textId="65B5D294" w:rsidR="00772B1F" w:rsidRDefault="00772B1F" w:rsidP="00772B1F">
      <w:pPr>
        <w:rPr>
          <w:sz w:val="21"/>
          <w:szCs w:val="21"/>
        </w:rPr>
      </w:pPr>
      <w:r>
        <w:rPr>
          <w:sz w:val="21"/>
          <w:szCs w:val="21"/>
        </w:rPr>
        <w:t xml:space="preserve">(c) Write an equation which shows the values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 xml:space="preserve"> for which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in market </w:t>
      </w:r>
      <m:oMath>
        <m:r>
          <w:rPr>
            <w:rFonts w:ascii="Cambria Math" w:hAnsi="Cambria Math"/>
            <w:sz w:val="21"/>
            <w:szCs w:val="21"/>
          </w:rPr>
          <m:t>A</m:t>
        </m:r>
      </m:oMath>
      <w:r>
        <w:rPr>
          <w:sz w:val="21"/>
          <w:szCs w:val="21"/>
        </w:rPr>
        <w:t xml:space="preserve"> will not change.  </w:t>
      </w:r>
    </w:p>
    <w:p w14:paraId="39FB79A8" w14:textId="1B16B089" w:rsidR="00772B1F" w:rsidRDefault="00772B1F" w:rsidP="00772B1F">
      <w:pPr>
        <w:rPr>
          <w:sz w:val="21"/>
          <w:szCs w:val="21"/>
        </w:rPr>
      </w:pPr>
      <w:r>
        <w:rPr>
          <w:sz w:val="21"/>
          <w:szCs w:val="21"/>
        </w:rPr>
        <w:t xml:space="preserve">(d) Write an equation which shows the values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 xml:space="preserve"> for which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 xml:space="preserve"> in market </w:t>
      </w:r>
      <m:oMath>
        <m:r>
          <w:rPr>
            <w:rFonts w:ascii="Cambria Math" w:hAnsi="Cambria Math"/>
            <w:sz w:val="21"/>
            <w:szCs w:val="21"/>
          </w:rPr>
          <m:t>B</m:t>
        </m:r>
      </m:oMath>
      <w:r>
        <w:rPr>
          <w:sz w:val="21"/>
          <w:szCs w:val="21"/>
        </w:rPr>
        <w:t xml:space="preserve"> will not change.  </w:t>
      </w:r>
    </w:p>
    <w:p w14:paraId="3ADE73B9" w14:textId="67875A3E" w:rsidR="00772B1F" w:rsidRDefault="00772B1F" w:rsidP="00772B1F">
      <w:pPr>
        <w:rPr>
          <w:sz w:val="21"/>
          <w:szCs w:val="21"/>
        </w:rPr>
      </w:pPr>
      <w:r>
        <w:rPr>
          <w:sz w:val="21"/>
          <w:szCs w:val="21"/>
        </w:rPr>
        <w:t xml:space="preserve">(e) Use (c) and (d) to sketch out the dynamics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 xml:space="preserve"> in a diagram and label all the stable and unstable equilibria.</w:t>
      </w:r>
    </w:p>
    <w:p w14:paraId="02753740" w14:textId="77777777" w:rsidR="00772B1F" w:rsidRDefault="00772B1F" w:rsidP="00772B1F">
      <w:pPr>
        <w:rPr>
          <w:sz w:val="21"/>
          <w:szCs w:val="21"/>
        </w:rPr>
      </w:pPr>
    </w:p>
    <w:p w14:paraId="536BEE6A" w14:textId="7AF0BAFE" w:rsidR="004653FC" w:rsidRDefault="004653FC">
      <w:pPr>
        <w:rPr>
          <w:sz w:val="21"/>
          <w:szCs w:val="21"/>
        </w:rPr>
      </w:pPr>
    </w:p>
    <w:p w14:paraId="774C108E" w14:textId="77777777" w:rsidR="00771C1D" w:rsidRDefault="00771C1D" w:rsidP="00771C1D">
      <w:pPr>
        <w:jc w:val="both"/>
        <w:rPr>
          <w:color w:val="000000" w:themeColor="text1"/>
          <w:sz w:val="21"/>
          <w:szCs w:val="21"/>
          <w:lang w:val="en-US" w:eastAsia="zh-CN"/>
        </w:rPr>
      </w:pPr>
      <w:r w:rsidRPr="4B48E5F5">
        <w:rPr>
          <w:color w:val="000000" w:themeColor="text1"/>
          <w:sz w:val="21"/>
          <w:szCs w:val="21"/>
          <w:lang w:val="en-US" w:eastAsia="zh-CN"/>
        </w:rPr>
        <w:t xml:space="preserve">3) </w:t>
      </w:r>
      <w:r>
        <w:rPr>
          <w:color w:val="000000" w:themeColor="text1"/>
          <w:sz w:val="21"/>
          <w:szCs w:val="21"/>
          <w:lang w:val="en-US" w:eastAsia="zh-CN"/>
        </w:rPr>
        <w:t>Intoot sells a program, Fasten for $50 to users which includes a one month subscription. The monthly maintenance costs for Intoot are $20 per user and it sets a subsequent subscription fee at cost to users. Consider each month as 1 period.</w:t>
      </w:r>
    </w:p>
    <w:p w14:paraId="3C2404FB" w14:textId="77777777" w:rsidR="00771C1D" w:rsidRPr="00230B57" w:rsidRDefault="00771C1D" w:rsidP="00771C1D">
      <w:pPr>
        <w:jc w:val="both"/>
        <w:rPr>
          <w:color w:val="000000" w:themeColor="text1"/>
          <w:sz w:val="21"/>
          <w:szCs w:val="21"/>
          <w:lang w:val="en-US" w:eastAsia="zh-CN"/>
        </w:rPr>
      </w:pPr>
      <w:r>
        <w:rPr>
          <w:color w:val="000000" w:themeColor="text1"/>
          <w:sz w:val="21"/>
          <w:szCs w:val="21"/>
          <w:lang w:val="en-US" w:eastAsia="zh-CN"/>
        </w:rPr>
        <w:t xml:space="preserve">Suppose that a consumer purchases </w:t>
      </w:r>
      <w:r w:rsidRPr="4B48E5F5">
        <w:rPr>
          <w:color w:val="000000" w:themeColor="text1"/>
          <w:sz w:val="21"/>
          <w:szCs w:val="21"/>
          <w:lang w:val="en-US" w:eastAsia="zh-CN"/>
        </w:rPr>
        <w:t xml:space="preserve">Fasten for $50 in period 1 and spends $20 on </w:t>
      </w:r>
      <w:r>
        <w:rPr>
          <w:color w:val="000000" w:themeColor="text1"/>
          <w:sz w:val="21"/>
          <w:szCs w:val="21"/>
          <w:lang w:val="en-US" w:eastAsia="zh-CN"/>
        </w:rPr>
        <w:t>subscription</w:t>
      </w:r>
      <w:r w:rsidRPr="4B48E5F5">
        <w:rPr>
          <w:color w:val="000000" w:themeColor="text1"/>
          <w:sz w:val="21"/>
          <w:szCs w:val="21"/>
          <w:lang w:val="en-US" w:eastAsia="zh-CN"/>
        </w:rPr>
        <w:t xml:space="preserve"> in each subsequent period. Assume for simplicity that the consumer uses the program for an infinite number of periods.</w:t>
      </w:r>
    </w:p>
    <w:p w14:paraId="0D22DFA8" w14:textId="77777777" w:rsidR="00771C1D" w:rsidRPr="00A03865" w:rsidRDefault="00771C1D" w:rsidP="00771C1D">
      <w:pPr>
        <w:jc w:val="both"/>
        <w:rPr>
          <w:color w:val="000000" w:themeColor="text1"/>
          <w:sz w:val="21"/>
          <w:szCs w:val="21"/>
          <w:lang w:val="en-US" w:eastAsia="zh-CN"/>
        </w:rPr>
      </w:pPr>
      <w:r w:rsidRPr="00A03865">
        <w:rPr>
          <w:color w:val="000000" w:themeColor="text1"/>
          <w:sz w:val="21"/>
          <w:szCs w:val="21"/>
          <w:lang w:val="en-US" w:eastAsia="zh-CN"/>
        </w:rPr>
        <w:t xml:space="preserve">(a) If the interest rate is r = .10 per </w:t>
      </w:r>
      <w:r>
        <w:rPr>
          <w:color w:val="000000" w:themeColor="text1"/>
          <w:sz w:val="21"/>
          <w:szCs w:val="21"/>
          <w:lang w:val="en-US" w:eastAsia="zh-CN"/>
        </w:rPr>
        <w:t>period</w:t>
      </w:r>
      <w:r w:rsidRPr="00A03865">
        <w:rPr>
          <w:color w:val="000000" w:themeColor="text1"/>
          <w:sz w:val="21"/>
          <w:szCs w:val="21"/>
          <w:lang w:val="en-US" w:eastAsia="zh-CN"/>
        </w:rPr>
        <w:t xml:space="preserve">, what is the present value of the stream of payments made by the consumer? </w:t>
      </w:r>
    </w:p>
    <w:p w14:paraId="5C7D6DE1" w14:textId="77777777" w:rsidR="00771C1D" w:rsidRDefault="00771C1D" w:rsidP="00771C1D">
      <w:pPr>
        <w:jc w:val="both"/>
        <w:rPr>
          <w:i/>
          <w:iCs/>
          <w:color w:val="4472C4" w:themeColor="accent1"/>
          <w:sz w:val="21"/>
          <w:szCs w:val="21"/>
          <w:lang w:val="en-US" w:eastAsia="zh-CN"/>
        </w:rPr>
      </w:pPr>
      <w:r>
        <w:rPr>
          <w:color w:val="000000" w:themeColor="text1"/>
          <w:sz w:val="21"/>
          <w:szCs w:val="21"/>
          <w:lang w:val="en-US" w:eastAsia="zh-CN"/>
        </w:rPr>
        <w:t>Intoot’s</w:t>
      </w:r>
      <w:r w:rsidRPr="00230B57">
        <w:rPr>
          <w:color w:val="000000" w:themeColor="text1"/>
          <w:sz w:val="21"/>
          <w:szCs w:val="21"/>
          <w:lang w:val="en-US" w:eastAsia="zh-CN"/>
        </w:rPr>
        <w:t xml:space="preserve"> competitor </w:t>
      </w:r>
      <w:r>
        <w:rPr>
          <w:color w:val="000000" w:themeColor="text1"/>
          <w:sz w:val="21"/>
          <w:szCs w:val="21"/>
          <w:lang w:val="en-US" w:eastAsia="zh-CN"/>
        </w:rPr>
        <w:t xml:space="preserve">sells </w:t>
      </w:r>
      <w:r w:rsidRPr="00230B57">
        <w:rPr>
          <w:color w:val="000000" w:themeColor="text1"/>
          <w:sz w:val="21"/>
          <w:szCs w:val="21"/>
          <w:lang w:val="en-US" w:eastAsia="zh-CN"/>
        </w:rPr>
        <w:t xml:space="preserve">an equally effective product called Czechwriter. </w:t>
      </w:r>
      <w:r>
        <w:rPr>
          <w:color w:val="000000" w:themeColor="text1"/>
          <w:sz w:val="21"/>
          <w:szCs w:val="21"/>
          <w:lang w:val="en-US" w:eastAsia="zh-CN"/>
        </w:rPr>
        <w:t xml:space="preserve">The </w:t>
      </w:r>
      <w:r w:rsidRPr="00230B57">
        <w:rPr>
          <w:color w:val="000000" w:themeColor="text1"/>
          <w:sz w:val="21"/>
          <w:szCs w:val="21"/>
          <w:lang w:val="en-US" w:eastAsia="zh-CN"/>
        </w:rPr>
        <w:t>Czechwriter</w:t>
      </w:r>
      <w:r>
        <w:rPr>
          <w:color w:val="000000" w:themeColor="text1"/>
          <w:sz w:val="21"/>
          <w:szCs w:val="21"/>
          <w:lang w:val="en-US" w:eastAsia="zh-CN"/>
        </w:rPr>
        <w:t xml:space="preserve"> program</w:t>
      </w:r>
      <w:r w:rsidRPr="00230B57">
        <w:rPr>
          <w:color w:val="000000" w:themeColor="text1"/>
          <w:sz w:val="21"/>
          <w:szCs w:val="21"/>
          <w:lang w:val="en-US" w:eastAsia="zh-CN"/>
        </w:rPr>
        <w:t xml:space="preserve"> also sells for $50 </w:t>
      </w:r>
      <w:r>
        <w:rPr>
          <w:color w:val="000000" w:themeColor="text1"/>
          <w:sz w:val="21"/>
          <w:szCs w:val="21"/>
          <w:lang w:val="en-US" w:eastAsia="zh-CN"/>
        </w:rPr>
        <w:t xml:space="preserve">(including a one-month subscription) </w:t>
      </w:r>
      <w:r w:rsidRPr="00230B57">
        <w:rPr>
          <w:color w:val="000000" w:themeColor="text1"/>
          <w:sz w:val="21"/>
          <w:szCs w:val="21"/>
          <w:lang w:val="en-US" w:eastAsia="zh-CN"/>
        </w:rPr>
        <w:t xml:space="preserve">and </w:t>
      </w:r>
      <w:r>
        <w:rPr>
          <w:color w:val="000000" w:themeColor="text1"/>
          <w:sz w:val="21"/>
          <w:szCs w:val="21"/>
          <w:lang w:val="en-US" w:eastAsia="zh-CN"/>
        </w:rPr>
        <w:t xml:space="preserve">has a subscription fee of </w:t>
      </w:r>
      <w:r w:rsidRPr="00230B57">
        <w:rPr>
          <w:color w:val="000000" w:themeColor="text1"/>
          <w:sz w:val="21"/>
          <w:szCs w:val="21"/>
          <w:lang w:val="en-US" w:eastAsia="zh-CN"/>
        </w:rPr>
        <w:t xml:space="preserve">$20 per period. </w:t>
      </w:r>
    </w:p>
    <w:p w14:paraId="52ED2FE5" w14:textId="77777777" w:rsidR="00771C1D" w:rsidRPr="00230B57" w:rsidRDefault="00771C1D" w:rsidP="00771C1D">
      <w:pPr>
        <w:jc w:val="both"/>
        <w:rPr>
          <w:color w:val="000000" w:themeColor="text1"/>
          <w:sz w:val="21"/>
          <w:szCs w:val="21"/>
          <w:lang w:val="en-US" w:eastAsia="zh-CN"/>
        </w:rPr>
      </w:pPr>
      <w:r w:rsidRPr="00230B57">
        <w:rPr>
          <w:color w:val="000000" w:themeColor="text1"/>
          <w:sz w:val="21"/>
          <w:szCs w:val="21"/>
          <w:lang w:val="en-US" w:eastAsia="zh-CN"/>
        </w:rPr>
        <w:t>(</w:t>
      </w:r>
      <w:r>
        <w:rPr>
          <w:color w:val="000000" w:themeColor="text1"/>
          <w:sz w:val="21"/>
          <w:szCs w:val="21"/>
          <w:lang w:val="en-US" w:eastAsia="zh-CN"/>
        </w:rPr>
        <w:t>b</w:t>
      </w:r>
      <w:r w:rsidRPr="00230B57">
        <w:rPr>
          <w:color w:val="000000" w:themeColor="text1"/>
          <w:sz w:val="21"/>
          <w:szCs w:val="21"/>
          <w:lang w:val="en-US" w:eastAsia="zh-CN"/>
        </w:rPr>
        <w:t xml:space="preserve">) </w:t>
      </w:r>
      <w:r>
        <w:rPr>
          <w:color w:val="000000" w:themeColor="text1"/>
          <w:sz w:val="21"/>
          <w:szCs w:val="21"/>
          <w:lang w:val="en-US" w:eastAsia="zh-CN"/>
        </w:rPr>
        <w:t>Intoot</w:t>
      </w:r>
      <w:r w:rsidRPr="00230B57">
        <w:rPr>
          <w:color w:val="000000" w:themeColor="text1"/>
          <w:sz w:val="21"/>
          <w:szCs w:val="21"/>
          <w:lang w:val="en-US" w:eastAsia="zh-CN"/>
        </w:rPr>
        <w:t xml:space="preserve"> is contemplating </w:t>
      </w:r>
      <w:r>
        <w:rPr>
          <w:color w:val="000000" w:themeColor="text1"/>
          <w:sz w:val="21"/>
          <w:szCs w:val="21"/>
          <w:lang w:val="en-US" w:eastAsia="zh-CN"/>
        </w:rPr>
        <w:t>to announce a rise in its subscription fee to</w:t>
      </w:r>
      <w:r w:rsidRPr="00230B57">
        <w:rPr>
          <w:color w:val="000000" w:themeColor="text1"/>
          <w:sz w:val="21"/>
          <w:szCs w:val="21"/>
          <w:lang w:val="en-US" w:eastAsia="zh-CN"/>
        </w:rPr>
        <w:t xml:space="preserve"> $30 per period</w:t>
      </w:r>
      <w:r>
        <w:rPr>
          <w:color w:val="000000" w:themeColor="text1"/>
          <w:sz w:val="21"/>
          <w:szCs w:val="21"/>
          <w:lang w:val="en-US" w:eastAsia="zh-CN"/>
        </w:rPr>
        <w:t xml:space="preserve"> in the next month.</w:t>
      </w:r>
      <w:r w:rsidRPr="00230B57">
        <w:rPr>
          <w:rFonts w:hint="eastAsia"/>
          <w:color w:val="000000" w:themeColor="text1"/>
          <w:sz w:val="21"/>
          <w:szCs w:val="21"/>
          <w:lang w:val="en-US" w:eastAsia="zh-CN"/>
        </w:rPr>
        <w:t xml:space="preserve"> </w:t>
      </w:r>
      <w:r w:rsidRPr="00230B57">
        <w:rPr>
          <w:color w:val="000000" w:themeColor="text1"/>
          <w:sz w:val="21"/>
          <w:szCs w:val="21"/>
          <w:lang w:val="en-US" w:eastAsia="zh-CN"/>
        </w:rPr>
        <w:t xml:space="preserve">If so, will its customers </w:t>
      </w:r>
      <w:r>
        <w:rPr>
          <w:color w:val="000000" w:themeColor="text1"/>
          <w:sz w:val="21"/>
          <w:szCs w:val="21"/>
          <w:lang w:val="en-US" w:eastAsia="zh-CN"/>
        </w:rPr>
        <w:t xml:space="preserve">cancel their Fasten subscription now (before they are charged) and immediately </w:t>
      </w:r>
      <w:r w:rsidRPr="00230B57">
        <w:rPr>
          <w:color w:val="000000" w:themeColor="text1"/>
          <w:sz w:val="21"/>
          <w:szCs w:val="21"/>
          <w:lang w:val="en-US" w:eastAsia="zh-CN"/>
        </w:rPr>
        <w:t xml:space="preserve">switch to Czechwriter? Explain. </w:t>
      </w:r>
      <w:r>
        <w:rPr>
          <w:color w:val="000000" w:themeColor="text1"/>
          <w:sz w:val="21"/>
          <w:szCs w:val="21"/>
          <w:lang w:val="en-US" w:eastAsia="zh-CN"/>
        </w:rPr>
        <w:t xml:space="preserve"> </w:t>
      </w:r>
    </w:p>
    <w:p w14:paraId="01FE1C43" w14:textId="77777777" w:rsidR="00771C1D" w:rsidRPr="00A03865" w:rsidRDefault="00771C1D" w:rsidP="00771C1D">
      <w:pPr>
        <w:jc w:val="both"/>
        <w:rPr>
          <w:color w:val="000000" w:themeColor="text1"/>
          <w:sz w:val="21"/>
          <w:szCs w:val="21"/>
          <w:lang w:val="en-US" w:eastAsia="zh-CN"/>
        </w:rPr>
      </w:pPr>
      <w:r w:rsidRPr="00A03865">
        <w:rPr>
          <w:color w:val="000000" w:themeColor="text1"/>
          <w:sz w:val="21"/>
          <w:szCs w:val="21"/>
          <w:lang w:val="en-US" w:eastAsia="zh-CN"/>
        </w:rPr>
        <w:t>(</w:t>
      </w:r>
      <w:r>
        <w:rPr>
          <w:color w:val="000000" w:themeColor="text1"/>
          <w:sz w:val="21"/>
          <w:szCs w:val="21"/>
          <w:lang w:val="en-US" w:eastAsia="zh-CN"/>
        </w:rPr>
        <w:t>c</w:t>
      </w:r>
      <w:r w:rsidRPr="00A03865">
        <w:rPr>
          <w:color w:val="000000" w:themeColor="text1"/>
          <w:sz w:val="21"/>
          <w:szCs w:val="21"/>
          <w:lang w:val="en-US" w:eastAsia="zh-CN"/>
        </w:rPr>
        <w:t xml:space="preserve">) </w:t>
      </w:r>
      <w:r>
        <w:rPr>
          <w:color w:val="000000" w:themeColor="text1"/>
          <w:sz w:val="21"/>
          <w:szCs w:val="21"/>
          <w:lang w:val="en-US" w:eastAsia="zh-CN"/>
        </w:rPr>
        <w:t>Suppose that instead Intoot</w:t>
      </w:r>
      <w:r w:rsidRPr="00230B57">
        <w:rPr>
          <w:color w:val="000000" w:themeColor="text1"/>
          <w:sz w:val="21"/>
          <w:szCs w:val="21"/>
          <w:lang w:val="en-US" w:eastAsia="zh-CN"/>
        </w:rPr>
        <w:t xml:space="preserve"> </w:t>
      </w:r>
      <w:r w:rsidRPr="00A03865">
        <w:rPr>
          <w:color w:val="000000" w:themeColor="text1"/>
          <w:sz w:val="21"/>
          <w:szCs w:val="21"/>
          <w:lang w:val="en-US" w:eastAsia="zh-CN"/>
        </w:rPr>
        <w:t xml:space="preserve">contemplates raising </w:t>
      </w:r>
      <w:r>
        <w:rPr>
          <w:color w:val="000000" w:themeColor="text1"/>
          <w:sz w:val="21"/>
          <w:szCs w:val="21"/>
          <w:lang w:val="en-US" w:eastAsia="zh-CN"/>
        </w:rPr>
        <w:t>its</w:t>
      </w:r>
      <w:r w:rsidRPr="00A03865">
        <w:rPr>
          <w:color w:val="000000" w:themeColor="text1"/>
          <w:sz w:val="21"/>
          <w:szCs w:val="21"/>
          <w:lang w:val="en-US" w:eastAsia="zh-CN"/>
        </w:rPr>
        <w:t xml:space="preserve"> to $22 per period</w:t>
      </w:r>
      <w:r>
        <w:rPr>
          <w:color w:val="000000" w:themeColor="text1"/>
          <w:sz w:val="21"/>
          <w:szCs w:val="21"/>
          <w:lang w:val="en-US" w:eastAsia="zh-CN"/>
        </w:rPr>
        <w:t xml:space="preserve"> in the next month</w:t>
      </w:r>
      <w:r w:rsidRPr="00A03865">
        <w:rPr>
          <w:color w:val="000000" w:themeColor="text1"/>
          <w:sz w:val="21"/>
          <w:szCs w:val="21"/>
          <w:lang w:val="en-US" w:eastAsia="zh-CN"/>
        </w:rPr>
        <w:t>. Will</w:t>
      </w:r>
      <w:r w:rsidRPr="00A03865">
        <w:rPr>
          <w:rFonts w:hint="eastAsia"/>
          <w:color w:val="000000" w:themeColor="text1"/>
          <w:sz w:val="21"/>
          <w:szCs w:val="21"/>
          <w:lang w:val="en-US" w:eastAsia="zh-CN"/>
        </w:rPr>
        <w:t xml:space="preserve"> </w:t>
      </w:r>
      <w:r w:rsidRPr="00A03865">
        <w:rPr>
          <w:color w:val="000000" w:themeColor="text1"/>
          <w:sz w:val="21"/>
          <w:szCs w:val="21"/>
          <w:lang w:val="en-US" w:eastAsia="zh-CN"/>
        </w:rPr>
        <w:t>its customers switch</w:t>
      </w:r>
      <w:r>
        <w:rPr>
          <w:color w:val="000000" w:themeColor="text1"/>
          <w:sz w:val="21"/>
          <w:szCs w:val="21"/>
          <w:lang w:val="en-US" w:eastAsia="zh-CN"/>
        </w:rPr>
        <w:t xml:space="preserve"> now</w:t>
      </w:r>
      <w:r w:rsidRPr="00A03865">
        <w:rPr>
          <w:color w:val="000000" w:themeColor="text1"/>
          <w:sz w:val="21"/>
          <w:szCs w:val="21"/>
          <w:lang w:val="en-US" w:eastAsia="zh-CN"/>
        </w:rPr>
        <w:t xml:space="preserve">? </w:t>
      </w:r>
    </w:p>
    <w:p w14:paraId="5D4877C6" w14:textId="77777777" w:rsidR="00771C1D" w:rsidRPr="00A03865" w:rsidRDefault="00771C1D" w:rsidP="00771C1D">
      <w:pPr>
        <w:jc w:val="both"/>
        <w:rPr>
          <w:color w:val="000000" w:themeColor="text1"/>
          <w:sz w:val="21"/>
          <w:szCs w:val="21"/>
          <w:lang w:val="en-US" w:eastAsia="zh-CN"/>
        </w:rPr>
      </w:pPr>
      <w:r w:rsidRPr="00A03865">
        <w:rPr>
          <w:color w:val="000000" w:themeColor="text1"/>
          <w:sz w:val="21"/>
          <w:szCs w:val="21"/>
          <w:lang w:val="en-US" w:eastAsia="zh-CN"/>
        </w:rPr>
        <w:t>(</w:t>
      </w:r>
      <w:r>
        <w:rPr>
          <w:color w:val="000000" w:themeColor="text1"/>
          <w:sz w:val="21"/>
          <w:szCs w:val="21"/>
          <w:lang w:val="en-US" w:eastAsia="zh-CN"/>
        </w:rPr>
        <w:t>d</w:t>
      </w:r>
      <w:r w:rsidRPr="00A03865">
        <w:rPr>
          <w:color w:val="000000" w:themeColor="text1"/>
          <w:sz w:val="21"/>
          <w:szCs w:val="21"/>
          <w:lang w:val="en-US" w:eastAsia="zh-CN"/>
        </w:rPr>
        <w:t xml:space="preserve">) At what price for checks will </w:t>
      </w:r>
      <w:r>
        <w:rPr>
          <w:color w:val="000000" w:themeColor="text1"/>
          <w:sz w:val="21"/>
          <w:szCs w:val="21"/>
          <w:lang w:val="en-US" w:eastAsia="zh-CN"/>
        </w:rPr>
        <w:t>Intoot</w:t>
      </w:r>
      <w:r w:rsidRPr="00A03865">
        <w:rPr>
          <w:color w:val="000000" w:themeColor="text1"/>
          <w:sz w:val="21"/>
          <w:szCs w:val="21"/>
          <w:lang w:val="en-US" w:eastAsia="zh-CN"/>
        </w:rPr>
        <w:t>’s customers just be indifferent to switching</w:t>
      </w:r>
      <w:r>
        <w:rPr>
          <w:color w:val="000000" w:themeColor="text1"/>
          <w:sz w:val="21"/>
          <w:szCs w:val="21"/>
          <w:lang w:val="en-US" w:eastAsia="zh-CN"/>
        </w:rPr>
        <w:t xml:space="preserve"> now</w:t>
      </w:r>
      <w:r w:rsidRPr="00A03865">
        <w:rPr>
          <w:color w:val="000000" w:themeColor="text1"/>
          <w:sz w:val="21"/>
          <w:szCs w:val="21"/>
          <w:lang w:val="en-US" w:eastAsia="zh-CN"/>
        </w:rPr>
        <w:t xml:space="preserve">? </w:t>
      </w:r>
    </w:p>
    <w:p w14:paraId="02E260C4" w14:textId="77777777" w:rsidR="00771C1D" w:rsidRPr="00A03865" w:rsidRDefault="00771C1D" w:rsidP="00771C1D">
      <w:pPr>
        <w:jc w:val="both"/>
        <w:rPr>
          <w:color w:val="000000" w:themeColor="text1"/>
          <w:sz w:val="21"/>
          <w:szCs w:val="21"/>
          <w:lang w:val="en-US" w:eastAsia="zh-CN"/>
        </w:rPr>
      </w:pPr>
      <w:r w:rsidRPr="00A03865">
        <w:rPr>
          <w:color w:val="000000" w:themeColor="text1"/>
          <w:sz w:val="21"/>
          <w:szCs w:val="21"/>
          <w:lang w:val="en-US" w:eastAsia="zh-CN"/>
        </w:rPr>
        <w:t>(</w:t>
      </w:r>
      <w:r>
        <w:rPr>
          <w:color w:val="000000" w:themeColor="text1"/>
          <w:sz w:val="21"/>
          <w:szCs w:val="21"/>
          <w:lang w:val="en-US" w:eastAsia="zh-CN"/>
        </w:rPr>
        <w:t>e</w:t>
      </w:r>
      <w:r w:rsidRPr="00A03865">
        <w:rPr>
          <w:color w:val="000000" w:themeColor="text1"/>
          <w:sz w:val="21"/>
          <w:szCs w:val="21"/>
          <w:lang w:val="en-US" w:eastAsia="zh-CN"/>
        </w:rPr>
        <w:t xml:space="preserve">) If </w:t>
      </w:r>
      <w:r>
        <w:rPr>
          <w:color w:val="000000" w:themeColor="text1"/>
          <w:sz w:val="21"/>
          <w:szCs w:val="21"/>
          <w:lang w:val="en-US" w:eastAsia="zh-CN"/>
        </w:rPr>
        <w:t>Intoot</w:t>
      </w:r>
      <w:r w:rsidRPr="00A03865">
        <w:rPr>
          <w:color w:val="000000" w:themeColor="text1"/>
          <w:sz w:val="21"/>
          <w:szCs w:val="21"/>
          <w:lang w:val="en-US" w:eastAsia="zh-CN"/>
        </w:rPr>
        <w:t xml:space="preserve"> charges the highest price that it can without making its customers switch, what profit does Fasten make on checks from each of its customers</w:t>
      </w:r>
      <w:r w:rsidRPr="00A03865">
        <w:rPr>
          <w:rFonts w:hint="eastAsia"/>
          <w:color w:val="000000" w:themeColor="text1"/>
          <w:sz w:val="21"/>
          <w:szCs w:val="21"/>
          <w:lang w:val="en-US" w:eastAsia="zh-CN"/>
        </w:rPr>
        <w:t xml:space="preserve"> </w:t>
      </w:r>
      <w:r w:rsidRPr="00A03865">
        <w:rPr>
          <w:color w:val="000000" w:themeColor="text1"/>
          <w:sz w:val="21"/>
          <w:szCs w:val="21"/>
          <w:lang w:val="en-US" w:eastAsia="zh-CN"/>
        </w:rPr>
        <w:t>per period? What is the present value of the profit per customer that Fasten gets if it sets the price of checks equal to the number determined in the last question? How does this</w:t>
      </w:r>
      <w:r w:rsidRPr="00A03865">
        <w:rPr>
          <w:rFonts w:hint="eastAsia"/>
          <w:color w:val="000000" w:themeColor="text1"/>
          <w:sz w:val="21"/>
          <w:szCs w:val="21"/>
          <w:lang w:val="en-US" w:eastAsia="zh-CN"/>
        </w:rPr>
        <w:t xml:space="preserve"> </w:t>
      </w:r>
      <w:r w:rsidRPr="00A03865">
        <w:rPr>
          <w:color w:val="000000" w:themeColor="text1"/>
          <w:sz w:val="21"/>
          <w:szCs w:val="21"/>
          <w:lang w:val="en-US" w:eastAsia="zh-CN"/>
        </w:rPr>
        <w:t xml:space="preserve">compare to the customer switching cost? </w:t>
      </w:r>
    </w:p>
    <w:p w14:paraId="0A371EDA" w14:textId="3DDC9B87" w:rsidR="008C3658" w:rsidRDefault="008C3658">
      <w:pPr>
        <w:rPr>
          <w:sz w:val="21"/>
          <w:szCs w:val="21"/>
        </w:rPr>
      </w:pPr>
    </w:p>
    <w:p w14:paraId="5E54DEBA" w14:textId="77777777" w:rsidR="00573CD9" w:rsidRDefault="00573CD9" w:rsidP="00573CD9">
      <w:pPr>
        <w:rPr>
          <w:sz w:val="21"/>
          <w:szCs w:val="21"/>
        </w:rPr>
      </w:pPr>
      <w:r>
        <w:rPr>
          <w:sz w:val="21"/>
          <w:szCs w:val="21"/>
        </w:rPr>
        <w:lastRenderedPageBreak/>
        <w:t>4) Consider Software X version 1, published by ABC which will</w:t>
      </w:r>
      <w:r w:rsidRPr="00332F44">
        <w:rPr>
          <w:sz w:val="21"/>
          <w:szCs w:val="21"/>
        </w:rPr>
        <w:t xml:space="preserve"> be </w:t>
      </w:r>
      <w:r>
        <w:rPr>
          <w:sz w:val="21"/>
          <w:szCs w:val="21"/>
        </w:rPr>
        <w:t>sold for</w:t>
      </w:r>
      <w:r w:rsidRPr="00332F44">
        <w:rPr>
          <w:sz w:val="21"/>
          <w:szCs w:val="21"/>
        </w:rPr>
        <w:t xml:space="preserve"> two years,</w:t>
      </w:r>
      <w:r>
        <w:rPr>
          <w:sz w:val="21"/>
          <w:szCs w:val="21"/>
        </w:rPr>
        <w:t xml:space="preserve"> until version 2 comes out. The software is locked with encryption such that each copy bought can only be used by 1 user at any time.</w:t>
      </w:r>
    </w:p>
    <w:p w14:paraId="78F16F4A" w14:textId="77777777" w:rsidR="00573CD9" w:rsidRDefault="00573CD9" w:rsidP="00573CD9">
      <w:pPr>
        <w:rPr>
          <w:sz w:val="21"/>
          <w:szCs w:val="21"/>
        </w:rPr>
      </w:pPr>
      <w:r w:rsidRPr="00C43138">
        <w:rPr>
          <w:sz w:val="21"/>
          <w:szCs w:val="21"/>
        </w:rPr>
        <w:t xml:space="preserve">Let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sidRPr="00C43138">
        <w:rPr>
          <w:sz w:val="21"/>
          <w:szCs w:val="21"/>
        </w:rPr>
        <w:t xml:space="preserve"> be the price charged for copies sold in the first year and let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sidRPr="00C43138">
        <w:rPr>
          <w:sz w:val="21"/>
          <w:szCs w:val="21"/>
        </w:rPr>
        <w:t xml:space="preserve"> be the price charged for copies sold in the</w:t>
      </w:r>
      <w:r>
        <w:rPr>
          <w:sz w:val="21"/>
          <w:szCs w:val="21"/>
        </w:rPr>
        <w:t xml:space="preserve"> </w:t>
      </w:r>
      <w:r w:rsidRPr="00C43138">
        <w:rPr>
          <w:sz w:val="21"/>
          <w:szCs w:val="21"/>
        </w:rPr>
        <w:t>second.</w:t>
      </w:r>
    </w:p>
    <w:p w14:paraId="61477566" w14:textId="77777777" w:rsidR="00573CD9" w:rsidRDefault="00573CD9" w:rsidP="00573CD9">
      <w:pPr>
        <w:rPr>
          <w:sz w:val="21"/>
          <w:szCs w:val="21"/>
        </w:rPr>
      </w:pPr>
      <w:r>
        <w:rPr>
          <w:sz w:val="21"/>
          <w:szCs w:val="21"/>
        </w:rPr>
        <w:t xml:space="preserve">Everyone is </w:t>
      </w:r>
      <w:r w:rsidRPr="00C43138">
        <w:rPr>
          <w:sz w:val="21"/>
          <w:szCs w:val="21"/>
        </w:rPr>
        <w:t xml:space="preserve">aware that there will be an active market for used copies </w:t>
      </w:r>
      <w:r>
        <w:rPr>
          <w:sz w:val="21"/>
          <w:szCs w:val="21"/>
        </w:rPr>
        <w:t>after one year</w:t>
      </w:r>
      <w:r w:rsidRPr="00C43138">
        <w:rPr>
          <w:sz w:val="21"/>
          <w:szCs w:val="21"/>
        </w:rPr>
        <w:t xml:space="preserve"> and that</w:t>
      </w:r>
      <w:r>
        <w:rPr>
          <w:sz w:val="21"/>
          <w:szCs w:val="21"/>
        </w:rPr>
        <w:t xml:space="preserve"> </w:t>
      </w:r>
      <w:r w:rsidRPr="00C43138">
        <w:rPr>
          <w:sz w:val="21"/>
          <w:szCs w:val="21"/>
        </w:rPr>
        <w:t xml:space="preserve">used copies of </w:t>
      </w:r>
      <w:r>
        <w:rPr>
          <w:sz w:val="21"/>
          <w:szCs w:val="21"/>
        </w:rPr>
        <w:t>version 1</w:t>
      </w:r>
      <w:r w:rsidRPr="00C43138">
        <w:rPr>
          <w:sz w:val="21"/>
          <w:szCs w:val="21"/>
        </w:rPr>
        <w:t xml:space="preserve"> will have zero resale </w:t>
      </w:r>
      <w:r>
        <w:rPr>
          <w:sz w:val="21"/>
          <w:szCs w:val="21"/>
        </w:rPr>
        <w:t>value when the new version is released after 2 years</w:t>
      </w:r>
      <w:r w:rsidRPr="00C43138">
        <w:rPr>
          <w:sz w:val="21"/>
          <w:szCs w:val="21"/>
        </w:rPr>
        <w:t>.</w:t>
      </w:r>
      <w:r>
        <w:rPr>
          <w:sz w:val="21"/>
          <w:szCs w:val="21"/>
        </w:rPr>
        <w:t xml:space="preserve"> </w:t>
      </w:r>
      <w:r w:rsidRPr="005C06BC">
        <w:rPr>
          <w:sz w:val="21"/>
          <w:szCs w:val="21"/>
        </w:rPr>
        <w:t xml:space="preserve">At the end of the first year, </w:t>
      </w:r>
      <w:r>
        <w:rPr>
          <w:sz w:val="21"/>
          <w:szCs w:val="21"/>
        </w:rPr>
        <w:t xml:space="preserve">owners can resell their copies to the software store </w:t>
      </w:r>
      <w:r w:rsidRPr="005C06BC">
        <w:rPr>
          <w:sz w:val="21"/>
          <w:szCs w:val="21"/>
        </w:rPr>
        <w:t xml:space="preserve">for 40% of the second-year price,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sidRPr="005C06BC">
        <w:rPr>
          <w:sz w:val="21"/>
          <w:szCs w:val="21"/>
        </w:rPr>
        <w:t>.</w:t>
      </w:r>
    </w:p>
    <w:p w14:paraId="0D6FAC4A" w14:textId="77777777" w:rsidR="00573CD9" w:rsidRDefault="00573CD9" w:rsidP="00573CD9">
      <w:pPr>
        <w:rPr>
          <w:sz w:val="21"/>
          <w:szCs w:val="21"/>
        </w:rPr>
      </w:pPr>
      <w:r>
        <w:rPr>
          <w:sz w:val="21"/>
          <w:szCs w:val="21"/>
        </w:rPr>
        <w:t xml:space="preserve">The demand in the first year is thus a function of the net costs: </w:t>
      </w:r>
      <m:oMath>
        <m:sSub>
          <m:sSubPr>
            <m:ctrlPr>
              <w:rPr>
                <w:rFonts w:ascii="Cambria Math" w:hAnsi="Cambria Math"/>
                <w:i/>
                <w:sz w:val="21"/>
                <w:szCs w:val="21"/>
              </w:rPr>
            </m:ctrlPr>
          </m:sSubPr>
          <m:e>
            <m:r>
              <w:rPr>
                <w:rFonts w:ascii="Cambria Math" w:hAnsi="Cambria Math"/>
                <w:sz w:val="21"/>
                <w:szCs w:val="21"/>
              </w:rPr>
              <m:t>q</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Pr>
          <w:sz w:val="21"/>
          <w:szCs w:val="21"/>
        </w:rPr>
        <w:t>.</w:t>
      </w:r>
    </w:p>
    <w:p w14:paraId="10314B62" w14:textId="77777777" w:rsidR="00573CD9" w:rsidRDefault="00573CD9" w:rsidP="00573CD9">
      <w:pPr>
        <w:rPr>
          <w:sz w:val="21"/>
          <w:szCs w:val="21"/>
        </w:rPr>
      </w:pPr>
      <w:r>
        <w:rPr>
          <w:sz w:val="21"/>
          <w:szCs w:val="21"/>
        </w:rPr>
        <w:t xml:space="preserve">After the first year, owners may decide to keep their copies for future use. The number of copies kept is given by a keeper’s demand which depends on the resale price: </w:t>
      </w:r>
      <m:oMath>
        <m:sSup>
          <m:sSupPr>
            <m:ctrlPr>
              <w:rPr>
                <w:rFonts w:ascii="Cambria Math" w:hAnsi="Cambria Math"/>
                <w:i/>
                <w:sz w:val="21"/>
                <w:szCs w:val="21"/>
              </w:rPr>
            </m:ctrlPr>
          </m:sSupPr>
          <m:e>
            <m:r>
              <w:rPr>
                <w:rFonts w:ascii="Cambria Math" w:hAnsi="Cambria Math"/>
                <w:sz w:val="21"/>
                <w:szCs w:val="21"/>
              </w:rPr>
              <m:t>D</m:t>
            </m:r>
          </m:e>
          <m:sup>
            <m:r>
              <w:rPr>
                <w:rFonts w:ascii="Cambria Math" w:hAnsi="Cambria Math"/>
                <w:sz w:val="21"/>
                <w:szCs w:val="21"/>
              </w:rPr>
              <m:t>k</m:t>
            </m:r>
          </m:sup>
        </m:sSup>
        <m:r>
          <w:rPr>
            <w:rFonts w:ascii="Cambria Math" w:hAnsi="Cambria Math"/>
            <w:sz w:val="21"/>
            <w:szCs w:val="21"/>
          </w:rPr>
          <m:t>(0.4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Pr>
          <w:sz w:val="21"/>
          <w:szCs w:val="21"/>
        </w:rPr>
        <w:t>.</w:t>
      </w:r>
    </w:p>
    <w:p w14:paraId="4E25A06E" w14:textId="77777777" w:rsidR="00573CD9" w:rsidRDefault="00573CD9" w:rsidP="00573CD9">
      <w:pPr>
        <w:rPr>
          <w:sz w:val="21"/>
          <w:szCs w:val="21"/>
        </w:rPr>
      </w:pPr>
      <w:r>
        <w:rPr>
          <w:sz w:val="21"/>
          <w:szCs w:val="21"/>
        </w:rPr>
        <w:t xml:space="preserve">For simplicity, let us assume that new and used software cost the same in the software store in the second year, and that students are indifferent between them. As copies bought in the second year have zero resale value, the demand for software in the second year is thus only a function of its price: </w:t>
      </w:r>
      <m:oMath>
        <m:sSub>
          <m:sSubPr>
            <m:ctrlPr>
              <w:rPr>
                <w:rFonts w:ascii="Cambria Math" w:hAnsi="Cambria Math"/>
                <w:i/>
                <w:sz w:val="21"/>
                <w:szCs w:val="21"/>
              </w:rPr>
            </m:ctrlPr>
          </m:sSubPr>
          <m:e>
            <m:r>
              <w:rPr>
                <w:rFonts w:ascii="Cambria Math" w:hAnsi="Cambria Math"/>
                <w:sz w:val="21"/>
                <w:szCs w:val="21"/>
              </w:rPr>
              <m:t>q</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Pr>
          <w:sz w:val="21"/>
          <w:szCs w:val="21"/>
        </w:rPr>
        <w:t>.</w:t>
      </w:r>
    </w:p>
    <w:p w14:paraId="14886DC9" w14:textId="77777777" w:rsidR="00573CD9" w:rsidRDefault="00573CD9" w:rsidP="00573CD9">
      <w:pPr>
        <w:rPr>
          <w:sz w:val="21"/>
          <w:szCs w:val="21"/>
        </w:rPr>
      </w:pPr>
      <w:r>
        <w:rPr>
          <w:sz w:val="21"/>
          <w:szCs w:val="21"/>
        </w:rPr>
        <w:t xml:space="preserve">(a) Write an expression for the number of </w:t>
      </w:r>
      <w:r w:rsidRPr="009E7927">
        <w:rPr>
          <w:sz w:val="21"/>
          <w:szCs w:val="21"/>
          <w:u w:val="single"/>
        </w:rPr>
        <w:t>new copies</w:t>
      </w:r>
      <w:r>
        <w:rPr>
          <w:sz w:val="21"/>
          <w:szCs w:val="21"/>
        </w:rPr>
        <w:t xml:space="preserve"> that ABC </w:t>
      </w:r>
      <w:r w:rsidRPr="00E93B25">
        <w:rPr>
          <w:sz w:val="21"/>
          <w:szCs w:val="21"/>
        </w:rPr>
        <w:t xml:space="preserve">can sell in the second year after publication if it sets prices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sidRPr="00E93B25">
        <w:rPr>
          <w:sz w:val="21"/>
          <w:szCs w:val="21"/>
        </w:rPr>
        <w:t xml:space="preserve"> in year</w:t>
      </w:r>
      <w:r>
        <w:rPr>
          <w:sz w:val="21"/>
          <w:szCs w:val="21"/>
        </w:rPr>
        <w:t xml:space="preserve"> </w:t>
      </w:r>
      <w:r w:rsidRPr="00E93B25">
        <w:rPr>
          <w:sz w:val="21"/>
          <w:szCs w:val="21"/>
        </w:rPr>
        <w:t xml:space="preserve">1 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sidRPr="00E93B25">
        <w:rPr>
          <w:sz w:val="21"/>
          <w:szCs w:val="21"/>
        </w:rPr>
        <w:t xml:space="preserve"> in year 2</w:t>
      </w:r>
      <w:r>
        <w:rPr>
          <w:sz w:val="21"/>
          <w:szCs w:val="21"/>
        </w:rPr>
        <w:t>.</w:t>
      </w:r>
    </w:p>
    <w:p w14:paraId="01762189" w14:textId="77777777" w:rsidR="00573CD9" w:rsidRDefault="00573CD9" w:rsidP="00573CD9">
      <w:pPr>
        <w:rPr>
          <w:sz w:val="21"/>
          <w:szCs w:val="21"/>
        </w:rPr>
      </w:pPr>
      <w:r>
        <w:rPr>
          <w:sz w:val="21"/>
          <w:szCs w:val="21"/>
        </w:rPr>
        <w:t xml:space="preserve">(b) </w:t>
      </w:r>
      <w:r w:rsidRPr="009E7927">
        <w:rPr>
          <w:sz w:val="21"/>
          <w:szCs w:val="21"/>
        </w:rPr>
        <w:t xml:space="preserve">Write an expression for the </w:t>
      </w:r>
      <w:r w:rsidRPr="002F6C4C">
        <w:rPr>
          <w:b/>
          <w:bCs/>
          <w:sz w:val="21"/>
          <w:szCs w:val="21"/>
        </w:rPr>
        <w:t>total number</w:t>
      </w:r>
      <w:r w:rsidRPr="009E7927">
        <w:rPr>
          <w:sz w:val="21"/>
          <w:szCs w:val="21"/>
        </w:rPr>
        <w:t xml:space="preserve"> of </w:t>
      </w:r>
      <w:r w:rsidRPr="009E7927">
        <w:rPr>
          <w:sz w:val="21"/>
          <w:szCs w:val="21"/>
          <w:u w:val="single"/>
        </w:rPr>
        <w:t>new copies</w:t>
      </w:r>
      <w:r w:rsidRPr="009E7927">
        <w:rPr>
          <w:sz w:val="21"/>
          <w:szCs w:val="21"/>
        </w:rPr>
        <w:t xml:space="preserve"> that </w:t>
      </w:r>
      <w:r>
        <w:rPr>
          <w:sz w:val="21"/>
          <w:szCs w:val="21"/>
        </w:rPr>
        <w:t>ABC</w:t>
      </w:r>
      <w:r w:rsidRPr="009E7927">
        <w:rPr>
          <w:sz w:val="21"/>
          <w:szCs w:val="21"/>
        </w:rPr>
        <w:t xml:space="preserve"> can sell over two years at</w:t>
      </w:r>
      <w:r>
        <w:rPr>
          <w:sz w:val="21"/>
          <w:szCs w:val="21"/>
        </w:rPr>
        <w:t xml:space="preserve"> </w:t>
      </w:r>
      <w:r w:rsidRPr="009E7927">
        <w:rPr>
          <w:sz w:val="21"/>
          <w:szCs w:val="21"/>
        </w:rPr>
        <w:t xml:space="preserve">prices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sidRPr="009E7927">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sidRPr="009E7927">
        <w:rPr>
          <w:sz w:val="21"/>
          <w:szCs w:val="21"/>
        </w:rPr>
        <w:t xml:space="preserve"> in years 1 and 2.</w:t>
      </w:r>
      <w:r>
        <w:rPr>
          <w:sz w:val="21"/>
          <w:szCs w:val="21"/>
        </w:rPr>
        <w:t xml:space="preserve"> Would the total number of copies sold change if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Pr>
          <w:sz w:val="21"/>
          <w:szCs w:val="21"/>
        </w:rPr>
        <w:t xml:space="preserve"> increases 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Pr>
          <w:sz w:val="21"/>
          <w:szCs w:val="21"/>
        </w:rPr>
        <w:t xml:space="preserve"> remains constant?</w:t>
      </w:r>
    </w:p>
    <w:p w14:paraId="20A8C1C1" w14:textId="77777777" w:rsidR="00573CD9" w:rsidRDefault="00573CD9" w:rsidP="00573CD9">
      <w:pPr>
        <w:rPr>
          <w:sz w:val="21"/>
          <w:szCs w:val="21"/>
        </w:rPr>
      </w:pPr>
      <w:r>
        <w:rPr>
          <w:sz w:val="21"/>
          <w:szCs w:val="21"/>
        </w:rPr>
        <w:t xml:space="preserve">(c) Assume that ABC only makes money from the sale of new copies. Suppose that marginal costs are fixed per unit at </w:t>
      </w:r>
      <m:oMath>
        <m:r>
          <w:rPr>
            <w:rFonts w:ascii="Cambria Math" w:hAnsi="Cambria Math"/>
            <w:sz w:val="21"/>
            <w:szCs w:val="21"/>
          </w:rPr>
          <m:t>c</m:t>
        </m:r>
      </m:oMath>
      <w:r>
        <w:rPr>
          <w:sz w:val="21"/>
          <w:szCs w:val="21"/>
        </w:rPr>
        <w:t>. Write out an expression for the profits of ABC.</w:t>
      </w:r>
    </w:p>
    <w:p w14:paraId="5DE9297D" w14:textId="77777777" w:rsidR="00573CD9" w:rsidRDefault="00573CD9" w:rsidP="00573CD9">
      <w:pPr>
        <w:rPr>
          <w:i/>
          <w:color w:val="FF0000"/>
          <w:sz w:val="21"/>
          <w:szCs w:val="21"/>
        </w:rPr>
      </w:pPr>
    </w:p>
    <w:p w14:paraId="54E98BEE" w14:textId="77777777" w:rsidR="00573CD9" w:rsidRDefault="00573CD9" w:rsidP="00573CD9">
      <w:pPr>
        <w:rPr>
          <w:sz w:val="21"/>
          <w:szCs w:val="21"/>
        </w:rPr>
      </w:pPr>
      <w:r>
        <w:rPr>
          <w:sz w:val="21"/>
          <w:szCs w:val="21"/>
        </w:rPr>
        <w:t xml:space="preserve">Let </w:t>
      </w:r>
      <m:oMath>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 xml:space="preserve"> - 0.4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xml:space="preserve">) = 100 (90 -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 xml:space="preserve"> + 0.4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xml:space="preserve">) = 100(90 -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k</m:t>
            </m:r>
          </m:sub>
        </m:sSub>
        <m:r>
          <w:rPr>
            <w:rFonts w:ascii="Cambria Math" w:hAnsi="Cambria Math"/>
            <w:sz w:val="21"/>
            <w:szCs w:val="21"/>
          </w:rPr>
          <m:t>(0.4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 100(90 - 0.8</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sidRPr="00E65B33">
        <w:rPr>
          <w:sz w:val="21"/>
          <w:szCs w:val="21"/>
        </w:rPr>
        <w:t>.</w:t>
      </w:r>
      <w:r>
        <w:rPr>
          <w:sz w:val="21"/>
          <w:szCs w:val="21"/>
        </w:rPr>
        <w:t xml:space="preserve"> Marginal costs, </w:t>
      </w:r>
      <m:oMath>
        <m:r>
          <w:rPr>
            <w:rFonts w:ascii="Cambria Math" w:hAnsi="Cambria Math"/>
            <w:sz w:val="21"/>
            <w:szCs w:val="21"/>
          </w:rPr>
          <m:t>c=10</m:t>
        </m:r>
      </m:oMath>
      <w:r>
        <w:rPr>
          <w:sz w:val="21"/>
          <w:szCs w:val="21"/>
        </w:rPr>
        <w:t>.</w:t>
      </w:r>
    </w:p>
    <w:p w14:paraId="1EAA1C67" w14:textId="77777777" w:rsidR="00573CD9" w:rsidRDefault="00573CD9" w:rsidP="00573CD9">
      <w:pPr>
        <w:rPr>
          <w:sz w:val="21"/>
          <w:szCs w:val="21"/>
        </w:rPr>
      </w:pPr>
      <w:r>
        <w:rPr>
          <w:sz w:val="21"/>
          <w:szCs w:val="21"/>
        </w:rPr>
        <w:t xml:space="preserve">(d) What are the prices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Pr>
          <w:sz w:val="21"/>
          <w:szCs w:val="21"/>
        </w:rPr>
        <w:t xml:space="preserve"> that will maximise ABC’s total profits over the 2 years?</w:t>
      </w:r>
    </w:p>
    <w:p w14:paraId="7F106751" w14:textId="77777777" w:rsidR="00573CD9" w:rsidRDefault="00573CD9" w:rsidP="00573CD9">
      <w:pPr>
        <w:rPr>
          <w:sz w:val="21"/>
          <w:szCs w:val="21"/>
        </w:rPr>
      </w:pPr>
      <w:r>
        <w:rPr>
          <w:sz w:val="21"/>
          <w:szCs w:val="21"/>
        </w:rPr>
        <w:t>From c) and substituting the equations above,</w:t>
      </w:r>
    </w:p>
    <w:p w14:paraId="70C18C76" w14:textId="77777777" w:rsidR="00573CD9" w:rsidRDefault="00573CD9" w:rsidP="00573CD9">
      <w:pPr>
        <w:rPr>
          <w:sz w:val="21"/>
          <w:szCs w:val="21"/>
        </w:rPr>
      </w:pPr>
      <w:r>
        <w:rPr>
          <w:sz w:val="21"/>
          <w:szCs w:val="21"/>
        </w:rPr>
        <w:t>(e) Suppose that ABC now wants to charge the same price in both years. What is the price that will maximise its total profits and what will be the quantities sold in each year?</w:t>
      </w:r>
    </w:p>
    <w:p w14:paraId="2AB48234" w14:textId="77777777" w:rsidR="00573CD9" w:rsidRDefault="00573CD9" w:rsidP="00573CD9">
      <w:pPr>
        <w:rPr>
          <w:sz w:val="21"/>
          <w:szCs w:val="21"/>
        </w:rPr>
      </w:pPr>
      <w:r>
        <w:rPr>
          <w:sz w:val="21"/>
          <w:szCs w:val="21"/>
        </w:rPr>
        <w:t xml:space="preserve">(f) Suppose that ABC decides instead to release an intermediate version after the first year which eliminates the resale market. Hence, </w:t>
      </w:r>
      <m:oMath>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 xml:space="preserve">) = 100 (90 -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oMath>
      <w:r>
        <w:rPr>
          <w:sz w:val="21"/>
          <w:szCs w:val="21"/>
        </w:rPr>
        <w:t xml:space="preserve">, </w:t>
      </w:r>
      <m:oMath>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2</m:t>
            </m:r>
          </m:sub>
        </m:sSub>
        <m:r>
          <w:rPr>
            <w:rFonts w:ascii="Cambria Math" w:hAnsi="Cambria Math"/>
            <w:sz w:val="21"/>
            <w:szCs w:val="21"/>
          </w:rPr>
          <m:t xml:space="preserve">=100(90 -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Pr>
          <w:sz w:val="21"/>
          <w:szCs w:val="21"/>
        </w:rPr>
        <w:t>. Suppose that ABC again charges the same price in both years. What is the price that will maximise its total profits and what will be the quantities sold in each year?</w:t>
      </w:r>
    </w:p>
    <w:p w14:paraId="61F08886" w14:textId="77777777" w:rsidR="00573CD9" w:rsidRDefault="00573CD9" w:rsidP="00573CD9">
      <w:pPr>
        <w:rPr>
          <w:sz w:val="21"/>
          <w:szCs w:val="21"/>
        </w:rPr>
      </w:pPr>
      <w:r>
        <w:rPr>
          <w:sz w:val="21"/>
          <w:szCs w:val="21"/>
        </w:rPr>
        <w:t>(g) If ABC wants to charge the same price in both years, would it be better for ABC to release an intermediate version or not?</w:t>
      </w:r>
    </w:p>
    <w:p w14:paraId="66283AA4" w14:textId="77777777" w:rsidR="00761C5D" w:rsidRDefault="00761C5D">
      <w:pPr>
        <w:rPr>
          <w:i/>
          <w:iCs/>
          <w:sz w:val="21"/>
          <w:szCs w:val="21"/>
        </w:rPr>
      </w:pPr>
    </w:p>
    <w:p w14:paraId="350E74C0" w14:textId="77777777" w:rsidR="00761C5D" w:rsidRDefault="00761C5D">
      <w:pPr>
        <w:rPr>
          <w:i/>
          <w:iCs/>
          <w:sz w:val="21"/>
          <w:szCs w:val="21"/>
        </w:rPr>
      </w:pPr>
    </w:p>
    <w:p w14:paraId="5C8A03CB" w14:textId="77777777" w:rsidR="003857CF" w:rsidRDefault="003857CF">
      <w:pPr>
        <w:rPr>
          <w:i/>
          <w:iCs/>
          <w:sz w:val="21"/>
          <w:szCs w:val="21"/>
        </w:rPr>
      </w:pPr>
    </w:p>
    <w:p w14:paraId="309B4D6E" w14:textId="77777777" w:rsidR="003857CF" w:rsidRDefault="003857CF">
      <w:pPr>
        <w:rPr>
          <w:i/>
          <w:iCs/>
          <w:sz w:val="21"/>
          <w:szCs w:val="21"/>
        </w:rPr>
      </w:pPr>
    </w:p>
    <w:p w14:paraId="14A43B5D" w14:textId="0DE65746" w:rsidR="003857CF" w:rsidRDefault="003857CF">
      <w:pPr>
        <w:rPr>
          <w:b/>
          <w:bCs/>
          <w:sz w:val="21"/>
          <w:szCs w:val="21"/>
        </w:rPr>
      </w:pPr>
      <w:r>
        <w:rPr>
          <w:b/>
          <w:bCs/>
          <w:sz w:val="21"/>
          <w:szCs w:val="21"/>
        </w:rPr>
        <w:lastRenderedPageBreak/>
        <w:t>Practice</w:t>
      </w:r>
    </w:p>
    <w:p w14:paraId="0BCBFB00" w14:textId="6E9994CD" w:rsidR="007B030F" w:rsidRDefault="003857CF" w:rsidP="003857CF">
      <w:pPr>
        <w:jc w:val="both"/>
        <w:rPr>
          <w:color w:val="000000" w:themeColor="text1"/>
          <w:sz w:val="21"/>
          <w:szCs w:val="21"/>
          <w:lang w:val="en-US"/>
        </w:rPr>
      </w:pPr>
      <w:r w:rsidRPr="00A03865">
        <w:rPr>
          <w:color w:val="000000" w:themeColor="text1"/>
          <w:sz w:val="21"/>
          <w:szCs w:val="21"/>
          <w:lang w:val="en-US"/>
        </w:rPr>
        <w:t xml:space="preserve">Suppose that demand for DoorKnobs is as given in question 1, and assume that the perceived market share in any period is equal to the actual market share in the previous period. Then where </w:t>
      </w:r>
      <m:oMath>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m:t>
            </m:r>
          </m:sub>
        </m:sSub>
      </m:oMath>
      <w:r w:rsidRPr="79FFA601">
        <w:rPr>
          <w:color w:val="000000" w:themeColor="text1"/>
          <w:sz w:val="21"/>
          <w:szCs w:val="21"/>
          <w:lang w:val="en-US"/>
        </w:rPr>
        <w:t xml:space="preserve"> </w:t>
      </w:r>
      <w:r w:rsidRPr="00A03865">
        <w:rPr>
          <w:color w:val="000000" w:themeColor="text1"/>
          <w:sz w:val="21"/>
          <w:szCs w:val="21"/>
          <w:lang w:val="en-US"/>
        </w:rPr>
        <w:t xml:space="preserve">is the actual market share in period </w:t>
      </w:r>
      <m:oMath>
        <m:r>
          <w:rPr>
            <w:rFonts w:ascii="Cambria Math" w:hAnsi="Cambria Math"/>
            <w:color w:val="000000" w:themeColor="text1"/>
            <w:sz w:val="21"/>
            <w:szCs w:val="21"/>
            <w:lang w:val="en-US"/>
          </w:rPr>
          <m:t>t</m:t>
        </m:r>
      </m:oMath>
      <w:r w:rsidRPr="00A03865">
        <w:rPr>
          <w:color w:val="000000" w:themeColor="text1"/>
          <w:sz w:val="21"/>
          <w:szCs w:val="21"/>
          <w:lang w:val="en-US"/>
        </w:rPr>
        <w:t xml:space="preserve">, the equation </w:t>
      </w:r>
      <m:oMath>
        <m:r>
          <w:rPr>
            <w:rFonts w:ascii="Cambria Math" w:hAnsi="Cambria Math"/>
            <w:color w:val="000000" w:themeColor="text1"/>
            <w:sz w:val="21"/>
            <w:szCs w:val="21"/>
            <w:lang w:val="en-US"/>
          </w:rPr>
          <m:t>p=256</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t-1</m:t>
            </m:r>
          </m:sub>
        </m:sSub>
        <m:r>
          <w:rPr>
            <w:rFonts w:ascii="Cambria Math" w:hAnsi="Cambria Math"/>
            <w:color w:val="000000" w:themeColor="text1"/>
            <w:sz w:val="21"/>
            <w:szCs w:val="21"/>
            <w:lang w:val="en-US"/>
          </w:rPr>
          <m:t>(1-</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m:t>
            </m:r>
          </m:sub>
        </m:sSub>
        <m:r>
          <w:rPr>
            <w:rFonts w:ascii="Cambria Math" w:hAnsi="Cambria Math"/>
            <w:color w:val="000000" w:themeColor="text1"/>
            <w:sz w:val="21"/>
            <w:szCs w:val="21"/>
            <w:lang w:val="en-US"/>
          </w:rPr>
          <m:t>)</m:t>
        </m:r>
      </m:oMath>
      <w:r w:rsidRPr="00A03865">
        <w:rPr>
          <w:color w:val="000000" w:themeColor="text1"/>
          <w:sz w:val="21"/>
          <w:szCs w:val="21"/>
          <w:lang w:val="en-US"/>
        </w:rPr>
        <w:t xml:space="preserve"> is satisfied. </w:t>
      </w:r>
    </w:p>
    <w:p w14:paraId="694FB1AB" w14:textId="7325CA3A" w:rsidR="003857CF" w:rsidRPr="00A03865" w:rsidRDefault="003857CF" w:rsidP="003857CF">
      <w:pPr>
        <w:jc w:val="both"/>
        <w:rPr>
          <w:color w:val="000000" w:themeColor="text1"/>
          <w:sz w:val="21"/>
          <w:szCs w:val="21"/>
          <w:lang w:val="en-US"/>
        </w:rPr>
      </w:pPr>
      <w:r w:rsidRPr="00A03865">
        <w:rPr>
          <w:color w:val="000000" w:themeColor="text1"/>
          <w:sz w:val="21"/>
          <w:szCs w:val="21"/>
          <w:lang w:val="en-US"/>
        </w:rPr>
        <w:t xml:space="preserve">Rearranging this equation, we find that </w:t>
      </w:r>
      <m:oMath>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m:t>
            </m:r>
          </m:sub>
        </m:sSub>
        <m:r>
          <w:rPr>
            <w:rFonts w:ascii="Cambria Math" w:hAnsi="Cambria Math"/>
            <w:color w:val="000000" w:themeColor="text1"/>
            <w:sz w:val="21"/>
            <w:szCs w:val="21"/>
            <w:lang w:val="en-US"/>
          </w:rPr>
          <m:t>=1-(p/256</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t-1</m:t>
            </m:r>
          </m:sub>
        </m:sSub>
        <m:r>
          <w:rPr>
            <w:rFonts w:ascii="Cambria Math" w:hAnsi="Cambria Math"/>
            <w:color w:val="000000" w:themeColor="text1"/>
            <w:sz w:val="21"/>
            <w:szCs w:val="21"/>
            <w:lang w:val="en-US"/>
          </w:rPr>
          <m:t>)</m:t>
        </m:r>
      </m:oMath>
      <w:r w:rsidRPr="79FFA601">
        <w:rPr>
          <w:color w:val="000000" w:themeColor="text1"/>
          <w:sz w:val="21"/>
          <w:szCs w:val="21"/>
          <w:lang w:val="en-US"/>
        </w:rPr>
        <w:t xml:space="preserve"> </w:t>
      </w:r>
      <w:r w:rsidRPr="00A03865">
        <w:rPr>
          <w:color w:val="000000" w:themeColor="text1"/>
          <w:sz w:val="21"/>
          <w:szCs w:val="21"/>
          <w:lang w:val="en-US"/>
        </w:rPr>
        <w:t xml:space="preserve">whenever </w:t>
      </w:r>
      <m:oMath>
        <m:r>
          <w:rPr>
            <w:rFonts w:ascii="Cambria Math" w:hAnsi="Cambria Math"/>
            <w:color w:val="000000" w:themeColor="text1"/>
            <w:sz w:val="21"/>
            <w:szCs w:val="21"/>
            <w:lang w:val="en-US"/>
          </w:rPr>
          <m:t>p/256</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t-1</m:t>
            </m:r>
          </m:sub>
        </m:sSub>
        <m:r>
          <w:rPr>
            <w:rFonts w:ascii="Cambria Math" w:hAnsi="Cambria Math"/>
            <w:color w:val="000000" w:themeColor="text1"/>
            <w:sz w:val="21"/>
            <w:szCs w:val="21"/>
            <w:lang w:val="en-US"/>
          </w:rPr>
          <m:t>&lt;1</m:t>
        </m:r>
      </m:oMath>
      <w:r w:rsidRPr="00A03865">
        <w:rPr>
          <w:color w:val="000000" w:themeColor="text1"/>
          <w:sz w:val="21"/>
          <w:szCs w:val="21"/>
          <w:lang w:val="en-US"/>
        </w:rPr>
        <w:t xml:space="preserve">. If </w:t>
      </w:r>
      <m:oMath>
        <m:r>
          <w:rPr>
            <w:rFonts w:ascii="Cambria Math" w:hAnsi="Cambria Math"/>
            <w:color w:val="000000" w:themeColor="text1"/>
            <w:sz w:val="21"/>
            <w:szCs w:val="21"/>
            <w:lang w:val="en-US"/>
          </w:rPr>
          <m:t>p/</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256x</m:t>
            </m:r>
          </m:e>
          <m:sub>
            <m:r>
              <w:rPr>
                <w:rFonts w:ascii="Cambria Math" w:hAnsi="Cambria Math"/>
                <w:color w:val="000000" w:themeColor="text1"/>
                <w:sz w:val="21"/>
                <w:szCs w:val="21"/>
                <w:lang w:val="en-US"/>
              </w:rPr>
              <m:t>t-1</m:t>
            </m:r>
          </m:sub>
        </m:sSub>
        <m:r>
          <m:rPr>
            <m:sty m:val="p"/>
          </m:rPr>
          <w:rPr>
            <w:rFonts w:ascii="Cambria Math" w:hAnsi="Cambria Math"/>
            <w:color w:val="000000" w:themeColor="text1"/>
            <w:sz w:val="21"/>
            <w:szCs w:val="21"/>
            <w:lang w:val="en-US"/>
          </w:rPr>
          <m:t>≥ 1</m:t>
        </m:r>
      </m:oMath>
      <w:r w:rsidRPr="00A03865">
        <w:rPr>
          <w:color w:val="000000" w:themeColor="text1"/>
          <w:sz w:val="21"/>
          <w:szCs w:val="21"/>
          <w:lang w:val="en-US"/>
        </w:rPr>
        <w:t xml:space="preserve">, then </w:t>
      </w:r>
      <m:oMath>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m:t>
            </m:r>
          </m:sub>
        </m:sSub>
      </m:oMath>
      <w:r w:rsidRPr="00A03865">
        <w:rPr>
          <w:color w:val="000000" w:themeColor="text1"/>
          <w:sz w:val="21"/>
          <w:szCs w:val="21"/>
          <w:lang w:val="en-US"/>
        </w:rPr>
        <w:t xml:space="preserve"> = 0. With this formula, if we know the actual market share for any period, we can calculate market share for the next period.</w:t>
      </w:r>
    </w:p>
    <w:p w14:paraId="315FEC20" w14:textId="77777777" w:rsidR="003857CF" w:rsidRPr="00A03865" w:rsidRDefault="003857CF" w:rsidP="003857CF">
      <w:pPr>
        <w:jc w:val="both"/>
        <w:rPr>
          <w:color w:val="000000" w:themeColor="text1"/>
          <w:sz w:val="21"/>
          <w:szCs w:val="21"/>
          <w:lang w:val="en-US"/>
        </w:rPr>
      </w:pPr>
      <w:r w:rsidRPr="00A03865">
        <w:rPr>
          <w:color w:val="000000" w:themeColor="text1"/>
          <w:sz w:val="21"/>
          <w:szCs w:val="21"/>
          <w:lang w:val="en-US"/>
        </w:rPr>
        <w:t xml:space="preserve">Let us assume that DoorKnobs sets the price at </w:t>
      </w:r>
      <m:oMath>
        <m:r>
          <w:rPr>
            <w:rFonts w:ascii="Cambria Math" w:hAnsi="Cambria Math"/>
            <w:color w:val="000000" w:themeColor="text1"/>
            <w:sz w:val="21"/>
            <w:szCs w:val="21"/>
            <w:lang w:val="en-US"/>
          </w:rPr>
          <m:t>p=32</m:t>
        </m:r>
      </m:oMath>
      <w:r w:rsidRPr="00A03865">
        <w:rPr>
          <w:color w:val="000000" w:themeColor="text1"/>
          <w:sz w:val="21"/>
          <w:szCs w:val="21"/>
          <w:lang w:val="en-US"/>
        </w:rPr>
        <w:t xml:space="preserve"> and never changes this price. (To answer the following questions, you will find a calculator useful.)</w:t>
      </w:r>
    </w:p>
    <w:p w14:paraId="47F25CE5" w14:textId="77777777" w:rsidR="003857CF" w:rsidRPr="00A03865" w:rsidRDefault="003857CF" w:rsidP="003857CF">
      <w:pPr>
        <w:jc w:val="both"/>
        <w:rPr>
          <w:color w:val="000000" w:themeColor="text1"/>
          <w:sz w:val="21"/>
          <w:szCs w:val="21"/>
          <w:lang w:val="en-US"/>
        </w:rPr>
      </w:pPr>
      <w:r w:rsidRPr="00A03865">
        <w:rPr>
          <w:color w:val="000000" w:themeColor="text1"/>
          <w:sz w:val="21"/>
          <w:szCs w:val="21"/>
          <w:lang w:val="en-US"/>
        </w:rPr>
        <w:t>(a) If the actual market share in the first period was 1/2, find the actual market share in the 2nd period, the 3rd period, 4th period, 5th period.</w:t>
      </w:r>
    </w:p>
    <w:p w14:paraId="44907372" w14:textId="77777777" w:rsidR="003857CF" w:rsidRPr="00A03865" w:rsidRDefault="003857CF" w:rsidP="003857CF">
      <w:pPr>
        <w:jc w:val="both"/>
        <w:rPr>
          <w:color w:val="000000" w:themeColor="text1"/>
          <w:sz w:val="21"/>
          <w:szCs w:val="21"/>
          <w:lang w:val="en-US"/>
        </w:rPr>
      </w:pPr>
      <w:r w:rsidRPr="00A03865">
        <w:rPr>
          <w:color w:val="000000" w:themeColor="text1"/>
          <w:sz w:val="21"/>
          <w:szCs w:val="21"/>
          <w:lang w:val="en-US"/>
        </w:rPr>
        <w:t>(b) Do they seem to be approaching a limit? If so, what?</w:t>
      </w:r>
    </w:p>
    <w:p w14:paraId="0B5AFA11" w14:textId="77777777" w:rsidR="003857CF" w:rsidRPr="00A03865" w:rsidRDefault="003857CF" w:rsidP="003857CF">
      <w:pPr>
        <w:jc w:val="both"/>
        <w:rPr>
          <w:i/>
          <w:iCs/>
          <w:color w:val="000000" w:themeColor="text1"/>
          <w:sz w:val="21"/>
          <w:szCs w:val="21"/>
          <w:lang w:val="en-US"/>
        </w:rPr>
      </w:pPr>
      <w:r w:rsidRPr="00A03865">
        <w:rPr>
          <w:rFonts w:ascii="Calibri" w:eastAsia="SimSun" w:hAnsi="Calibri" w:cs="Calibri"/>
          <w:sz w:val="21"/>
          <w:szCs w:val="21"/>
          <w:lang w:val="en-US" w:eastAsia="zh-CN"/>
        </w:rPr>
        <w:t>(</w:t>
      </w:r>
      <w:r w:rsidRPr="00A03865">
        <w:rPr>
          <w:rFonts w:ascii="Calibri" w:eastAsia="SimSun" w:hAnsi="Calibri" w:cs="Calibri" w:hint="eastAsia"/>
          <w:sz w:val="21"/>
          <w:szCs w:val="21"/>
          <w:lang w:val="en-US" w:eastAsia="zh-CN"/>
        </w:rPr>
        <w:t>c</w:t>
      </w:r>
      <w:r w:rsidRPr="00A03865">
        <w:rPr>
          <w:rFonts w:ascii="Calibri" w:eastAsia="SimSun" w:hAnsi="Calibri" w:cs="Calibri"/>
          <w:sz w:val="21"/>
          <w:szCs w:val="21"/>
          <w:lang w:val="en-US" w:eastAsia="zh-CN"/>
        </w:rPr>
        <w:t xml:space="preserve">) </w:t>
      </w:r>
      <w:r w:rsidRPr="00A03865">
        <w:rPr>
          <w:rFonts w:ascii="Calibri" w:eastAsia="SimSun" w:hAnsi="Calibri" w:cs="Calibri"/>
          <w:color w:val="000000" w:themeColor="text1"/>
          <w:sz w:val="21"/>
          <w:szCs w:val="21"/>
          <w:lang w:val="en-US" w:eastAsia="zh-CN"/>
        </w:rPr>
        <w:t xml:space="preserve">Notice that when price is held constant at </w:t>
      </w:r>
      <m:oMath>
        <m:r>
          <w:rPr>
            <w:rFonts w:ascii="Cambria Math" w:hAnsi="Cambria Math"/>
            <w:color w:val="000000" w:themeColor="text1"/>
            <w:sz w:val="21"/>
            <w:szCs w:val="21"/>
            <w:lang w:val="en-US"/>
          </w:rPr>
          <m:t>p</m:t>
        </m:r>
      </m:oMath>
      <w:r w:rsidRPr="00A03865">
        <w:rPr>
          <w:rFonts w:ascii="Calibri" w:eastAsia="SimSun" w:hAnsi="Calibri" w:cs="Calibri"/>
          <w:color w:val="000000" w:themeColor="text1"/>
          <w:sz w:val="21"/>
          <w:szCs w:val="21"/>
          <w:lang w:val="en-US" w:eastAsia="zh-CN"/>
        </w:rPr>
        <w:t xml:space="preserve">, if DoorKnobs’s market share converges to a constant </w:t>
      </w:r>
      <m:oMath>
        <m:acc>
          <m:accPr>
            <m:chr m:val="̅"/>
            <m:ctrlPr>
              <w:rPr>
                <w:rFonts w:ascii="Cambria Math" w:hAnsi="Cambria Math"/>
                <w:i/>
                <w:iCs/>
                <w:color w:val="000000" w:themeColor="text1"/>
                <w:sz w:val="21"/>
                <w:szCs w:val="21"/>
                <w:lang w:val="en-US"/>
              </w:rPr>
            </m:ctrlPr>
          </m:accPr>
          <m:e>
            <m:r>
              <w:rPr>
                <w:rFonts w:ascii="Cambria Math" w:hAnsi="Cambria Math"/>
                <w:color w:val="000000" w:themeColor="text1"/>
                <w:sz w:val="21"/>
                <w:szCs w:val="21"/>
                <w:lang w:val="en-US"/>
              </w:rPr>
              <m:t>x</m:t>
            </m:r>
          </m:e>
        </m:acc>
      </m:oMath>
      <w:r w:rsidRPr="00A03865">
        <w:rPr>
          <w:rFonts w:ascii="Calibri" w:eastAsia="SimSun" w:hAnsi="Calibri" w:cs="Calibri"/>
          <w:color w:val="000000" w:themeColor="text1"/>
          <w:sz w:val="21"/>
          <w:szCs w:val="21"/>
          <w:lang w:val="en-US" w:eastAsia="zh-CN"/>
        </w:rPr>
        <w:t xml:space="preserve">, it must be that </w:t>
      </w:r>
      <m:oMath>
        <m:acc>
          <m:accPr>
            <m:chr m:val="̅"/>
            <m:ctrlPr>
              <w:rPr>
                <w:rFonts w:ascii="Cambria Math" w:hAnsi="Cambria Math"/>
                <w:i/>
                <w:iCs/>
                <w:color w:val="000000" w:themeColor="text1"/>
                <w:sz w:val="21"/>
                <w:szCs w:val="21"/>
                <w:lang w:val="en-US"/>
              </w:rPr>
            </m:ctrlPr>
          </m:accPr>
          <m:e>
            <m:r>
              <w:rPr>
                <w:rFonts w:ascii="Cambria Math" w:hAnsi="Cambria Math"/>
                <w:color w:val="000000" w:themeColor="text1"/>
                <w:sz w:val="21"/>
                <w:szCs w:val="21"/>
                <w:lang w:val="en-US"/>
              </w:rPr>
              <m:t>x</m:t>
            </m:r>
          </m:e>
        </m:acc>
        <m:r>
          <w:rPr>
            <w:rFonts w:ascii="Cambria Math" w:hAnsi="Cambria Math" w:hint="eastAsia"/>
            <w:color w:val="000000" w:themeColor="text1"/>
            <w:sz w:val="21"/>
            <w:szCs w:val="21"/>
            <w:lang w:val="en-US"/>
          </w:rPr>
          <m:t xml:space="preserve"> </m:t>
        </m:r>
        <m:r>
          <w:rPr>
            <w:rFonts w:ascii="Cambria Math" w:hAnsi="Cambria Math"/>
            <w:color w:val="000000" w:themeColor="text1"/>
            <w:sz w:val="21"/>
            <w:szCs w:val="21"/>
            <w:lang w:val="en-US"/>
          </w:rPr>
          <m:t>=1-(p/256</m:t>
        </m:r>
        <m:acc>
          <m:accPr>
            <m:chr m:val="̅"/>
            <m:ctrlPr>
              <w:rPr>
                <w:rFonts w:ascii="Cambria Math" w:hAnsi="Cambria Math"/>
                <w:i/>
                <w:iCs/>
                <w:color w:val="000000" w:themeColor="text1"/>
                <w:sz w:val="21"/>
                <w:szCs w:val="21"/>
                <w:lang w:val="en-US"/>
              </w:rPr>
            </m:ctrlPr>
          </m:accPr>
          <m:e>
            <m:r>
              <w:rPr>
                <w:rFonts w:ascii="Cambria Math" w:hAnsi="Cambria Math"/>
                <w:color w:val="000000" w:themeColor="text1"/>
                <w:sz w:val="21"/>
                <w:szCs w:val="21"/>
                <w:lang w:val="en-US"/>
              </w:rPr>
              <m:t>x</m:t>
            </m:r>
          </m:e>
        </m:acc>
        <m:r>
          <w:rPr>
            <w:rFonts w:ascii="Cambria Math" w:hAnsi="Cambria Math" w:hint="eastAsia"/>
            <w:color w:val="000000" w:themeColor="text1"/>
            <w:sz w:val="21"/>
            <w:szCs w:val="21"/>
            <w:lang w:val="en-US"/>
          </w:rPr>
          <m:t xml:space="preserve"> </m:t>
        </m:r>
        <m:r>
          <w:rPr>
            <w:rFonts w:ascii="Cambria Math" w:hAnsi="Cambria Math"/>
            <w:color w:val="000000" w:themeColor="text1"/>
            <w:sz w:val="21"/>
            <w:szCs w:val="21"/>
            <w:lang w:val="en-US"/>
          </w:rPr>
          <m:t>)</m:t>
        </m:r>
      </m:oMath>
      <w:r w:rsidRPr="00A03865">
        <w:rPr>
          <w:rFonts w:ascii="Calibri" w:eastAsia="SimSun" w:hAnsi="Calibri" w:cs="Calibri"/>
          <w:color w:val="000000" w:themeColor="text1"/>
          <w:sz w:val="21"/>
          <w:szCs w:val="21"/>
          <w:lang w:val="en-US" w:eastAsia="zh-CN"/>
        </w:rPr>
        <w:t xml:space="preserve">. Solve this equation for </w:t>
      </w:r>
      <m:oMath>
        <m:acc>
          <m:accPr>
            <m:chr m:val="̅"/>
            <m:ctrlPr>
              <w:rPr>
                <w:rFonts w:ascii="Cambria Math" w:hAnsi="Cambria Math"/>
                <w:i/>
                <w:iCs/>
                <w:color w:val="000000" w:themeColor="text1"/>
                <w:sz w:val="21"/>
                <w:szCs w:val="21"/>
                <w:lang w:val="en-US"/>
              </w:rPr>
            </m:ctrlPr>
          </m:accPr>
          <m:e>
            <m:r>
              <w:rPr>
                <w:rFonts w:ascii="Cambria Math" w:hAnsi="Cambria Math"/>
                <w:color w:val="000000" w:themeColor="text1"/>
                <w:sz w:val="21"/>
                <w:szCs w:val="21"/>
                <w:lang w:val="en-US"/>
              </w:rPr>
              <m:t>x</m:t>
            </m:r>
          </m:e>
        </m:acc>
      </m:oMath>
      <w:r w:rsidRPr="00A03865">
        <w:rPr>
          <w:rFonts w:ascii="Calibri" w:eastAsia="SimSun" w:hAnsi="Calibri" w:cs="Calibri"/>
          <w:color w:val="000000" w:themeColor="text1"/>
          <w:sz w:val="21"/>
          <w:szCs w:val="21"/>
          <w:lang w:val="en-US" w:eastAsia="zh-CN"/>
        </w:rPr>
        <w:t xml:space="preserve"> in the case where </w:t>
      </w:r>
      <m:oMath>
        <m:r>
          <w:rPr>
            <w:rFonts w:ascii="Cambria Math" w:eastAsia="SimSun" w:hAnsi="Cambria Math" w:cs="Calibri"/>
            <w:color w:val="000000" w:themeColor="text1"/>
            <w:sz w:val="21"/>
            <w:szCs w:val="21"/>
            <w:lang w:val="en-US" w:eastAsia="zh-CN"/>
          </w:rPr>
          <m:t>p = $32</m:t>
        </m:r>
      </m:oMath>
      <w:r w:rsidRPr="00A03865">
        <w:rPr>
          <w:rFonts w:ascii="Calibri" w:eastAsia="SimSun" w:hAnsi="Calibri" w:cs="Calibri"/>
          <w:color w:val="000000" w:themeColor="text1"/>
          <w:sz w:val="21"/>
          <w:szCs w:val="21"/>
          <w:lang w:val="en-US" w:eastAsia="zh-CN"/>
        </w:rPr>
        <w:t xml:space="preserve">. What do you say about two solutions? </w:t>
      </w:r>
    </w:p>
    <w:p w14:paraId="7E9305BA" w14:textId="77777777" w:rsidR="003857CF" w:rsidRPr="003857CF" w:rsidRDefault="003857CF">
      <w:pPr>
        <w:rPr>
          <w:b/>
          <w:bCs/>
          <w:sz w:val="21"/>
          <w:szCs w:val="21"/>
        </w:rPr>
      </w:pPr>
    </w:p>
    <w:sectPr w:rsidR="003857CF" w:rsidRPr="00385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32EBD"/>
    <w:multiLevelType w:val="hybridMultilevel"/>
    <w:tmpl w:val="8DB83808"/>
    <w:lvl w:ilvl="0" w:tplc="054EE836">
      <w:start w:val="1"/>
      <w:numFmt w:val="bullet"/>
      <w:lvlText w:val="•"/>
      <w:lvlJc w:val="left"/>
      <w:pPr>
        <w:tabs>
          <w:tab w:val="num" w:pos="720"/>
        </w:tabs>
        <w:ind w:left="720" w:hanging="360"/>
      </w:pPr>
      <w:rPr>
        <w:rFonts w:ascii="Arial" w:hAnsi="Arial" w:hint="default"/>
      </w:rPr>
    </w:lvl>
    <w:lvl w:ilvl="1" w:tplc="1194CF38" w:tentative="1">
      <w:start w:val="1"/>
      <w:numFmt w:val="bullet"/>
      <w:lvlText w:val="•"/>
      <w:lvlJc w:val="left"/>
      <w:pPr>
        <w:tabs>
          <w:tab w:val="num" w:pos="1440"/>
        </w:tabs>
        <w:ind w:left="1440" w:hanging="360"/>
      </w:pPr>
      <w:rPr>
        <w:rFonts w:ascii="Arial" w:hAnsi="Arial" w:hint="default"/>
      </w:rPr>
    </w:lvl>
    <w:lvl w:ilvl="2" w:tplc="103652D4" w:tentative="1">
      <w:start w:val="1"/>
      <w:numFmt w:val="bullet"/>
      <w:lvlText w:val="•"/>
      <w:lvlJc w:val="left"/>
      <w:pPr>
        <w:tabs>
          <w:tab w:val="num" w:pos="2160"/>
        </w:tabs>
        <w:ind w:left="2160" w:hanging="360"/>
      </w:pPr>
      <w:rPr>
        <w:rFonts w:ascii="Arial" w:hAnsi="Arial" w:hint="default"/>
      </w:rPr>
    </w:lvl>
    <w:lvl w:ilvl="3" w:tplc="E6A6F45E" w:tentative="1">
      <w:start w:val="1"/>
      <w:numFmt w:val="bullet"/>
      <w:lvlText w:val="•"/>
      <w:lvlJc w:val="left"/>
      <w:pPr>
        <w:tabs>
          <w:tab w:val="num" w:pos="2880"/>
        </w:tabs>
        <w:ind w:left="2880" w:hanging="360"/>
      </w:pPr>
      <w:rPr>
        <w:rFonts w:ascii="Arial" w:hAnsi="Arial" w:hint="default"/>
      </w:rPr>
    </w:lvl>
    <w:lvl w:ilvl="4" w:tplc="3A728DFE" w:tentative="1">
      <w:start w:val="1"/>
      <w:numFmt w:val="bullet"/>
      <w:lvlText w:val="•"/>
      <w:lvlJc w:val="left"/>
      <w:pPr>
        <w:tabs>
          <w:tab w:val="num" w:pos="3600"/>
        </w:tabs>
        <w:ind w:left="3600" w:hanging="360"/>
      </w:pPr>
      <w:rPr>
        <w:rFonts w:ascii="Arial" w:hAnsi="Arial" w:hint="default"/>
      </w:rPr>
    </w:lvl>
    <w:lvl w:ilvl="5" w:tplc="F210F798" w:tentative="1">
      <w:start w:val="1"/>
      <w:numFmt w:val="bullet"/>
      <w:lvlText w:val="•"/>
      <w:lvlJc w:val="left"/>
      <w:pPr>
        <w:tabs>
          <w:tab w:val="num" w:pos="4320"/>
        </w:tabs>
        <w:ind w:left="4320" w:hanging="360"/>
      </w:pPr>
      <w:rPr>
        <w:rFonts w:ascii="Arial" w:hAnsi="Arial" w:hint="default"/>
      </w:rPr>
    </w:lvl>
    <w:lvl w:ilvl="6" w:tplc="1D883D8A" w:tentative="1">
      <w:start w:val="1"/>
      <w:numFmt w:val="bullet"/>
      <w:lvlText w:val="•"/>
      <w:lvlJc w:val="left"/>
      <w:pPr>
        <w:tabs>
          <w:tab w:val="num" w:pos="5040"/>
        </w:tabs>
        <w:ind w:left="5040" w:hanging="360"/>
      </w:pPr>
      <w:rPr>
        <w:rFonts w:ascii="Arial" w:hAnsi="Arial" w:hint="default"/>
      </w:rPr>
    </w:lvl>
    <w:lvl w:ilvl="7" w:tplc="68946620" w:tentative="1">
      <w:start w:val="1"/>
      <w:numFmt w:val="bullet"/>
      <w:lvlText w:val="•"/>
      <w:lvlJc w:val="left"/>
      <w:pPr>
        <w:tabs>
          <w:tab w:val="num" w:pos="5760"/>
        </w:tabs>
        <w:ind w:left="5760" w:hanging="360"/>
      </w:pPr>
      <w:rPr>
        <w:rFonts w:ascii="Arial" w:hAnsi="Arial" w:hint="default"/>
      </w:rPr>
    </w:lvl>
    <w:lvl w:ilvl="8" w:tplc="3CFE403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CEF41DA"/>
    <w:multiLevelType w:val="hybridMultilevel"/>
    <w:tmpl w:val="5060CBA8"/>
    <w:lvl w:ilvl="0" w:tplc="914ED054">
      <w:start w:val="1"/>
      <w:numFmt w:val="lowerLetter"/>
      <w:lvlText w:val="%1."/>
      <w:lvlJc w:val="left"/>
      <w:pPr>
        <w:ind w:left="720" w:hanging="360"/>
      </w:pPr>
    </w:lvl>
    <w:lvl w:ilvl="1" w:tplc="9C4457BC">
      <w:start w:val="1"/>
      <w:numFmt w:val="lowerLetter"/>
      <w:lvlText w:val="%2."/>
      <w:lvlJc w:val="left"/>
      <w:pPr>
        <w:ind w:left="1440" w:hanging="360"/>
      </w:pPr>
    </w:lvl>
    <w:lvl w:ilvl="2" w:tplc="2D9AEBAC">
      <w:start w:val="1"/>
      <w:numFmt w:val="lowerRoman"/>
      <w:lvlText w:val="%3."/>
      <w:lvlJc w:val="right"/>
      <w:pPr>
        <w:ind w:left="2160" w:hanging="180"/>
      </w:pPr>
    </w:lvl>
    <w:lvl w:ilvl="3" w:tplc="D5665E5C">
      <w:start w:val="1"/>
      <w:numFmt w:val="decimal"/>
      <w:lvlText w:val="%4."/>
      <w:lvlJc w:val="left"/>
      <w:pPr>
        <w:ind w:left="2880" w:hanging="360"/>
      </w:pPr>
    </w:lvl>
    <w:lvl w:ilvl="4" w:tplc="634A7D22">
      <w:start w:val="1"/>
      <w:numFmt w:val="lowerLetter"/>
      <w:lvlText w:val="%5."/>
      <w:lvlJc w:val="left"/>
      <w:pPr>
        <w:ind w:left="3600" w:hanging="360"/>
      </w:pPr>
    </w:lvl>
    <w:lvl w:ilvl="5" w:tplc="293E841A">
      <w:start w:val="1"/>
      <w:numFmt w:val="lowerRoman"/>
      <w:lvlText w:val="%6."/>
      <w:lvlJc w:val="right"/>
      <w:pPr>
        <w:ind w:left="4320" w:hanging="180"/>
      </w:pPr>
    </w:lvl>
    <w:lvl w:ilvl="6" w:tplc="7D48A598">
      <w:start w:val="1"/>
      <w:numFmt w:val="decimal"/>
      <w:lvlText w:val="%7."/>
      <w:lvlJc w:val="left"/>
      <w:pPr>
        <w:ind w:left="5040" w:hanging="360"/>
      </w:pPr>
    </w:lvl>
    <w:lvl w:ilvl="7" w:tplc="5212FFE4">
      <w:start w:val="1"/>
      <w:numFmt w:val="lowerLetter"/>
      <w:lvlText w:val="%8."/>
      <w:lvlJc w:val="left"/>
      <w:pPr>
        <w:ind w:left="5760" w:hanging="360"/>
      </w:pPr>
    </w:lvl>
    <w:lvl w:ilvl="8" w:tplc="7660A894">
      <w:start w:val="1"/>
      <w:numFmt w:val="lowerRoman"/>
      <w:lvlText w:val="%9."/>
      <w:lvlJc w:val="right"/>
      <w:pPr>
        <w:ind w:left="6480" w:hanging="180"/>
      </w:pPr>
    </w:lvl>
  </w:abstractNum>
  <w:abstractNum w:abstractNumId="2" w15:restartNumberingAfterBreak="0">
    <w:nsid w:val="357212AE"/>
    <w:multiLevelType w:val="hybridMultilevel"/>
    <w:tmpl w:val="58D4506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2B23938"/>
    <w:multiLevelType w:val="hybridMultilevel"/>
    <w:tmpl w:val="4A7ABCB6"/>
    <w:lvl w:ilvl="0" w:tplc="057E2662">
      <w:start w:val="2"/>
      <w:numFmt w:val="lowerLetter"/>
      <w:lvlText w:val="%1."/>
      <w:lvlJc w:val="left"/>
      <w:pPr>
        <w:ind w:left="720" w:hanging="360"/>
      </w:pPr>
    </w:lvl>
    <w:lvl w:ilvl="1" w:tplc="E37CA418">
      <w:start w:val="1"/>
      <w:numFmt w:val="lowerLetter"/>
      <w:lvlText w:val="%2."/>
      <w:lvlJc w:val="left"/>
      <w:pPr>
        <w:ind w:left="1440" w:hanging="360"/>
      </w:pPr>
    </w:lvl>
    <w:lvl w:ilvl="2" w:tplc="D10E989C">
      <w:start w:val="1"/>
      <w:numFmt w:val="lowerRoman"/>
      <w:lvlText w:val="%3."/>
      <w:lvlJc w:val="right"/>
      <w:pPr>
        <w:ind w:left="2160" w:hanging="180"/>
      </w:pPr>
    </w:lvl>
    <w:lvl w:ilvl="3" w:tplc="078843FC">
      <w:start w:val="1"/>
      <w:numFmt w:val="decimal"/>
      <w:lvlText w:val="%4."/>
      <w:lvlJc w:val="left"/>
      <w:pPr>
        <w:ind w:left="2880" w:hanging="360"/>
      </w:pPr>
    </w:lvl>
    <w:lvl w:ilvl="4" w:tplc="B0D432CA">
      <w:start w:val="1"/>
      <w:numFmt w:val="lowerLetter"/>
      <w:lvlText w:val="%5."/>
      <w:lvlJc w:val="left"/>
      <w:pPr>
        <w:ind w:left="3600" w:hanging="360"/>
      </w:pPr>
    </w:lvl>
    <w:lvl w:ilvl="5" w:tplc="E0B87F30">
      <w:start w:val="1"/>
      <w:numFmt w:val="lowerRoman"/>
      <w:lvlText w:val="%6."/>
      <w:lvlJc w:val="right"/>
      <w:pPr>
        <w:ind w:left="4320" w:hanging="180"/>
      </w:pPr>
    </w:lvl>
    <w:lvl w:ilvl="6" w:tplc="F7F2BC5C">
      <w:start w:val="1"/>
      <w:numFmt w:val="decimal"/>
      <w:lvlText w:val="%7."/>
      <w:lvlJc w:val="left"/>
      <w:pPr>
        <w:ind w:left="5040" w:hanging="360"/>
      </w:pPr>
    </w:lvl>
    <w:lvl w:ilvl="7" w:tplc="D0387FA2">
      <w:start w:val="1"/>
      <w:numFmt w:val="lowerLetter"/>
      <w:lvlText w:val="%8."/>
      <w:lvlJc w:val="left"/>
      <w:pPr>
        <w:ind w:left="5760" w:hanging="360"/>
      </w:pPr>
    </w:lvl>
    <w:lvl w:ilvl="8" w:tplc="F9666524">
      <w:start w:val="1"/>
      <w:numFmt w:val="lowerRoman"/>
      <w:lvlText w:val="%9."/>
      <w:lvlJc w:val="right"/>
      <w:pPr>
        <w:ind w:left="6480" w:hanging="180"/>
      </w:pPr>
    </w:lvl>
  </w:abstractNum>
  <w:num w:numId="1" w16cid:durableId="1099368685">
    <w:abstractNumId w:val="3"/>
  </w:num>
  <w:num w:numId="2" w16cid:durableId="14308780">
    <w:abstractNumId w:val="1"/>
  </w:num>
  <w:num w:numId="3" w16cid:durableId="1536229922">
    <w:abstractNumId w:val="0"/>
  </w:num>
  <w:num w:numId="4" w16cid:durableId="1373536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24"/>
    <w:rsid w:val="000063E2"/>
    <w:rsid w:val="0000758D"/>
    <w:rsid w:val="00022AD8"/>
    <w:rsid w:val="000279C3"/>
    <w:rsid w:val="00032BAB"/>
    <w:rsid w:val="0004221C"/>
    <w:rsid w:val="00044D7F"/>
    <w:rsid w:val="00060C73"/>
    <w:rsid w:val="00062C24"/>
    <w:rsid w:val="00071E68"/>
    <w:rsid w:val="0008249B"/>
    <w:rsid w:val="000B0C1C"/>
    <w:rsid w:val="0010663E"/>
    <w:rsid w:val="00134E3B"/>
    <w:rsid w:val="00143F79"/>
    <w:rsid w:val="00146DD4"/>
    <w:rsid w:val="001559F3"/>
    <w:rsid w:val="001577D4"/>
    <w:rsid w:val="00157919"/>
    <w:rsid w:val="001729C6"/>
    <w:rsid w:val="00185B71"/>
    <w:rsid w:val="001967AA"/>
    <w:rsid w:val="001F3B04"/>
    <w:rsid w:val="00201345"/>
    <w:rsid w:val="00217F55"/>
    <w:rsid w:val="00223B75"/>
    <w:rsid w:val="00230B57"/>
    <w:rsid w:val="002522DA"/>
    <w:rsid w:val="00273EA2"/>
    <w:rsid w:val="002E0CDF"/>
    <w:rsid w:val="00330D32"/>
    <w:rsid w:val="003321EE"/>
    <w:rsid w:val="00332F44"/>
    <w:rsid w:val="00340F3F"/>
    <w:rsid w:val="0038116C"/>
    <w:rsid w:val="003857CF"/>
    <w:rsid w:val="003A7364"/>
    <w:rsid w:val="003B0887"/>
    <w:rsid w:val="003C17C1"/>
    <w:rsid w:val="003E2DC6"/>
    <w:rsid w:val="004339B0"/>
    <w:rsid w:val="00447ACB"/>
    <w:rsid w:val="004653FC"/>
    <w:rsid w:val="00471A9D"/>
    <w:rsid w:val="00483A1C"/>
    <w:rsid w:val="004869F6"/>
    <w:rsid w:val="004934ED"/>
    <w:rsid w:val="004C04A3"/>
    <w:rsid w:val="004D13E7"/>
    <w:rsid w:val="004F208A"/>
    <w:rsid w:val="004F260D"/>
    <w:rsid w:val="004F411F"/>
    <w:rsid w:val="005010C1"/>
    <w:rsid w:val="0051352D"/>
    <w:rsid w:val="00524953"/>
    <w:rsid w:val="005553F3"/>
    <w:rsid w:val="00573CD9"/>
    <w:rsid w:val="00595DD3"/>
    <w:rsid w:val="005C06BC"/>
    <w:rsid w:val="0063316B"/>
    <w:rsid w:val="00634B12"/>
    <w:rsid w:val="00671AD8"/>
    <w:rsid w:val="006B66CE"/>
    <w:rsid w:val="00737390"/>
    <w:rsid w:val="007519BE"/>
    <w:rsid w:val="00761C5D"/>
    <w:rsid w:val="00771BE4"/>
    <w:rsid w:val="00771C1D"/>
    <w:rsid w:val="00772B1F"/>
    <w:rsid w:val="007756EC"/>
    <w:rsid w:val="00775AEB"/>
    <w:rsid w:val="007A2521"/>
    <w:rsid w:val="007B030F"/>
    <w:rsid w:val="007C360C"/>
    <w:rsid w:val="007E277F"/>
    <w:rsid w:val="007E52E5"/>
    <w:rsid w:val="007E53FA"/>
    <w:rsid w:val="007E5F6A"/>
    <w:rsid w:val="00806F46"/>
    <w:rsid w:val="00823CA0"/>
    <w:rsid w:val="00841A64"/>
    <w:rsid w:val="00843FED"/>
    <w:rsid w:val="00844CA6"/>
    <w:rsid w:val="008C3658"/>
    <w:rsid w:val="008E015C"/>
    <w:rsid w:val="009116E2"/>
    <w:rsid w:val="00912262"/>
    <w:rsid w:val="00936AC8"/>
    <w:rsid w:val="0094382A"/>
    <w:rsid w:val="00964F70"/>
    <w:rsid w:val="009779EA"/>
    <w:rsid w:val="009A6D6F"/>
    <w:rsid w:val="009A7968"/>
    <w:rsid w:val="009D56E5"/>
    <w:rsid w:val="009E7927"/>
    <w:rsid w:val="00A05642"/>
    <w:rsid w:val="00A15018"/>
    <w:rsid w:val="00A27CBF"/>
    <w:rsid w:val="00A460F0"/>
    <w:rsid w:val="00A54D8D"/>
    <w:rsid w:val="00AA44FC"/>
    <w:rsid w:val="00AB3324"/>
    <w:rsid w:val="00AB66DF"/>
    <w:rsid w:val="00AE7498"/>
    <w:rsid w:val="00B031C0"/>
    <w:rsid w:val="00B54C34"/>
    <w:rsid w:val="00BA13BA"/>
    <w:rsid w:val="00BA4D4D"/>
    <w:rsid w:val="00BA6C62"/>
    <w:rsid w:val="00BC3484"/>
    <w:rsid w:val="00BF3CC6"/>
    <w:rsid w:val="00C11844"/>
    <w:rsid w:val="00C25D49"/>
    <w:rsid w:val="00C37F7C"/>
    <w:rsid w:val="00C43138"/>
    <w:rsid w:val="00C67E39"/>
    <w:rsid w:val="00C86077"/>
    <w:rsid w:val="00CB44E2"/>
    <w:rsid w:val="00CC3D12"/>
    <w:rsid w:val="00CD1E2A"/>
    <w:rsid w:val="00CE65F9"/>
    <w:rsid w:val="00CE7C2E"/>
    <w:rsid w:val="00CF6F0F"/>
    <w:rsid w:val="00D063A9"/>
    <w:rsid w:val="00D30F65"/>
    <w:rsid w:val="00D72236"/>
    <w:rsid w:val="00D759B4"/>
    <w:rsid w:val="00D97806"/>
    <w:rsid w:val="00DA0E52"/>
    <w:rsid w:val="00E07AF2"/>
    <w:rsid w:val="00E35FAE"/>
    <w:rsid w:val="00E555F6"/>
    <w:rsid w:val="00E65B33"/>
    <w:rsid w:val="00E8784C"/>
    <w:rsid w:val="00E93B25"/>
    <w:rsid w:val="00EC7DC5"/>
    <w:rsid w:val="00EE0A13"/>
    <w:rsid w:val="00EE31D0"/>
    <w:rsid w:val="00EF613E"/>
    <w:rsid w:val="00F00F32"/>
    <w:rsid w:val="00F0786F"/>
    <w:rsid w:val="00F1217B"/>
    <w:rsid w:val="00F32B86"/>
    <w:rsid w:val="00F60767"/>
    <w:rsid w:val="00F664E0"/>
    <w:rsid w:val="00F7443D"/>
    <w:rsid w:val="00F87BE9"/>
    <w:rsid w:val="00F90716"/>
    <w:rsid w:val="00F96EA2"/>
    <w:rsid w:val="00FC610A"/>
    <w:rsid w:val="1FCB35A5"/>
    <w:rsid w:val="2C6DDE34"/>
    <w:rsid w:val="2F10D737"/>
    <w:rsid w:val="3B4DB8FE"/>
    <w:rsid w:val="4B48E5F5"/>
    <w:rsid w:val="52EA9B77"/>
    <w:rsid w:val="66C0E3A8"/>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AB3B"/>
  <w15:chartTrackingRefBased/>
  <w15:docId w15:val="{7CB0371D-F7E9-42C8-83F1-5C40971C3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6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B71"/>
    <w:pPr>
      <w:ind w:left="720"/>
      <w:contextualSpacing/>
    </w:pPr>
  </w:style>
  <w:style w:type="character" w:styleId="PlaceholderText">
    <w:name w:val="Placeholder Text"/>
    <w:basedOn w:val="DefaultParagraphFont"/>
    <w:uiPriority w:val="99"/>
    <w:semiHidden/>
    <w:rsid w:val="00CE7C2E"/>
    <w:rPr>
      <w:color w:val="808080"/>
    </w:rPr>
  </w:style>
  <w:style w:type="paragraph" w:styleId="Revision">
    <w:name w:val="Revision"/>
    <w:hidden/>
    <w:uiPriority w:val="99"/>
    <w:semiHidden/>
    <w:rsid w:val="00340F3F"/>
    <w:pPr>
      <w:spacing w:after="0" w:line="240" w:lineRule="auto"/>
    </w:pPr>
    <w:rPr>
      <w:lang w:val="en-GB"/>
    </w:rPr>
  </w:style>
  <w:style w:type="paragraph" w:styleId="NormalWeb">
    <w:name w:val="Normal (Web)"/>
    <w:basedOn w:val="Normal"/>
    <w:uiPriority w:val="99"/>
    <w:semiHidden/>
    <w:unhideWhenUsed/>
    <w:rsid w:val="00772B1F"/>
    <w:pPr>
      <w:spacing w:before="100" w:beforeAutospacing="1" w:after="100" w:afterAutospacing="1" w:line="240" w:lineRule="auto"/>
    </w:pPr>
    <w:rPr>
      <w:rFonts w:ascii="Times New Roman" w:eastAsia="Times New Roman" w:hAnsi="Times New Roman" w:cs="Times New Roman"/>
      <w:sz w:val="24"/>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183016">
      <w:bodyDiv w:val="1"/>
      <w:marLeft w:val="0"/>
      <w:marRight w:val="0"/>
      <w:marTop w:val="0"/>
      <w:marBottom w:val="0"/>
      <w:divBdr>
        <w:top w:val="none" w:sz="0" w:space="0" w:color="auto"/>
        <w:left w:val="none" w:sz="0" w:space="0" w:color="auto"/>
        <w:bottom w:val="none" w:sz="0" w:space="0" w:color="auto"/>
        <w:right w:val="none" w:sz="0" w:space="0" w:color="auto"/>
      </w:divBdr>
      <w:divsChild>
        <w:div w:id="846360888">
          <w:marLeft w:val="360"/>
          <w:marRight w:val="0"/>
          <w:marTop w:val="200"/>
          <w:marBottom w:val="0"/>
          <w:divBdr>
            <w:top w:val="none" w:sz="0" w:space="0" w:color="auto"/>
            <w:left w:val="none" w:sz="0" w:space="0" w:color="auto"/>
            <w:bottom w:val="none" w:sz="0" w:space="0" w:color="auto"/>
            <w:right w:val="none" w:sz="0" w:space="0" w:color="auto"/>
          </w:divBdr>
        </w:div>
      </w:divsChild>
    </w:div>
    <w:div w:id="150261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133</cp:revision>
  <dcterms:created xsi:type="dcterms:W3CDTF">2022-07-23T03:59:00Z</dcterms:created>
  <dcterms:modified xsi:type="dcterms:W3CDTF">2024-11-07T07:08:00Z</dcterms:modified>
</cp:coreProperties>
</file>