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A7B2A6" w14:textId="353B3B79" w:rsidR="005A4AAC" w:rsidRPr="00F519B7" w:rsidRDefault="005A4AAC" w:rsidP="005A4AAC">
      <w:pPr>
        <w:jc w:val="center"/>
        <w:rPr>
          <w:b/>
          <w:bCs/>
          <w:sz w:val="24"/>
          <w:szCs w:val="24"/>
        </w:rPr>
      </w:pPr>
      <w:r w:rsidRPr="00F519B7">
        <w:rPr>
          <w:b/>
          <w:bCs/>
          <w:sz w:val="24"/>
          <w:szCs w:val="24"/>
        </w:rPr>
        <w:t xml:space="preserve">HE3001 Tutorial </w:t>
      </w:r>
      <w:r>
        <w:rPr>
          <w:b/>
          <w:bCs/>
          <w:sz w:val="24"/>
          <w:szCs w:val="24"/>
        </w:rPr>
        <w:t>8 Solutions</w:t>
      </w:r>
    </w:p>
    <w:p w14:paraId="4E29F4F8" w14:textId="77777777" w:rsidR="005A4AAC" w:rsidRPr="009349B1" w:rsidRDefault="005A4AAC" w:rsidP="001B7EBA">
      <w:pPr>
        <w:rPr>
          <w:sz w:val="21"/>
          <w:szCs w:val="21"/>
        </w:rPr>
      </w:pPr>
    </w:p>
    <w:p w14:paraId="4C7F9CC6" w14:textId="77777777" w:rsidR="0000259D" w:rsidRPr="0084188F" w:rsidRDefault="0000259D" w:rsidP="0000259D">
      <w:pPr>
        <w:rPr>
          <w:sz w:val="21"/>
          <w:szCs w:val="21"/>
        </w:rPr>
      </w:pPr>
      <w:r w:rsidRPr="0084188F">
        <w:rPr>
          <w:sz w:val="21"/>
          <w:szCs w:val="21"/>
        </w:rPr>
        <w:t>1) Consider the fishing industry. Access to the ocean is rival and non-exclusive: Every fisher can go fishing, but once fish is caught, it is the fisher’s private property.</w:t>
      </w:r>
    </w:p>
    <w:p w14:paraId="56AE415A" w14:textId="77777777" w:rsidR="0000259D" w:rsidRPr="0084188F" w:rsidRDefault="0000259D" w:rsidP="0000259D">
      <w:pPr>
        <w:rPr>
          <w:sz w:val="21"/>
          <w:szCs w:val="21"/>
        </w:rPr>
      </w:pPr>
      <w:r w:rsidRPr="0084188F">
        <w:rPr>
          <w:sz w:val="21"/>
          <w:szCs w:val="21"/>
        </w:rPr>
        <w:t xml:space="preserve">Suppose the total value of fish is </w:t>
      </w:r>
      <m:oMath>
        <m:r>
          <w:rPr>
            <w:rFonts w:ascii="Cambria Math" w:hAnsi="Cambria Math" w:cs="Cambria Math"/>
            <w:sz w:val="21"/>
            <w:szCs w:val="21"/>
          </w:rPr>
          <m:t>f</m:t>
        </m:r>
        <m:r>
          <w:rPr>
            <w:rFonts w:ascii="Cambria Math" w:hAnsi="Cambria Math"/>
            <w:sz w:val="21"/>
            <w:szCs w:val="21"/>
          </w:rPr>
          <m:t>(</m:t>
        </m:r>
        <m:r>
          <w:rPr>
            <w:rFonts w:ascii="Cambria Math" w:hAnsi="Cambria Math" w:cs="Cambria Math"/>
            <w:sz w:val="21"/>
            <w:szCs w:val="21"/>
          </w:rPr>
          <m:t>b</m:t>
        </m:r>
        <m:r>
          <w:rPr>
            <w:rFonts w:ascii="Cambria Math" w:hAnsi="Cambria Math"/>
            <w:sz w:val="21"/>
            <w:szCs w:val="21"/>
          </w:rPr>
          <m:t>)=-</m:t>
        </m:r>
        <m:sSup>
          <m:sSupPr>
            <m:ctrlPr>
              <w:rPr>
                <w:rFonts w:ascii="Cambria Math" w:hAnsi="Cambria Math" w:cs="Cambria Math"/>
                <w:i/>
                <w:sz w:val="21"/>
                <w:szCs w:val="21"/>
              </w:rPr>
            </m:ctrlPr>
          </m:sSupPr>
          <m:e>
            <m:r>
              <w:rPr>
                <w:rFonts w:ascii="Cambria Math" w:hAnsi="Cambria Math" w:cs="Cambria Math"/>
                <w:sz w:val="21"/>
                <w:szCs w:val="21"/>
              </w:rPr>
              <m:t>b</m:t>
            </m:r>
            <m:ctrlPr>
              <w:rPr>
                <w:rFonts w:ascii="Cambria Math" w:hAnsi="Cambria Math"/>
                <w:i/>
                <w:sz w:val="21"/>
                <w:szCs w:val="21"/>
              </w:rPr>
            </m:ctrlPr>
          </m:e>
          <m:sup>
            <m:r>
              <w:rPr>
                <w:rFonts w:ascii="Cambria Math" w:hAnsi="Cambria Math"/>
                <w:sz w:val="21"/>
                <w:szCs w:val="21"/>
              </w:rPr>
              <m:t>2</m:t>
            </m:r>
          </m:sup>
        </m:sSup>
        <m:r>
          <w:rPr>
            <w:rFonts w:ascii="Cambria Math" w:hAnsi="Cambria Math"/>
            <w:sz w:val="21"/>
            <w:szCs w:val="21"/>
          </w:rPr>
          <m:t>+100</m:t>
        </m:r>
        <m:r>
          <w:rPr>
            <w:rFonts w:ascii="Cambria Math" w:hAnsi="Cambria Math" w:cs="Cambria Math"/>
            <w:sz w:val="21"/>
            <w:szCs w:val="21"/>
          </w:rPr>
          <m:t>b</m:t>
        </m:r>
      </m:oMath>
      <w:r w:rsidRPr="0084188F">
        <w:rPr>
          <w:sz w:val="21"/>
          <w:szCs w:val="21"/>
        </w:rPr>
        <w:t xml:space="preserve">, where is b is the total number of fishing boats. Assume that each fishing boat gets an equal split of the total value of fish. The cost of sending a boat is </w:t>
      </w:r>
      <m:oMath>
        <m:r>
          <w:rPr>
            <w:rFonts w:ascii="Cambria Math" w:hAnsi="Cambria Math"/>
            <w:sz w:val="21"/>
            <w:szCs w:val="21"/>
          </w:rPr>
          <m:t>c = 10</m:t>
        </m:r>
      </m:oMath>
      <w:r w:rsidRPr="0084188F">
        <w:rPr>
          <w:sz w:val="21"/>
          <w:szCs w:val="21"/>
        </w:rPr>
        <w:t>.</w:t>
      </w:r>
    </w:p>
    <w:p w14:paraId="760E0956" w14:textId="77777777" w:rsidR="0000259D" w:rsidRPr="0084188F" w:rsidRDefault="0000259D" w:rsidP="0000259D">
      <w:pPr>
        <w:rPr>
          <w:sz w:val="21"/>
          <w:szCs w:val="21"/>
        </w:rPr>
      </w:pPr>
      <w:r w:rsidRPr="0084188F">
        <w:rPr>
          <w:sz w:val="21"/>
          <w:szCs w:val="21"/>
        </w:rPr>
        <w:t>(a) Suppose each potential fisher decides whether to send a boat independently. What is the equilibrium number of boats?</w:t>
      </w:r>
    </w:p>
    <w:p w14:paraId="3AAED22D" w14:textId="4C7517BC" w:rsidR="00310BA2" w:rsidRPr="009349B1" w:rsidRDefault="001B7EBA" w:rsidP="001B7EBA">
      <w:pPr>
        <w:rPr>
          <w:i/>
          <w:iCs/>
          <w:color w:val="4472C4" w:themeColor="accent1"/>
          <w:sz w:val="21"/>
          <w:szCs w:val="21"/>
        </w:rPr>
      </w:pPr>
      <w:r w:rsidRPr="009349B1">
        <w:rPr>
          <w:i/>
          <w:iCs/>
          <w:color w:val="4472C4" w:themeColor="accent1"/>
          <w:sz w:val="21"/>
          <w:szCs w:val="21"/>
        </w:rPr>
        <w:t xml:space="preserve">The equilibrium number of boats is </w:t>
      </w:r>
      <w:r w:rsidR="00A57827">
        <w:rPr>
          <w:i/>
          <w:iCs/>
          <w:color w:val="4472C4" w:themeColor="accent1"/>
          <w:sz w:val="21"/>
          <w:szCs w:val="21"/>
        </w:rPr>
        <w:t>when</w:t>
      </w:r>
      <w:r w:rsidR="00EA7196">
        <w:rPr>
          <w:i/>
          <w:iCs/>
          <w:color w:val="4472C4" w:themeColor="accent1"/>
          <w:sz w:val="21"/>
          <w:szCs w:val="21"/>
        </w:rPr>
        <w:t xml:space="preserve"> the individual costs incurred from fishing is equal to the individual benefits from fishing (average product)</w:t>
      </w:r>
      <w:r w:rsidRPr="009349B1">
        <w:rPr>
          <w:i/>
          <w:iCs/>
          <w:color w:val="4472C4" w:themeColor="accent1"/>
          <w:sz w:val="21"/>
          <w:szCs w:val="21"/>
        </w:rPr>
        <w:t xml:space="preserve">. </w:t>
      </w:r>
      <w:r w:rsidR="00A57827">
        <w:rPr>
          <w:i/>
          <w:iCs/>
          <w:color w:val="4472C4" w:themeColor="accent1"/>
          <w:sz w:val="21"/>
          <w:szCs w:val="21"/>
        </w:rPr>
        <w:t>This is because at this level, no other</w:t>
      </w:r>
      <w:r w:rsidR="00EA7196">
        <w:rPr>
          <w:i/>
          <w:iCs/>
          <w:color w:val="4472C4" w:themeColor="accent1"/>
          <w:sz w:val="21"/>
          <w:szCs w:val="21"/>
        </w:rPr>
        <w:t xml:space="preserve"> profit-maximising</w:t>
      </w:r>
      <w:r w:rsidR="00A57827">
        <w:rPr>
          <w:i/>
          <w:iCs/>
          <w:color w:val="4472C4" w:themeColor="accent1"/>
          <w:sz w:val="21"/>
          <w:szCs w:val="21"/>
        </w:rPr>
        <w:t xml:space="preserve"> fishers will want to enter or leave the market.</w:t>
      </w:r>
    </w:p>
    <w:p w14:paraId="587CD8C2" w14:textId="77777777" w:rsidR="00310BA2" w:rsidRPr="009349B1" w:rsidRDefault="00310BA2" w:rsidP="001B7EBA">
      <w:pPr>
        <w:rPr>
          <w:i/>
          <w:iCs/>
          <w:color w:val="4472C4" w:themeColor="accent1"/>
          <w:sz w:val="21"/>
          <w:szCs w:val="21"/>
        </w:rPr>
      </w:pPr>
      <m:oMathPara>
        <m:oMath>
          <m:r>
            <w:rPr>
              <w:rFonts w:ascii="Cambria Math" w:hAnsi="Cambria Math" w:cs="Cambria Math"/>
              <w:color w:val="4472C4" w:themeColor="accent1"/>
              <w:sz w:val="21"/>
              <w:szCs w:val="21"/>
            </w:rPr>
            <m:t>AP</m:t>
          </m:r>
          <m:d>
            <m:dPr>
              <m:ctrlPr>
                <w:rPr>
                  <w:rFonts w:ascii="Cambria Math" w:hAnsi="Cambria Math"/>
                  <w:i/>
                  <w:iCs/>
                  <w:color w:val="4472C4" w:themeColor="accent1"/>
                  <w:sz w:val="21"/>
                  <w:szCs w:val="21"/>
                </w:rPr>
              </m:ctrlPr>
            </m:dPr>
            <m:e>
              <m:r>
                <w:rPr>
                  <w:rFonts w:ascii="Cambria Math" w:hAnsi="Cambria Math" w:cs="Cambria Math"/>
                  <w:color w:val="4472C4" w:themeColor="accent1"/>
                  <w:sz w:val="21"/>
                  <w:szCs w:val="21"/>
                </w:rPr>
                <m:t>b</m:t>
              </m:r>
            </m:e>
          </m:d>
          <m:r>
            <w:rPr>
              <w:rFonts w:ascii="Cambria Math" w:hAnsi="Cambria Math"/>
              <w:color w:val="4472C4" w:themeColor="accent1"/>
              <w:sz w:val="21"/>
              <w:szCs w:val="21"/>
            </w:rPr>
            <m:t>=</m:t>
          </m:r>
          <m:r>
            <w:rPr>
              <w:rFonts w:ascii="Cambria Math" w:hAnsi="Cambria Math" w:cs="Cambria Math"/>
              <w:color w:val="4472C4" w:themeColor="accent1"/>
              <w:sz w:val="21"/>
              <w:szCs w:val="21"/>
            </w:rPr>
            <m:t>c</m:t>
          </m:r>
          <m:r>
            <w:rPr>
              <w:rFonts w:ascii="Cambria Math" w:hAnsi="Cambria Math"/>
              <w:color w:val="4472C4" w:themeColor="accent1"/>
              <w:sz w:val="21"/>
              <w:szCs w:val="21"/>
            </w:rPr>
            <m:t xml:space="preserve"> </m:t>
          </m:r>
        </m:oMath>
      </m:oMathPara>
    </w:p>
    <w:p w14:paraId="0D2E583B" w14:textId="77777777" w:rsidR="00310BA2" w:rsidRPr="009349B1" w:rsidRDefault="00C70E06" w:rsidP="001B7EBA">
      <w:pPr>
        <w:rPr>
          <w:i/>
          <w:iCs/>
          <w:color w:val="4472C4" w:themeColor="accent1"/>
          <w:sz w:val="21"/>
          <w:szCs w:val="21"/>
        </w:rPr>
      </w:pPr>
      <m:oMathPara>
        <m:oMath>
          <m:f>
            <m:fPr>
              <m:ctrlPr>
                <w:rPr>
                  <w:rFonts w:ascii="Cambria Math" w:hAnsi="Cambria Math"/>
                  <w:i/>
                  <w:iCs/>
                  <w:color w:val="4472C4" w:themeColor="accent1"/>
                  <w:sz w:val="21"/>
                  <w:szCs w:val="21"/>
                </w:rPr>
              </m:ctrlPr>
            </m:fPr>
            <m:num>
              <m:r>
                <w:rPr>
                  <w:rFonts w:ascii="Cambria Math" w:hAnsi="Cambria Math" w:cs="Cambria Math"/>
                  <w:color w:val="4472C4" w:themeColor="accent1"/>
                  <w:sz w:val="21"/>
                  <w:szCs w:val="21"/>
                </w:rPr>
                <m:t>f</m:t>
              </m:r>
              <m:d>
                <m:dPr>
                  <m:ctrlPr>
                    <w:rPr>
                      <w:rFonts w:ascii="Cambria Math" w:hAnsi="Cambria Math"/>
                      <w:i/>
                      <w:iCs/>
                      <w:color w:val="4472C4" w:themeColor="accent1"/>
                      <w:sz w:val="21"/>
                      <w:szCs w:val="21"/>
                    </w:rPr>
                  </m:ctrlPr>
                </m:dPr>
                <m:e>
                  <m:r>
                    <w:rPr>
                      <w:rFonts w:ascii="Cambria Math" w:hAnsi="Cambria Math" w:cs="Cambria Math"/>
                      <w:color w:val="4472C4" w:themeColor="accent1"/>
                      <w:sz w:val="21"/>
                      <w:szCs w:val="21"/>
                    </w:rPr>
                    <m:t>b</m:t>
                  </m:r>
                </m:e>
              </m:d>
              <m:ctrlPr>
                <w:rPr>
                  <w:rFonts w:ascii="Cambria Math" w:hAnsi="Cambria Math" w:cs="Cambria Math"/>
                  <w:i/>
                  <w:iCs/>
                  <w:color w:val="4472C4" w:themeColor="accent1"/>
                  <w:sz w:val="21"/>
                  <w:szCs w:val="21"/>
                </w:rPr>
              </m:ctrlPr>
            </m:num>
            <m:den>
              <m:r>
                <w:rPr>
                  <w:rFonts w:ascii="Cambria Math" w:hAnsi="Cambria Math" w:cs="Cambria Math"/>
                  <w:color w:val="4472C4" w:themeColor="accent1"/>
                  <w:sz w:val="21"/>
                  <w:szCs w:val="21"/>
                </w:rPr>
                <m:t>b</m:t>
              </m:r>
            </m:den>
          </m:f>
          <m:r>
            <w:rPr>
              <w:rFonts w:ascii="Cambria Math" w:hAnsi="Cambria Math"/>
              <w:color w:val="4472C4" w:themeColor="accent1"/>
              <w:sz w:val="21"/>
              <w:szCs w:val="21"/>
            </w:rPr>
            <m:t xml:space="preserve">=10 </m:t>
          </m:r>
        </m:oMath>
      </m:oMathPara>
    </w:p>
    <w:p w14:paraId="1D34146D" w14:textId="77777777" w:rsidR="00310BA2" w:rsidRPr="009349B1" w:rsidRDefault="00310BA2" w:rsidP="001B7EBA">
      <w:pPr>
        <w:rPr>
          <w:i/>
          <w:iCs/>
          <w:color w:val="4472C4" w:themeColor="accent1"/>
          <w:sz w:val="21"/>
          <w:szCs w:val="21"/>
        </w:rPr>
      </w:pPr>
      <m:oMathPara>
        <m:oMath>
          <m:r>
            <w:rPr>
              <w:rFonts w:ascii="Cambria Math" w:hAnsi="Cambria Math"/>
              <w:color w:val="4472C4" w:themeColor="accent1"/>
              <w:sz w:val="21"/>
              <w:szCs w:val="21"/>
            </w:rPr>
            <m:t>-</m:t>
          </m:r>
          <m:r>
            <w:rPr>
              <w:rFonts w:ascii="Cambria Math" w:hAnsi="Cambria Math" w:cs="Cambria Math"/>
              <w:color w:val="4472C4" w:themeColor="accent1"/>
              <w:sz w:val="21"/>
              <w:szCs w:val="21"/>
            </w:rPr>
            <m:t>b</m:t>
          </m:r>
          <m:r>
            <w:rPr>
              <w:rFonts w:ascii="Cambria Math" w:hAnsi="Cambria Math"/>
              <w:color w:val="4472C4" w:themeColor="accent1"/>
              <w:sz w:val="21"/>
              <w:szCs w:val="21"/>
            </w:rPr>
            <m:t xml:space="preserve">+100=10 </m:t>
          </m:r>
        </m:oMath>
      </m:oMathPara>
    </w:p>
    <w:p w14:paraId="0DE83E0F" w14:textId="67FFD503" w:rsidR="001B7EBA" w:rsidRPr="009349B1" w:rsidRDefault="00C70E06" w:rsidP="001B7EBA">
      <w:pPr>
        <w:rPr>
          <w:i/>
          <w:iCs/>
          <w:color w:val="4472C4" w:themeColor="accent1"/>
          <w:sz w:val="21"/>
          <w:szCs w:val="21"/>
        </w:rPr>
      </w:pPr>
      <m:oMathPara>
        <m:oMath>
          <m:sSup>
            <m:sSupPr>
              <m:ctrlPr>
                <w:rPr>
                  <w:rFonts w:ascii="Cambria Math" w:hAnsi="Cambria Math" w:cs="Cambria Math"/>
                  <w:i/>
                  <w:iCs/>
                  <w:color w:val="4472C4" w:themeColor="accent1"/>
                  <w:sz w:val="21"/>
                  <w:szCs w:val="21"/>
                </w:rPr>
              </m:ctrlPr>
            </m:sSupPr>
            <m:e>
              <m:r>
                <w:rPr>
                  <w:rFonts w:ascii="Cambria Math" w:hAnsi="Cambria Math" w:cs="Cambria Math"/>
                  <w:color w:val="4472C4" w:themeColor="accent1"/>
                  <w:sz w:val="21"/>
                  <w:szCs w:val="21"/>
                </w:rPr>
                <m:t>b</m:t>
              </m:r>
            </m:e>
            <m:sup>
              <m:r>
                <w:rPr>
                  <w:rFonts w:ascii="Cambria Math" w:hAnsi="Cambria Math" w:cs="Cambria Math"/>
                  <w:color w:val="4472C4" w:themeColor="accent1"/>
                  <w:sz w:val="21"/>
                  <w:szCs w:val="21"/>
                </w:rPr>
                <m:t>e</m:t>
              </m:r>
            </m:sup>
          </m:sSup>
          <m:r>
            <w:rPr>
              <w:rFonts w:ascii="Cambria Math" w:hAnsi="Cambria Math"/>
              <w:color w:val="4472C4" w:themeColor="accent1"/>
              <w:sz w:val="21"/>
              <w:szCs w:val="21"/>
            </w:rPr>
            <m:t>=90</m:t>
          </m:r>
        </m:oMath>
      </m:oMathPara>
    </w:p>
    <w:p w14:paraId="3D5D6E8A" w14:textId="5859DF36" w:rsidR="00310BA2" w:rsidRPr="009349B1" w:rsidRDefault="00524CA1" w:rsidP="001B7EBA">
      <w:pPr>
        <w:rPr>
          <w:i/>
          <w:iCs/>
          <w:color w:val="4472C4" w:themeColor="accent1"/>
          <w:sz w:val="21"/>
          <w:szCs w:val="21"/>
        </w:rPr>
      </w:pPr>
      <w:r w:rsidRPr="009349B1">
        <w:rPr>
          <w:i/>
          <w:iCs/>
          <w:color w:val="4472C4" w:themeColor="accent1"/>
          <w:sz w:val="21"/>
          <w:szCs w:val="21"/>
        </w:rPr>
        <w:t>At this level, individual profits and total profits are 0.</w:t>
      </w:r>
    </w:p>
    <w:p w14:paraId="0AD4FFC6" w14:textId="77777777" w:rsidR="009F512B" w:rsidRPr="009349B1" w:rsidRDefault="009F512B" w:rsidP="001B7EBA">
      <w:pPr>
        <w:rPr>
          <w:i/>
          <w:iCs/>
          <w:color w:val="4472C4" w:themeColor="accent1"/>
          <w:sz w:val="21"/>
          <w:szCs w:val="21"/>
        </w:rPr>
      </w:pPr>
    </w:p>
    <w:p w14:paraId="0450B5E8" w14:textId="77777777" w:rsidR="00664AEA" w:rsidRPr="0084188F" w:rsidRDefault="00664AEA" w:rsidP="00664AEA">
      <w:pPr>
        <w:rPr>
          <w:sz w:val="21"/>
          <w:szCs w:val="21"/>
        </w:rPr>
      </w:pPr>
      <w:r w:rsidRPr="0084188F">
        <w:rPr>
          <w:sz w:val="21"/>
          <w:szCs w:val="21"/>
        </w:rPr>
        <w:t>(b) What is the socially optimal number of boats?</w:t>
      </w:r>
    </w:p>
    <w:p w14:paraId="05B64849" w14:textId="50B17F8D" w:rsidR="00310BA2" w:rsidRPr="009349B1" w:rsidRDefault="001B7EBA" w:rsidP="001B7EBA">
      <w:pPr>
        <w:rPr>
          <w:i/>
          <w:iCs/>
          <w:color w:val="4472C4" w:themeColor="accent1"/>
          <w:sz w:val="21"/>
          <w:szCs w:val="21"/>
        </w:rPr>
      </w:pPr>
      <w:r w:rsidRPr="009349B1">
        <w:rPr>
          <w:i/>
          <w:iCs/>
          <w:color w:val="4472C4" w:themeColor="accent1"/>
          <w:sz w:val="21"/>
          <w:szCs w:val="21"/>
        </w:rPr>
        <w:t>The socially optimal number of boats is determined by the intersection of the marginal cost</w:t>
      </w:r>
      <w:r w:rsidR="003E4D5C">
        <w:rPr>
          <w:i/>
          <w:iCs/>
          <w:color w:val="4472C4" w:themeColor="accent1"/>
          <w:sz w:val="21"/>
          <w:szCs w:val="21"/>
        </w:rPr>
        <w:t>s</w:t>
      </w:r>
      <w:r w:rsidRPr="009349B1">
        <w:rPr>
          <w:i/>
          <w:iCs/>
          <w:color w:val="4472C4" w:themeColor="accent1"/>
          <w:sz w:val="21"/>
          <w:szCs w:val="21"/>
        </w:rPr>
        <w:t xml:space="preserve"> and the marginal product</w:t>
      </w:r>
      <w:r w:rsidR="003E4D5C">
        <w:rPr>
          <w:i/>
          <w:iCs/>
          <w:color w:val="4472C4" w:themeColor="accent1"/>
          <w:sz w:val="21"/>
          <w:szCs w:val="21"/>
        </w:rPr>
        <w:t>s</w:t>
      </w:r>
      <w:r w:rsidR="004620B3">
        <w:rPr>
          <w:i/>
          <w:iCs/>
          <w:color w:val="4472C4" w:themeColor="accent1"/>
          <w:sz w:val="21"/>
          <w:szCs w:val="21"/>
        </w:rPr>
        <w:t xml:space="preserve"> (maximising</w:t>
      </w:r>
      <w:r w:rsidR="00CC0409">
        <w:rPr>
          <w:i/>
          <w:iCs/>
          <w:color w:val="4472C4" w:themeColor="accent1"/>
          <w:sz w:val="21"/>
          <w:szCs w:val="21"/>
        </w:rPr>
        <w:t xml:space="preserve"> </w:t>
      </w:r>
      <w:r w:rsidR="00F70B6A">
        <w:rPr>
          <w:i/>
          <w:iCs/>
          <w:color w:val="4472C4" w:themeColor="accent1"/>
          <w:sz w:val="21"/>
          <w:szCs w:val="21"/>
        </w:rPr>
        <w:t xml:space="preserve">profits </w:t>
      </w:r>
      <m:oMath>
        <m:r>
          <w:rPr>
            <w:rFonts w:ascii="Cambria Math" w:hAnsi="Cambria Math"/>
            <w:color w:val="4472C4" w:themeColor="accent1"/>
            <w:sz w:val="21"/>
            <w:szCs w:val="21"/>
          </w:rPr>
          <m:t>f</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b</m:t>
            </m:r>
          </m:e>
        </m:d>
        <m:r>
          <w:rPr>
            <w:rFonts w:ascii="Cambria Math" w:hAnsi="Cambria Math"/>
            <w:color w:val="4472C4" w:themeColor="accent1"/>
            <w:sz w:val="21"/>
            <w:szCs w:val="21"/>
          </w:rPr>
          <m:t>-10b</m:t>
        </m:r>
      </m:oMath>
      <w:r w:rsidR="00387D4F">
        <w:rPr>
          <w:i/>
          <w:iCs/>
          <w:color w:val="4472C4" w:themeColor="accent1"/>
          <w:sz w:val="21"/>
          <w:szCs w:val="21"/>
        </w:rPr>
        <w:t>)</w:t>
      </w:r>
      <w:r w:rsidRPr="009349B1">
        <w:rPr>
          <w:i/>
          <w:iCs/>
          <w:color w:val="4472C4" w:themeColor="accent1"/>
          <w:sz w:val="21"/>
          <w:szCs w:val="21"/>
        </w:rPr>
        <w:t xml:space="preserve">: </w:t>
      </w:r>
    </w:p>
    <w:p w14:paraId="5186F9CD" w14:textId="1D4D65EB" w:rsidR="00310BA2" w:rsidRPr="009349B1" w:rsidRDefault="00900C82" w:rsidP="001B7EBA">
      <w:pPr>
        <w:rPr>
          <w:i/>
          <w:iCs/>
          <w:color w:val="4472C4" w:themeColor="accent1"/>
          <w:sz w:val="21"/>
          <w:szCs w:val="21"/>
        </w:rPr>
      </w:pPr>
      <m:oMathPara>
        <m:oMath>
          <m:r>
            <w:rPr>
              <w:rFonts w:ascii="Cambria Math" w:hAnsi="Cambria Math" w:cs="Cambria Math"/>
              <w:color w:val="4472C4" w:themeColor="accent1"/>
              <w:sz w:val="21"/>
              <w:szCs w:val="21"/>
            </w:rPr>
            <m:t>MP</m:t>
          </m:r>
          <m:d>
            <m:dPr>
              <m:ctrlPr>
                <w:rPr>
                  <w:rFonts w:ascii="Cambria Math" w:hAnsi="Cambria Math"/>
                  <w:i/>
                  <w:iCs/>
                  <w:color w:val="4472C4" w:themeColor="accent1"/>
                  <w:sz w:val="21"/>
                  <w:szCs w:val="21"/>
                </w:rPr>
              </m:ctrlPr>
            </m:dPr>
            <m:e>
              <m:r>
                <w:rPr>
                  <w:rFonts w:ascii="Cambria Math" w:hAnsi="Cambria Math" w:cs="Cambria Math"/>
                  <w:color w:val="4472C4" w:themeColor="accent1"/>
                  <w:sz w:val="21"/>
                  <w:szCs w:val="21"/>
                </w:rPr>
                <m:t>b</m:t>
              </m:r>
            </m:e>
          </m:d>
          <m:r>
            <w:rPr>
              <w:rFonts w:ascii="Cambria Math" w:hAnsi="Cambria Math"/>
              <w:color w:val="4472C4" w:themeColor="accent1"/>
              <w:sz w:val="21"/>
              <w:szCs w:val="21"/>
            </w:rPr>
            <m:t>=</m:t>
          </m:r>
          <m:r>
            <w:rPr>
              <w:rFonts w:ascii="Cambria Math" w:hAnsi="Cambria Math" w:cs="Cambria Math"/>
              <w:color w:val="4472C4" w:themeColor="accent1"/>
              <w:sz w:val="21"/>
              <w:szCs w:val="21"/>
            </w:rPr>
            <m:t>c</m:t>
          </m:r>
          <m:r>
            <w:rPr>
              <w:rFonts w:ascii="Cambria Math" w:hAnsi="Cambria Math"/>
              <w:color w:val="4472C4" w:themeColor="accent1"/>
              <w:sz w:val="21"/>
              <w:szCs w:val="21"/>
            </w:rPr>
            <m:t xml:space="preserve"> </m:t>
          </m:r>
        </m:oMath>
      </m:oMathPara>
    </w:p>
    <w:p w14:paraId="7A7B939D" w14:textId="1591F59C" w:rsidR="00310BA2" w:rsidRPr="009349B1" w:rsidRDefault="00C70E06" w:rsidP="001B7EBA">
      <w:pPr>
        <w:rPr>
          <w:i/>
          <w:iCs/>
          <w:color w:val="4472C4" w:themeColor="accent1"/>
          <w:sz w:val="21"/>
          <w:szCs w:val="21"/>
        </w:rPr>
      </w:pPr>
      <m:oMathPara>
        <m:oMath>
          <m:f>
            <m:fPr>
              <m:ctrlPr>
                <w:rPr>
                  <w:rFonts w:ascii="Cambria Math" w:hAnsi="Cambria Math" w:cs="Cambria Math"/>
                  <w:i/>
                  <w:iCs/>
                  <w:color w:val="4472C4" w:themeColor="accent1"/>
                  <w:sz w:val="21"/>
                  <w:szCs w:val="21"/>
                </w:rPr>
              </m:ctrlPr>
            </m:fPr>
            <m:num>
              <m:r>
                <w:rPr>
                  <w:rFonts w:ascii="Cambria Math" w:hAnsi="Cambria Math" w:cs="Cambria Math"/>
                  <w:color w:val="4472C4" w:themeColor="accent1"/>
                  <w:sz w:val="21"/>
                  <w:szCs w:val="21"/>
                </w:rPr>
                <m:t>d</m:t>
              </m:r>
            </m:num>
            <m:den>
              <m:r>
                <w:rPr>
                  <w:rFonts w:ascii="Cambria Math" w:hAnsi="Cambria Math" w:cs="Cambria Math"/>
                  <w:color w:val="4472C4" w:themeColor="accent1"/>
                  <w:sz w:val="21"/>
                  <w:szCs w:val="21"/>
                </w:rPr>
                <m:t>db</m:t>
              </m:r>
            </m:den>
          </m:f>
          <m:r>
            <w:rPr>
              <w:rFonts w:ascii="Cambria Math" w:hAnsi="Cambria Math" w:cs="Cambria Math"/>
              <w:color w:val="4472C4" w:themeColor="accent1"/>
              <w:sz w:val="21"/>
              <w:szCs w:val="21"/>
            </w:rPr>
            <m:t>f</m:t>
          </m:r>
          <m:d>
            <m:dPr>
              <m:ctrlPr>
                <w:rPr>
                  <w:rFonts w:ascii="Cambria Math" w:hAnsi="Cambria Math"/>
                  <w:i/>
                  <w:iCs/>
                  <w:color w:val="4472C4" w:themeColor="accent1"/>
                  <w:sz w:val="21"/>
                  <w:szCs w:val="21"/>
                </w:rPr>
              </m:ctrlPr>
            </m:dPr>
            <m:e>
              <m:r>
                <w:rPr>
                  <w:rFonts w:ascii="Cambria Math" w:hAnsi="Cambria Math" w:cs="Cambria Math"/>
                  <w:color w:val="4472C4" w:themeColor="accent1"/>
                  <w:sz w:val="21"/>
                  <w:szCs w:val="21"/>
                </w:rPr>
                <m:t>b</m:t>
              </m:r>
            </m:e>
          </m:d>
          <m:r>
            <w:rPr>
              <w:rFonts w:ascii="Cambria Math" w:hAnsi="Cambria Math"/>
              <w:color w:val="4472C4" w:themeColor="accent1"/>
              <w:sz w:val="21"/>
              <w:szCs w:val="21"/>
            </w:rPr>
            <m:t>=</m:t>
          </m:r>
          <m:r>
            <w:rPr>
              <w:rFonts w:ascii="Cambria Math" w:hAnsi="Cambria Math" w:cs="Cambria Math"/>
              <w:color w:val="4472C4" w:themeColor="accent1"/>
              <w:sz w:val="21"/>
              <w:szCs w:val="21"/>
            </w:rPr>
            <m:t>c</m:t>
          </m:r>
          <m:r>
            <w:rPr>
              <w:rFonts w:ascii="Cambria Math" w:hAnsi="Cambria Math"/>
              <w:color w:val="4472C4" w:themeColor="accent1"/>
              <w:sz w:val="21"/>
              <w:szCs w:val="21"/>
            </w:rPr>
            <m:t xml:space="preserve"> </m:t>
          </m:r>
        </m:oMath>
      </m:oMathPara>
    </w:p>
    <w:p w14:paraId="4814C2ED" w14:textId="6101D1E1" w:rsidR="00310BA2" w:rsidRPr="009349B1" w:rsidRDefault="00900C82" w:rsidP="001B7EBA">
      <w:pPr>
        <w:rPr>
          <w:i/>
          <w:iCs/>
          <w:color w:val="4472C4" w:themeColor="accent1"/>
          <w:sz w:val="21"/>
          <w:szCs w:val="21"/>
        </w:rPr>
      </w:pPr>
      <m:oMathPara>
        <m:oMath>
          <m:r>
            <w:rPr>
              <w:rFonts w:ascii="Cambria Math" w:hAnsi="Cambria Math"/>
              <w:color w:val="4472C4" w:themeColor="accent1"/>
              <w:sz w:val="21"/>
              <w:szCs w:val="21"/>
            </w:rPr>
            <m:t>-2</m:t>
          </m:r>
          <m:r>
            <w:rPr>
              <w:rFonts w:ascii="Cambria Math" w:hAnsi="Cambria Math" w:cs="Cambria Math"/>
              <w:color w:val="4472C4" w:themeColor="accent1"/>
              <w:sz w:val="21"/>
              <w:szCs w:val="21"/>
            </w:rPr>
            <m:t>b</m:t>
          </m:r>
          <m:r>
            <w:rPr>
              <w:rFonts w:ascii="Cambria Math" w:hAnsi="Cambria Math"/>
              <w:color w:val="4472C4" w:themeColor="accent1"/>
              <w:sz w:val="21"/>
              <w:szCs w:val="21"/>
            </w:rPr>
            <m:t xml:space="preserve">+100=10 </m:t>
          </m:r>
        </m:oMath>
      </m:oMathPara>
    </w:p>
    <w:p w14:paraId="4D7D4D2E" w14:textId="71982B2F" w:rsidR="001B7EBA" w:rsidRPr="009349B1" w:rsidRDefault="00C70E06" w:rsidP="001B7EBA">
      <w:pPr>
        <w:rPr>
          <w:i/>
          <w:iCs/>
          <w:color w:val="4472C4" w:themeColor="accent1"/>
          <w:sz w:val="21"/>
          <w:szCs w:val="21"/>
        </w:rPr>
      </w:pPr>
      <m:oMathPara>
        <m:oMath>
          <m:sSup>
            <m:sSupPr>
              <m:ctrlPr>
                <w:rPr>
                  <w:rFonts w:ascii="Cambria Math" w:hAnsi="Cambria Math" w:cs="Cambria Math"/>
                  <w:i/>
                  <w:iCs/>
                  <w:color w:val="4472C4" w:themeColor="accent1"/>
                  <w:sz w:val="21"/>
                  <w:szCs w:val="21"/>
                </w:rPr>
              </m:ctrlPr>
            </m:sSupPr>
            <m:e>
              <m:r>
                <w:rPr>
                  <w:rFonts w:ascii="Cambria Math" w:hAnsi="Cambria Math" w:cs="Cambria Math"/>
                  <w:color w:val="4472C4" w:themeColor="accent1"/>
                  <w:sz w:val="21"/>
                  <w:szCs w:val="21"/>
                </w:rPr>
                <m:t>b</m:t>
              </m:r>
            </m:e>
            <m:sup>
              <m:r>
                <w:rPr>
                  <w:rFonts w:ascii="Cambria Math" w:hAnsi="Cambria Math" w:cs="Cambria Math"/>
                  <w:color w:val="4472C4" w:themeColor="accent1"/>
                  <w:sz w:val="21"/>
                  <w:szCs w:val="21"/>
                </w:rPr>
                <m:t>s</m:t>
              </m:r>
            </m:sup>
          </m:sSup>
          <m:r>
            <w:rPr>
              <w:rFonts w:ascii="Cambria Math" w:hAnsi="Cambria Math"/>
              <w:color w:val="4472C4" w:themeColor="accent1"/>
              <w:sz w:val="21"/>
              <w:szCs w:val="21"/>
            </w:rPr>
            <m:t>=45</m:t>
          </m:r>
        </m:oMath>
      </m:oMathPara>
    </w:p>
    <w:p w14:paraId="0AC716E9" w14:textId="28650AA6" w:rsidR="00524CA1" w:rsidRPr="009349B1" w:rsidRDefault="00524CA1" w:rsidP="00524CA1">
      <w:pPr>
        <w:rPr>
          <w:i/>
          <w:iCs/>
          <w:color w:val="4472C4" w:themeColor="accent1"/>
          <w:sz w:val="21"/>
          <w:szCs w:val="21"/>
        </w:rPr>
      </w:pPr>
      <w:r w:rsidRPr="009349B1">
        <w:rPr>
          <w:i/>
          <w:iCs/>
          <w:color w:val="4472C4" w:themeColor="accent1"/>
          <w:sz w:val="21"/>
          <w:szCs w:val="21"/>
        </w:rPr>
        <w:t>At this level, total profits are 2025.</w:t>
      </w:r>
    </w:p>
    <w:p w14:paraId="4756533A" w14:textId="77777777" w:rsidR="009F512B" w:rsidRPr="009349B1" w:rsidRDefault="009F512B" w:rsidP="00524CA1">
      <w:pPr>
        <w:rPr>
          <w:i/>
          <w:iCs/>
          <w:color w:val="4472C4" w:themeColor="accent1"/>
          <w:sz w:val="21"/>
          <w:szCs w:val="21"/>
        </w:rPr>
      </w:pPr>
    </w:p>
    <w:p w14:paraId="30594D1F" w14:textId="77777777" w:rsidR="004848E4" w:rsidRDefault="004848E4" w:rsidP="004848E4">
      <w:pPr>
        <w:rPr>
          <w:sz w:val="21"/>
          <w:szCs w:val="21"/>
        </w:rPr>
      </w:pPr>
      <w:r w:rsidRPr="0084188F">
        <w:rPr>
          <w:sz w:val="21"/>
          <w:szCs w:val="21"/>
        </w:rPr>
        <w:t xml:space="preserve">(c) Now suppose the ocean is privatized. Its owner can charge each fishing boat an entry fee of </w:t>
      </w:r>
      <m:oMath>
        <m:r>
          <w:rPr>
            <w:rFonts w:ascii="Cambria Math" w:hAnsi="Cambria Math"/>
            <w:sz w:val="21"/>
            <w:szCs w:val="21"/>
          </w:rPr>
          <m:t>p</m:t>
        </m:r>
      </m:oMath>
      <w:r w:rsidRPr="00CC5090">
        <w:rPr>
          <w:sz w:val="21"/>
          <w:szCs w:val="21"/>
        </w:rPr>
        <w:t xml:space="preserve"> </w:t>
      </w:r>
      <w:r w:rsidRPr="004A21C3">
        <w:rPr>
          <w:sz w:val="21"/>
          <w:szCs w:val="21"/>
        </w:rPr>
        <w:t>(on top of the costs incurred for sending the boat)</w:t>
      </w:r>
      <w:r w:rsidRPr="00CC5090">
        <w:rPr>
          <w:sz w:val="21"/>
          <w:szCs w:val="21"/>
        </w:rPr>
        <w:t xml:space="preserve">. </w:t>
      </w:r>
      <w:r w:rsidRPr="0084188F">
        <w:rPr>
          <w:sz w:val="21"/>
          <w:szCs w:val="21"/>
        </w:rPr>
        <w:t>What is the profit-maximizing level of entry fee? Under this fee, is the equilibrium number of boats socially optimal?</w:t>
      </w:r>
    </w:p>
    <w:p w14:paraId="179FDB9E" w14:textId="1D4B7DB9" w:rsidR="004E0FA6" w:rsidRDefault="004E0FA6" w:rsidP="001B7EBA">
      <w:pPr>
        <w:rPr>
          <w:i/>
          <w:iCs/>
          <w:color w:val="4472C4" w:themeColor="accent1"/>
          <w:sz w:val="21"/>
          <w:szCs w:val="21"/>
        </w:rPr>
      </w:pPr>
      <w:r>
        <w:rPr>
          <w:i/>
          <w:iCs/>
          <w:color w:val="4472C4" w:themeColor="accent1"/>
          <w:sz w:val="21"/>
          <w:szCs w:val="21"/>
        </w:rPr>
        <w:t xml:space="preserve">We first need to solve what fishers will do when facing a cost of </w:t>
      </w:r>
      <m:oMath>
        <m:r>
          <w:rPr>
            <w:rFonts w:ascii="Cambria Math" w:hAnsi="Cambria Math"/>
            <w:color w:val="4472C4" w:themeColor="accent1"/>
            <w:sz w:val="21"/>
            <w:szCs w:val="21"/>
          </w:rPr>
          <m:t>p</m:t>
        </m:r>
      </m:oMath>
      <w:r>
        <w:rPr>
          <w:i/>
          <w:iCs/>
          <w:color w:val="4472C4" w:themeColor="accent1"/>
          <w:sz w:val="21"/>
          <w:szCs w:val="21"/>
        </w:rPr>
        <w:t>.</w:t>
      </w:r>
    </w:p>
    <w:p w14:paraId="5878F5DB" w14:textId="0EF3F80C" w:rsidR="00BA17DF" w:rsidRPr="009349B1" w:rsidRDefault="001B7EBA" w:rsidP="001B7EBA">
      <w:pPr>
        <w:rPr>
          <w:i/>
          <w:iCs/>
          <w:color w:val="4472C4" w:themeColor="accent1"/>
          <w:sz w:val="21"/>
          <w:szCs w:val="21"/>
        </w:rPr>
      </w:pPr>
      <w:r w:rsidRPr="009349B1">
        <w:rPr>
          <w:i/>
          <w:iCs/>
          <w:color w:val="4472C4" w:themeColor="accent1"/>
          <w:sz w:val="21"/>
          <w:szCs w:val="21"/>
        </w:rPr>
        <w:t xml:space="preserve">Given an entry fee of </w:t>
      </w:r>
      <m:oMath>
        <m:r>
          <w:rPr>
            <w:rFonts w:ascii="Cambria Math" w:hAnsi="Cambria Math"/>
            <w:color w:val="4472C4" w:themeColor="accent1"/>
            <w:sz w:val="21"/>
            <w:szCs w:val="21"/>
          </w:rPr>
          <m:t>p</m:t>
        </m:r>
      </m:oMath>
      <w:r w:rsidRPr="009349B1">
        <w:rPr>
          <w:i/>
          <w:iCs/>
          <w:color w:val="4472C4" w:themeColor="accent1"/>
          <w:sz w:val="21"/>
          <w:szCs w:val="21"/>
        </w:rPr>
        <w:t>, the cost</w:t>
      </w:r>
      <w:r w:rsidR="00553E6E">
        <w:rPr>
          <w:i/>
          <w:iCs/>
          <w:color w:val="4472C4" w:themeColor="accent1"/>
          <w:sz w:val="21"/>
          <w:szCs w:val="21"/>
        </w:rPr>
        <w:t xml:space="preserve"> of sending a boat</w:t>
      </w:r>
      <w:r w:rsidRPr="009349B1">
        <w:rPr>
          <w:i/>
          <w:iCs/>
          <w:color w:val="4472C4" w:themeColor="accent1"/>
          <w:sz w:val="21"/>
          <w:szCs w:val="21"/>
        </w:rPr>
        <w:t xml:space="preserve"> is now </w:t>
      </w:r>
      <m:oMath>
        <m:r>
          <w:rPr>
            <w:rFonts w:ascii="Cambria Math" w:hAnsi="Cambria Math"/>
            <w:color w:val="4472C4" w:themeColor="accent1"/>
            <w:sz w:val="21"/>
            <w:szCs w:val="21"/>
          </w:rPr>
          <m:t>10 + p</m:t>
        </m:r>
      </m:oMath>
      <w:r w:rsidRPr="009349B1">
        <w:rPr>
          <w:i/>
          <w:iCs/>
          <w:color w:val="4472C4" w:themeColor="accent1"/>
          <w:sz w:val="21"/>
          <w:szCs w:val="21"/>
        </w:rPr>
        <w:t xml:space="preserve">. </w:t>
      </w:r>
    </w:p>
    <w:p w14:paraId="547DCDBB" w14:textId="77777777" w:rsidR="00BA17DF" w:rsidRPr="009349B1" w:rsidRDefault="001B7EBA" w:rsidP="001B7EBA">
      <w:pPr>
        <w:rPr>
          <w:i/>
          <w:iCs/>
          <w:color w:val="4472C4" w:themeColor="accent1"/>
          <w:sz w:val="21"/>
          <w:szCs w:val="21"/>
        </w:rPr>
      </w:pPr>
      <w:r w:rsidRPr="009349B1">
        <w:rPr>
          <w:i/>
          <w:iCs/>
          <w:color w:val="4472C4" w:themeColor="accent1"/>
          <w:sz w:val="21"/>
          <w:szCs w:val="21"/>
        </w:rPr>
        <w:t xml:space="preserve">The equilibrium number of boats is given by </w:t>
      </w:r>
    </w:p>
    <w:p w14:paraId="47A15FFC" w14:textId="51DE7D01" w:rsidR="00BA17DF" w:rsidRPr="009349B1" w:rsidRDefault="00900C82" w:rsidP="001B7EBA">
      <w:pPr>
        <w:rPr>
          <w:i/>
          <w:iCs/>
          <w:color w:val="4472C4" w:themeColor="accent1"/>
          <w:sz w:val="21"/>
          <w:szCs w:val="21"/>
        </w:rPr>
      </w:pPr>
      <m:oMathPara>
        <m:oMath>
          <m:r>
            <w:rPr>
              <w:rFonts w:ascii="Cambria Math" w:hAnsi="Cambria Math" w:cs="Cambria Math"/>
              <w:color w:val="4472C4" w:themeColor="accent1"/>
              <w:sz w:val="21"/>
              <w:szCs w:val="21"/>
            </w:rPr>
            <m:t>AP</m:t>
          </m:r>
          <m:d>
            <m:dPr>
              <m:ctrlPr>
                <w:rPr>
                  <w:rFonts w:ascii="Cambria Math" w:hAnsi="Cambria Math"/>
                  <w:i/>
                  <w:iCs/>
                  <w:color w:val="4472C4" w:themeColor="accent1"/>
                  <w:sz w:val="21"/>
                  <w:szCs w:val="21"/>
                </w:rPr>
              </m:ctrlPr>
            </m:dPr>
            <m:e>
              <m:r>
                <w:rPr>
                  <w:rFonts w:ascii="Cambria Math" w:hAnsi="Cambria Math" w:cs="Cambria Math"/>
                  <w:color w:val="4472C4" w:themeColor="accent1"/>
                  <w:sz w:val="21"/>
                  <w:szCs w:val="21"/>
                </w:rPr>
                <m:t>b</m:t>
              </m:r>
            </m:e>
          </m:d>
          <m:r>
            <w:rPr>
              <w:rFonts w:ascii="Cambria Math" w:hAnsi="Cambria Math"/>
              <w:color w:val="4472C4" w:themeColor="accent1"/>
              <w:sz w:val="21"/>
              <w:szCs w:val="21"/>
            </w:rPr>
            <m:t>=10+</m:t>
          </m:r>
          <m:r>
            <w:rPr>
              <w:rFonts w:ascii="Cambria Math" w:hAnsi="Cambria Math" w:cs="Cambria Math"/>
              <w:color w:val="4472C4" w:themeColor="accent1"/>
              <w:sz w:val="21"/>
              <w:szCs w:val="21"/>
            </w:rPr>
            <m:t>p</m:t>
          </m:r>
          <m:r>
            <w:rPr>
              <w:rFonts w:ascii="Cambria Math" w:hAnsi="Cambria Math"/>
              <w:color w:val="4472C4" w:themeColor="accent1"/>
              <w:sz w:val="21"/>
              <w:szCs w:val="21"/>
            </w:rPr>
            <m:t xml:space="preserve"> </m:t>
          </m:r>
        </m:oMath>
      </m:oMathPara>
    </w:p>
    <w:p w14:paraId="76F63F4A" w14:textId="47710301" w:rsidR="00BA17DF" w:rsidRPr="009349B1" w:rsidRDefault="00900C82" w:rsidP="001B7EBA">
      <w:pPr>
        <w:rPr>
          <w:i/>
          <w:iCs/>
          <w:color w:val="4472C4" w:themeColor="accent1"/>
          <w:sz w:val="21"/>
          <w:szCs w:val="21"/>
        </w:rPr>
      </w:pPr>
      <m:oMathPara>
        <m:oMath>
          <m:r>
            <w:rPr>
              <w:rFonts w:ascii="Cambria Math" w:hAnsi="Cambria Math"/>
              <w:color w:val="4472C4" w:themeColor="accent1"/>
              <w:sz w:val="21"/>
              <w:szCs w:val="21"/>
            </w:rPr>
            <w:lastRenderedPageBreak/>
            <m:t>-</m:t>
          </m:r>
          <m:r>
            <w:rPr>
              <w:rFonts w:ascii="Cambria Math" w:hAnsi="Cambria Math" w:cs="Cambria Math"/>
              <w:color w:val="4472C4" w:themeColor="accent1"/>
              <w:sz w:val="21"/>
              <w:szCs w:val="21"/>
            </w:rPr>
            <m:t>b</m:t>
          </m:r>
          <m:r>
            <w:rPr>
              <w:rFonts w:ascii="Cambria Math" w:hAnsi="Cambria Math"/>
              <w:color w:val="4472C4" w:themeColor="accent1"/>
              <w:sz w:val="21"/>
              <w:szCs w:val="21"/>
            </w:rPr>
            <m:t>+100=10+</m:t>
          </m:r>
          <m:r>
            <w:rPr>
              <w:rFonts w:ascii="Cambria Math" w:hAnsi="Cambria Math" w:cs="Cambria Math"/>
              <w:color w:val="4472C4" w:themeColor="accent1"/>
              <w:sz w:val="21"/>
              <w:szCs w:val="21"/>
            </w:rPr>
            <m:t>p</m:t>
          </m:r>
          <m:r>
            <w:rPr>
              <w:rFonts w:ascii="Cambria Math" w:hAnsi="Cambria Math"/>
              <w:color w:val="4472C4" w:themeColor="accent1"/>
              <w:sz w:val="21"/>
              <w:szCs w:val="21"/>
            </w:rPr>
            <m:t xml:space="preserve"> </m:t>
          </m:r>
        </m:oMath>
      </m:oMathPara>
    </w:p>
    <w:p w14:paraId="2B43B354" w14:textId="333CBCA1" w:rsidR="001B7EBA" w:rsidRPr="009349B1" w:rsidRDefault="00900C82" w:rsidP="001B7EBA">
      <w:pPr>
        <w:rPr>
          <w:i/>
          <w:iCs/>
          <w:color w:val="4472C4" w:themeColor="accent1"/>
          <w:sz w:val="21"/>
          <w:szCs w:val="21"/>
        </w:rPr>
      </w:pPr>
      <m:oMathPara>
        <m:oMath>
          <m:r>
            <w:rPr>
              <w:rFonts w:ascii="Cambria Math" w:hAnsi="Cambria Math" w:cs="Cambria Math"/>
              <w:color w:val="4472C4" w:themeColor="accent1"/>
              <w:sz w:val="21"/>
              <w:szCs w:val="21"/>
            </w:rPr>
            <m:t>b</m:t>
          </m:r>
          <m:r>
            <w:rPr>
              <w:rFonts w:ascii="Cambria Math" w:hAnsi="Cambria Math"/>
              <w:color w:val="4472C4" w:themeColor="accent1"/>
              <w:sz w:val="21"/>
              <w:szCs w:val="21"/>
            </w:rPr>
            <m:t>=90-</m:t>
          </m:r>
          <m:r>
            <w:rPr>
              <w:rFonts w:ascii="Cambria Math" w:hAnsi="Cambria Math" w:cs="Cambria Math"/>
              <w:color w:val="4472C4" w:themeColor="accent1"/>
              <w:sz w:val="21"/>
              <w:szCs w:val="21"/>
            </w:rPr>
            <m:t>p</m:t>
          </m:r>
        </m:oMath>
      </m:oMathPara>
    </w:p>
    <w:p w14:paraId="2E1F64B4" w14:textId="66F2A341" w:rsidR="00BA17DF" w:rsidRPr="009349B1" w:rsidRDefault="001B7EBA" w:rsidP="001B7EBA">
      <w:pPr>
        <w:rPr>
          <w:i/>
          <w:iCs/>
          <w:color w:val="4472C4" w:themeColor="accent1"/>
          <w:sz w:val="21"/>
          <w:szCs w:val="21"/>
        </w:rPr>
      </w:pPr>
      <w:r w:rsidRPr="009349B1">
        <w:rPr>
          <w:i/>
          <w:iCs/>
          <w:color w:val="4472C4" w:themeColor="accent1"/>
          <w:sz w:val="21"/>
          <w:szCs w:val="21"/>
        </w:rPr>
        <w:t xml:space="preserve">The profit of the owner is therefore </w:t>
      </w:r>
      <m:oMath>
        <m:r>
          <w:rPr>
            <w:rFonts w:ascii="Cambria Math" w:hAnsi="Cambria Math" w:cs="Cambria Math"/>
            <w:color w:val="4472C4" w:themeColor="accent1"/>
            <w:sz w:val="21"/>
            <w:szCs w:val="21"/>
          </w:rPr>
          <m:t>p</m:t>
        </m:r>
        <m:r>
          <w:rPr>
            <w:rFonts w:ascii="Cambria Math" w:hAnsi="Cambria Math"/>
            <w:color w:val="4472C4" w:themeColor="accent1"/>
            <w:sz w:val="21"/>
            <w:szCs w:val="21"/>
          </w:rPr>
          <m:t>(90-</m:t>
        </m:r>
        <m:r>
          <w:rPr>
            <w:rFonts w:ascii="Cambria Math" w:hAnsi="Cambria Math" w:cs="Cambria Math"/>
            <w:color w:val="4472C4" w:themeColor="accent1"/>
            <w:sz w:val="21"/>
            <w:szCs w:val="21"/>
          </w:rPr>
          <m:t>p</m:t>
        </m:r>
        <m:r>
          <w:rPr>
            <w:rFonts w:ascii="Cambria Math" w:hAnsi="Cambria Math"/>
            <w:color w:val="4472C4" w:themeColor="accent1"/>
            <w:sz w:val="21"/>
            <w:szCs w:val="21"/>
          </w:rPr>
          <m:t>)</m:t>
        </m:r>
      </m:oMath>
      <w:r w:rsidRPr="009349B1">
        <w:rPr>
          <w:i/>
          <w:iCs/>
          <w:color w:val="4472C4" w:themeColor="accent1"/>
          <w:sz w:val="21"/>
          <w:szCs w:val="21"/>
        </w:rPr>
        <w:t xml:space="preserve">. </w:t>
      </w:r>
    </w:p>
    <w:p w14:paraId="2B7EAF19" w14:textId="1E57638F" w:rsidR="00BA17DF" w:rsidRPr="009349B1" w:rsidRDefault="001B7EBA" w:rsidP="001B7EBA">
      <w:pPr>
        <w:rPr>
          <w:i/>
          <w:iCs/>
          <w:color w:val="4472C4" w:themeColor="accent1"/>
          <w:sz w:val="21"/>
          <w:szCs w:val="21"/>
        </w:rPr>
      </w:pPr>
      <w:r w:rsidRPr="009349B1">
        <w:rPr>
          <w:i/>
          <w:iCs/>
          <w:color w:val="4472C4" w:themeColor="accent1"/>
          <w:sz w:val="21"/>
          <w:szCs w:val="21"/>
        </w:rPr>
        <w:t>The FOC for profit maximization</w:t>
      </w:r>
      <w:r w:rsidR="006B0F57">
        <w:rPr>
          <w:i/>
          <w:iCs/>
          <w:color w:val="4472C4" w:themeColor="accent1"/>
          <w:sz w:val="21"/>
          <w:szCs w:val="21"/>
        </w:rPr>
        <w:t xml:space="preserve"> of the owner</w:t>
      </w:r>
      <w:r w:rsidRPr="009349B1">
        <w:rPr>
          <w:i/>
          <w:iCs/>
          <w:color w:val="4472C4" w:themeColor="accent1"/>
          <w:sz w:val="21"/>
          <w:szCs w:val="21"/>
        </w:rPr>
        <w:t xml:space="preserve"> is</w:t>
      </w:r>
    </w:p>
    <w:p w14:paraId="5F43642C" w14:textId="5B6140A6" w:rsidR="001B7EBA" w:rsidRPr="009349B1" w:rsidRDefault="00D510A8" w:rsidP="001B7EBA">
      <w:pPr>
        <w:rPr>
          <w:i/>
          <w:iCs/>
          <w:color w:val="4472C4" w:themeColor="accent1"/>
          <w:sz w:val="21"/>
          <w:szCs w:val="21"/>
        </w:rPr>
      </w:pPr>
      <m:oMathPara>
        <m:oMath>
          <m:r>
            <w:rPr>
              <w:rFonts w:ascii="Cambria Math" w:hAnsi="Cambria Math" w:cs="Cambria Math"/>
              <w:color w:val="4472C4" w:themeColor="accent1"/>
              <w:sz w:val="21"/>
              <w:szCs w:val="21"/>
            </w:rPr>
            <m:t>90-2p</m:t>
          </m:r>
          <m:r>
            <w:rPr>
              <w:rFonts w:ascii="Cambria Math" w:hAnsi="Cambria Math"/>
              <w:color w:val="4472C4" w:themeColor="accent1"/>
              <w:sz w:val="21"/>
              <w:szCs w:val="21"/>
            </w:rPr>
            <m:t>=0</m:t>
          </m:r>
        </m:oMath>
      </m:oMathPara>
    </w:p>
    <w:p w14:paraId="3766D0D7" w14:textId="7E366022" w:rsidR="001B7EBA" w:rsidRPr="009349B1" w:rsidRDefault="00900C82" w:rsidP="001B7EBA">
      <w:pPr>
        <w:rPr>
          <w:i/>
          <w:iCs/>
          <w:color w:val="4472C4" w:themeColor="accent1"/>
          <w:sz w:val="21"/>
          <w:szCs w:val="21"/>
        </w:rPr>
      </w:pPr>
      <m:oMathPara>
        <m:oMath>
          <m:r>
            <w:rPr>
              <w:rFonts w:ascii="Cambria Math" w:hAnsi="Cambria Math" w:cs="Cambria Math"/>
              <w:color w:val="4472C4" w:themeColor="accent1"/>
              <w:sz w:val="21"/>
              <w:szCs w:val="21"/>
            </w:rPr>
            <m:t>p</m:t>
          </m:r>
          <m:r>
            <w:rPr>
              <w:rFonts w:ascii="Cambria Math" w:hAnsi="Cambria Math"/>
              <w:color w:val="4472C4" w:themeColor="accent1"/>
              <w:sz w:val="21"/>
              <w:szCs w:val="21"/>
            </w:rPr>
            <m:t>=45</m:t>
          </m:r>
        </m:oMath>
      </m:oMathPara>
    </w:p>
    <w:p w14:paraId="634DED86" w14:textId="371E7214" w:rsidR="001B7EBA" w:rsidRPr="009349B1" w:rsidRDefault="001B7EBA" w:rsidP="001B7EBA">
      <w:pPr>
        <w:rPr>
          <w:i/>
          <w:iCs/>
          <w:color w:val="4472C4" w:themeColor="accent1"/>
          <w:sz w:val="21"/>
          <w:szCs w:val="21"/>
        </w:rPr>
      </w:pPr>
      <w:r w:rsidRPr="009349B1">
        <w:rPr>
          <w:i/>
          <w:iCs/>
          <w:color w:val="4472C4" w:themeColor="accent1"/>
          <w:sz w:val="21"/>
          <w:szCs w:val="21"/>
        </w:rPr>
        <w:t xml:space="preserve">The equilibrium number of boats is therefore </w:t>
      </w:r>
      <m:oMath>
        <m:r>
          <w:rPr>
            <w:rFonts w:ascii="Cambria Math" w:hAnsi="Cambria Math" w:cs="Cambria Math"/>
            <w:color w:val="4472C4" w:themeColor="accent1"/>
            <w:sz w:val="21"/>
            <w:szCs w:val="21"/>
          </w:rPr>
          <m:t>b</m:t>
        </m:r>
        <m:r>
          <w:rPr>
            <w:rFonts w:ascii="Cambria Math" w:hAnsi="Cambria Math"/>
            <w:color w:val="4472C4" w:themeColor="accent1"/>
            <w:sz w:val="21"/>
            <w:szCs w:val="21"/>
          </w:rPr>
          <m:t>=90-45=45</m:t>
        </m:r>
      </m:oMath>
      <w:r w:rsidRPr="009349B1">
        <w:rPr>
          <w:i/>
          <w:iCs/>
          <w:color w:val="4472C4" w:themeColor="accent1"/>
          <w:sz w:val="21"/>
          <w:szCs w:val="21"/>
        </w:rPr>
        <w:t>. It coincides with the socially optimal level.</w:t>
      </w:r>
      <w:r w:rsidR="005E7966" w:rsidRPr="009349B1">
        <w:rPr>
          <w:i/>
          <w:iCs/>
          <w:color w:val="4472C4" w:themeColor="accent1"/>
          <w:sz w:val="21"/>
          <w:szCs w:val="21"/>
        </w:rPr>
        <w:t xml:space="preserve"> (Each fisher still makes 0 profits, but the owner has positive profits</w:t>
      </w:r>
      <w:r w:rsidR="0005459B" w:rsidRPr="009349B1">
        <w:rPr>
          <w:i/>
          <w:iCs/>
          <w:color w:val="4472C4" w:themeColor="accent1"/>
          <w:sz w:val="21"/>
          <w:szCs w:val="21"/>
        </w:rPr>
        <w:t xml:space="preserve"> of 2025.</w:t>
      </w:r>
      <w:r w:rsidR="005E7966" w:rsidRPr="009349B1">
        <w:rPr>
          <w:i/>
          <w:iCs/>
          <w:color w:val="4472C4" w:themeColor="accent1"/>
          <w:sz w:val="21"/>
          <w:szCs w:val="21"/>
        </w:rPr>
        <w:t>)</w:t>
      </w:r>
    </w:p>
    <w:p w14:paraId="2DDDDC1E" w14:textId="444FCBEC" w:rsidR="001B7EBA" w:rsidRPr="009349B1" w:rsidRDefault="00BA17DF" w:rsidP="001B7EBA">
      <w:pPr>
        <w:rPr>
          <w:i/>
          <w:iCs/>
          <w:color w:val="4472C4" w:themeColor="accent1"/>
          <w:sz w:val="21"/>
          <w:szCs w:val="21"/>
        </w:rPr>
      </w:pPr>
      <w:r w:rsidRPr="009349B1">
        <w:rPr>
          <w:i/>
          <w:iCs/>
          <w:color w:val="4472C4" w:themeColor="accent1"/>
          <w:sz w:val="21"/>
          <w:szCs w:val="21"/>
        </w:rPr>
        <w:t>This example shows that assigning property rights to a single individual can help solve the tragedy of commons problem</w:t>
      </w:r>
      <w:r w:rsidR="004C44B6" w:rsidRPr="009349B1">
        <w:rPr>
          <w:i/>
          <w:iCs/>
          <w:color w:val="4472C4" w:themeColor="accent1"/>
          <w:sz w:val="21"/>
          <w:szCs w:val="21"/>
        </w:rPr>
        <w:t xml:space="preserve"> and result in optimal production.</w:t>
      </w:r>
      <w:r w:rsidR="00B00F19" w:rsidRPr="009349B1">
        <w:rPr>
          <w:i/>
          <w:iCs/>
          <w:color w:val="4472C4" w:themeColor="accent1"/>
          <w:sz w:val="21"/>
          <w:szCs w:val="21"/>
        </w:rPr>
        <w:t xml:space="preserve"> (But distribution wise, might still not be fair)</w:t>
      </w:r>
    </w:p>
    <w:p w14:paraId="5A1831B9" w14:textId="44619ABA" w:rsidR="00B75687" w:rsidRDefault="00B75687" w:rsidP="00AE0ACB">
      <w:pPr>
        <w:rPr>
          <w:sz w:val="21"/>
          <w:szCs w:val="21"/>
        </w:rPr>
      </w:pPr>
    </w:p>
    <w:p w14:paraId="6F79A6C3" w14:textId="77777777" w:rsidR="00692E47" w:rsidRPr="009349B1" w:rsidRDefault="00692E47" w:rsidP="00AE0ACB">
      <w:pPr>
        <w:rPr>
          <w:sz w:val="21"/>
          <w:szCs w:val="21"/>
        </w:rPr>
      </w:pPr>
    </w:p>
    <w:p w14:paraId="5AB1D3AC" w14:textId="7854AC43" w:rsidR="0001701A" w:rsidRPr="0084188F" w:rsidRDefault="0001701A" w:rsidP="0001701A">
      <w:pPr>
        <w:jc w:val="both"/>
        <w:rPr>
          <w:sz w:val="21"/>
          <w:szCs w:val="21"/>
        </w:rPr>
      </w:pPr>
      <w:r w:rsidRPr="0084188F">
        <w:rPr>
          <w:sz w:val="21"/>
          <w:szCs w:val="21"/>
        </w:rPr>
        <w:t>2) A city has 1,000 people. Citizens of this city</w:t>
      </w:r>
      <w:r>
        <w:rPr>
          <w:sz w:val="21"/>
          <w:szCs w:val="21"/>
        </w:rPr>
        <w:t xml:space="preserve"> </w:t>
      </w:r>
      <w:r w:rsidRPr="0084188F">
        <w:rPr>
          <w:sz w:val="21"/>
          <w:szCs w:val="21"/>
        </w:rPr>
        <w:t>consume only one private good, Labatt’s ale. There is one public good, the town skating rink</w:t>
      </w:r>
      <w:r w:rsidRPr="64D311E0">
        <w:rPr>
          <w:sz w:val="21"/>
          <w:szCs w:val="21"/>
        </w:rPr>
        <w:t xml:space="preserve">. Although they may differ in other respects, inhabitants have the same utility function, </w:t>
      </w:r>
      <m:oMath>
        <m:r>
          <w:rPr>
            <w:rFonts w:ascii="Cambria Math" w:hAnsi="Cambria Math"/>
            <w:sz w:val="21"/>
            <w:szCs w:val="21"/>
          </w:rPr>
          <m:t>U</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r>
              <w:rPr>
                <w:rFonts w:ascii="Cambria Math" w:hAnsi="Cambria Math"/>
                <w:sz w:val="21"/>
                <w:szCs w:val="21"/>
              </w:rPr>
              <m:t>,G</m:t>
            </m:r>
          </m:e>
        </m:d>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r>
          <w:rPr>
            <w:rFonts w:ascii="Cambria Math" w:hAnsi="Cambria Math"/>
            <w:sz w:val="21"/>
            <w:szCs w:val="21"/>
          </w:rPr>
          <m:t xml:space="preserve"> -</m:t>
        </m:r>
        <m:f>
          <m:fPr>
            <m:ctrlPr>
              <w:rPr>
                <w:rFonts w:ascii="Cambria Math" w:hAnsi="Cambria Math"/>
                <w:i/>
                <w:sz w:val="21"/>
                <w:szCs w:val="21"/>
              </w:rPr>
            </m:ctrlPr>
          </m:fPr>
          <m:num>
            <m:r>
              <w:rPr>
                <w:rFonts w:ascii="Cambria Math" w:hAnsi="Cambria Math"/>
                <w:sz w:val="21"/>
                <w:szCs w:val="21"/>
              </w:rPr>
              <m:t>100</m:t>
            </m:r>
          </m:num>
          <m:den>
            <m:r>
              <w:rPr>
                <w:rFonts w:ascii="Cambria Math" w:hAnsi="Cambria Math"/>
                <w:sz w:val="21"/>
                <w:szCs w:val="21"/>
              </w:rPr>
              <m:t>G</m:t>
            </m:r>
          </m:den>
        </m:f>
      </m:oMath>
      <w:r w:rsidRPr="64D311E0">
        <w:rPr>
          <w:sz w:val="21"/>
          <w:szCs w:val="21"/>
        </w:rPr>
        <w:t xml:space="preserve">, where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oMath>
      <w:r>
        <w:rPr>
          <w:sz w:val="21"/>
          <w:szCs w:val="21"/>
        </w:rPr>
        <w:t xml:space="preserve"> </w:t>
      </w:r>
      <w:r w:rsidRPr="64D311E0">
        <w:rPr>
          <w:sz w:val="21"/>
          <w:szCs w:val="21"/>
        </w:rPr>
        <w:t>is</w:t>
      </w:r>
      <w:r w:rsidRPr="0084188F">
        <w:rPr>
          <w:sz w:val="21"/>
          <w:szCs w:val="21"/>
        </w:rPr>
        <w:t xml:space="preserve"> the number of bottles of </w:t>
      </w:r>
      <w:r w:rsidRPr="64D311E0">
        <w:rPr>
          <w:sz w:val="21"/>
          <w:szCs w:val="21"/>
        </w:rPr>
        <w:t>Labatt’s consumed by citizen</w:t>
      </w:r>
      <w:r w:rsidR="00F812DD">
        <w:rPr>
          <w:sz w:val="21"/>
          <w:szCs w:val="21"/>
        </w:rPr>
        <w:t xml:space="preserve"> </w:t>
      </w:r>
      <m:oMath>
        <m:r>
          <w:rPr>
            <w:rFonts w:ascii="Cambria Math" w:hAnsi="Cambria Math"/>
            <w:sz w:val="21"/>
            <w:szCs w:val="21"/>
          </w:rPr>
          <m:t>i</m:t>
        </m:r>
      </m:oMath>
      <w:r w:rsidRPr="64D311E0">
        <w:rPr>
          <w:sz w:val="21"/>
          <w:szCs w:val="21"/>
        </w:rPr>
        <w:t xml:space="preserve"> and</w:t>
      </w:r>
      <w:r>
        <w:rPr>
          <w:sz w:val="21"/>
          <w:szCs w:val="21"/>
        </w:rPr>
        <w:t xml:space="preserve"> </w:t>
      </w:r>
      <m:oMath>
        <m:r>
          <w:rPr>
            <w:rFonts w:ascii="Cambria Math" w:hAnsi="Cambria Math"/>
            <w:sz w:val="21"/>
            <w:szCs w:val="21"/>
          </w:rPr>
          <m:t>G</m:t>
        </m:r>
      </m:oMath>
      <w:r>
        <w:rPr>
          <w:sz w:val="21"/>
          <w:szCs w:val="21"/>
        </w:rPr>
        <w:t xml:space="preserve"> </w:t>
      </w:r>
      <w:r w:rsidRPr="64D311E0">
        <w:rPr>
          <w:sz w:val="21"/>
          <w:szCs w:val="21"/>
        </w:rPr>
        <w:t>is the size of the town</w:t>
      </w:r>
      <w:r w:rsidRPr="0084188F">
        <w:rPr>
          <w:sz w:val="21"/>
          <w:szCs w:val="21"/>
        </w:rPr>
        <w:t xml:space="preserve"> </w:t>
      </w:r>
      <w:r w:rsidRPr="64D311E0">
        <w:rPr>
          <w:sz w:val="21"/>
          <w:szCs w:val="21"/>
        </w:rPr>
        <w:t xml:space="preserve">skating rink, measured in square meters. </w:t>
      </w:r>
    </w:p>
    <w:p w14:paraId="731243B9" w14:textId="77777777" w:rsidR="0001701A" w:rsidRPr="0084188F" w:rsidRDefault="0001701A" w:rsidP="0001701A">
      <w:pPr>
        <w:rPr>
          <w:sz w:val="21"/>
          <w:szCs w:val="21"/>
        </w:rPr>
      </w:pPr>
      <w:r w:rsidRPr="64D311E0">
        <w:rPr>
          <w:sz w:val="21"/>
          <w:szCs w:val="21"/>
        </w:rPr>
        <w:t>The price of Labatt’s ale is $1 per bottle and the price of the skating rink is $10 per square meter. Everyone who lives in the city has an income of $1,000 per year.</w:t>
      </w:r>
    </w:p>
    <w:p w14:paraId="48B1A291" w14:textId="77777777" w:rsidR="00ED6B77" w:rsidRPr="0084188F" w:rsidRDefault="00ED6B77" w:rsidP="00ED6B77">
      <w:pPr>
        <w:rPr>
          <w:sz w:val="21"/>
          <w:szCs w:val="21"/>
        </w:rPr>
      </w:pPr>
      <w:r w:rsidRPr="0084188F">
        <w:rPr>
          <w:sz w:val="21"/>
          <w:szCs w:val="21"/>
        </w:rPr>
        <w:t xml:space="preserve">(a) Write down an expression for the absolute value of the marginal rate of substitution between skating rink and Labatt’s ale for a typical citizen, </w:t>
      </w:r>
      <m:oMath>
        <m:f>
          <m:fPr>
            <m:ctrlPr>
              <w:rPr>
                <w:rFonts w:ascii="Cambria Math" w:hAnsi="Cambria Math"/>
                <w:i/>
                <w:sz w:val="21"/>
                <w:szCs w:val="21"/>
              </w:rPr>
            </m:ctrlPr>
          </m:fPr>
          <m:num>
            <m:r>
              <w:rPr>
                <w:rFonts w:ascii="Cambria Math" w:hAnsi="Cambria Math"/>
                <w:sz w:val="21"/>
                <w:szCs w:val="21"/>
              </w:rPr>
              <m:t>M</m:t>
            </m:r>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G</m:t>
                </m:r>
              </m:sub>
            </m:sSub>
          </m:num>
          <m:den>
            <m:r>
              <w:rPr>
                <w:rFonts w:ascii="Cambria Math" w:hAnsi="Cambria Math"/>
                <w:sz w:val="21"/>
                <w:szCs w:val="21"/>
              </w:rPr>
              <m:t>M</m:t>
            </m:r>
            <m:sSub>
              <m:sSubPr>
                <m:ctrlPr>
                  <w:rPr>
                    <w:rFonts w:ascii="Cambria Math" w:hAnsi="Cambria Math"/>
                    <w:i/>
                    <w:sz w:val="21"/>
                    <w:szCs w:val="21"/>
                  </w:rPr>
                </m:ctrlPr>
              </m:sSubPr>
              <m:e>
                <m:r>
                  <w:rPr>
                    <w:rFonts w:ascii="Cambria Math" w:hAnsi="Cambria Math"/>
                    <w:sz w:val="21"/>
                    <w:szCs w:val="21"/>
                  </w:rPr>
                  <m:t>U</m:t>
                </m:r>
              </m:e>
              <m:sub>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sub>
            </m:sSub>
          </m:den>
        </m:f>
      </m:oMath>
      <w:r w:rsidRPr="0084188F">
        <w:rPr>
          <w:sz w:val="21"/>
          <w:szCs w:val="21"/>
        </w:rPr>
        <w:t>.</w:t>
      </w:r>
    </w:p>
    <w:p w14:paraId="61A5A6A5" w14:textId="77777777" w:rsidR="00383237" w:rsidRPr="009349B1" w:rsidRDefault="00C70E06" w:rsidP="00383237">
      <w:pPr>
        <w:rPr>
          <w:color w:val="4472C4" w:themeColor="accent1"/>
          <w:sz w:val="21"/>
          <w:szCs w:val="21"/>
        </w:rPr>
      </w:pPr>
      <m:oMathPara>
        <m:oMath>
          <m:d>
            <m:dPr>
              <m:begChr m:val="|"/>
              <m:endChr m:val="|"/>
              <m:ctrlPr>
                <w:rPr>
                  <w:rFonts w:ascii="Cambria Math" w:hAnsi="Cambria Math"/>
                  <w:i/>
                  <w:color w:val="4472C4" w:themeColor="accent1"/>
                  <w:sz w:val="21"/>
                  <w:szCs w:val="21"/>
                </w:rPr>
              </m:ctrlPr>
            </m:dPr>
            <m:e>
              <m:r>
                <w:rPr>
                  <w:rFonts w:ascii="Cambria Math" w:hAnsi="Cambria Math"/>
                  <w:color w:val="4472C4" w:themeColor="accent1"/>
                  <w:sz w:val="21"/>
                  <w:szCs w:val="21"/>
                </w:rPr>
                <m:t>MRS</m:t>
              </m:r>
            </m:e>
          </m:d>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M</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U</m:t>
                  </m:r>
                </m:e>
                <m:sub>
                  <m:r>
                    <w:rPr>
                      <w:rFonts w:ascii="Cambria Math" w:hAnsi="Cambria Math"/>
                      <w:color w:val="4472C4" w:themeColor="accent1"/>
                      <w:sz w:val="21"/>
                      <w:szCs w:val="21"/>
                    </w:rPr>
                    <m:t>G</m:t>
                  </m:r>
                </m:sub>
              </m:sSub>
            </m:num>
            <m:den>
              <m:r>
                <w:rPr>
                  <w:rFonts w:ascii="Cambria Math" w:hAnsi="Cambria Math"/>
                  <w:color w:val="4472C4" w:themeColor="accent1"/>
                  <w:sz w:val="21"/>
                  <w:szCs w:val="21"/>
                </w:rPr>
                <m:t>M</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U</m:t>
                  </m:r>
                </m:e>
                <m:sub>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X</m:t>
                      </m:r>
                    </m:e>
                    <m:sub>
                      <m:r>
                        <w:rPr>
                          <w:rFonts w:ascii="Cambria Math" w:hAnsi="Cambria Math"/>
                          <w:color w:val="4472C4" w:themeColor="accent1"/>
                          <w:sz w:val="21"/>
                          <w:szCs w:val="21"/>
                        </w:rPr>
                        <m:t>i</m:t>
                      </m:r>
                    </m:sub>
                  </m:sSub>
                </m:sub>
              </m:sSub>
            </m:den>
          </m:f>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100</m:t>
              </m:r>
            </m:num>
            <m:den>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G</m:t>
                  </m:r>
                </m:e>
                <m:sup>
                  <m:r>
                    <w:rPr>
                      <w:rFonts w:ascii="Cambria Math" w:hAnsi="Cambria Math"/>
                      <w:color w:val="4472C4" w:themeColor="accent1"/>
                      <w:sz w:val="21"/>
                      <w:szCs w:val="21"/>
                    </w:rPr>
                    <m:t>2</m:t>
                  </m:r>
                </m:sup>
              </m:sSup>
            </m:den>
          </m:f>
        </m:oMath>
      </m:oMathPara>
    </w:p>
    <w:p w14:paraId="2AF6E48E" w14:textId="77777777" w:rsidR="00383237" w:rsidRPr="009349B1" w:rsidRDefault="00383237" w:rsidP="00383237">
      <w:pPr>
        <w:rPr>
          <w:sz w:val="21"/>
          <w:szCs w:val="21"/>
        </w:rPr>
      </w:pPr>
    </w:p>
    <w:p w14:paraId="5CAAE28B" w14:textId="77777777" w:rsidR="00383237" w:rsidRPr="009349B1" w:rsidRDefault="00383237" w:rsidP="00383237">
      <w:pPr>
        <w:rPr>
          <w:sz w:val="21"/>
          <w:szCs w:val="21"/>
        </w:rPr>
      </w:pPr>
      <w:r w:rsidRPr="009349B1">
        <w:rPr>
          <w:sz w:val="21"/>
          <w:szCs w:val="21"/>
        </w:rPr>
        <w:t xml:space="preserve">(b) What is the marginal cost of an extra square meter of skating rink (measured in terms of Labatt’s ale)? </w:t>
      </w:r>
    </w:p>
    <w:p w14:paraId="22C1C8DD" w14:textId="23B5BCB5" w:rsidR="00383237" w:rsidRPr="009349B1" w:rsidRDefault="00383237" w:rsidP="00383237">
      <w:pPr>
        <w:rPr>
          <w:i/>
          <w:iCs/>
          <w:color w:val="4472C4" w:themeColor="accent1"/>
          <w:sz w:val="21"/>
          <w:szCs w:val="21"/>
        </w:rPr>
      </w:pPr>
      <w:r w:rsidRPr="009349B1">
        <w:rPr>
          <w:i/>
          <w:iCs/>
          <w:color w:val="4472C4" w:themeColor="accent1"/>
          <w:sz w:val="21"/>
          <w:szCs w:val="21"/>
        </w:rPr>
        <w:t>An extra square meter of skating rink costs $10 which is equal to 10 bottles of Labatt’s ale.</w:t>
      </w:r>
      <w:r w:rsidR="00C23385">
        <w:rPr>
          <w:i/>
          <w:iCs/>
          <w:color w:val="4472C4" w:themeColor="accent1"/>
          <w:sz w:val="21"/>
          <w:szCs w:val="21"/>
        </w:rPr>
        <w:t xml:space="preserve"> This is just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G</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x</m:t>
            </m:r>
          </m:sub>
        </m:sSub>
      </m:oMath>
      <w:r w:rsidR="00C23385">
        <w:rPr>
          <w:i/>
          <w:iCs/>
          <w:color w:val="4472C4" w:themeColor="accent1"/>
          <w:sz w:val="21"/>
          <w:szCs w:val="21"/>
        </w:rPr>
        <w:t>.</w:t>
      </w:r>
    </w:p>
    <w:p w14:paraId="7F437C01" w14:textId="77777777" w:rsidR="00383237" w:rsidRPr="009349B1" w:rsidRDefault="00383237" w:rsidP="00383237">
      <w:pPr>
        <w:rPr>
          <w:sz w:val="21"/>
          <w:szCs w:val="21"/>
        </w:rPr>
      </w:pPr>
    </w:p>
    <w:p w14:paraId="26B2A0FC" w14:textId="77777777" w:rsidR="005859EC" w:rsidRDefault="005859EC" w:rsidP="005859EC">
      <w:pPr>
        <w:rPr>
          <w:sz w:val="21"/>
          <w:szCs w:val="21"/>
        </w:rPr>
      </w:pPr>
      <w:r w:rsidRPr="0084188F">
        <w:rPr>
          <w:sz w:val="21"/>
          <w:szCs w:val="21"/>
        </w:rPr>
        <w:t xml:space="preserve">(c) Since there are 1,000 people in town, all with the same marginal rate of substitution, you should now be able to write an equation that states the condition that the sum of absolute values of marginal rates of substitution equals marginal cost. Write this equation and solve it for the socially efficient amount of </w:t>
      </w:r>
      <m:oMath>
        <m:r>
          <w:rPr>
            <w:rFonts w:ascii="Cambria Math" w:hAnsi="Cambria Math"/>
            <w:sz w:val="21"/>
            <w:szCs w:val="21"/>
          </w:rPr>
          <m:t>G</m:t>
        </m:r>
      </m:oMath>
      <w:r w:rsidRPr="0084188F">
        <w:rPr>
          <w:sz w:val="21"/>
          <w:szCs w:val="21"/>
        </w:rPr>
        <w:t xml:space="preserve">. </w:t>
      </w:r>
    </w:p>
    <w:p w14:paraId="5053011E" w14:textId="77777777" w:rsidR="004C5995" w:rsidRPr="009349B1" w:rsidRDefault="004C5995" w:rsidP="004C5995">
      <w:pPr>
        <w:rPr>
          <w:color w:val="4472C4" w:themeColor="accent1"/>
          <w:sz w:val="21"/>
          <w:szCs w:val="21"/>
        </w:rPr>
      </w:pPr>
      <m:oMathPara>
        <m:oMath>
          <m:r>
            <w:rPr>
              <w:rFonts w:ascii="Cambria Math" w:hAnsi="Cambria Math"/>
              <w:color w:val="4472C4" w:themeColor="accent1"/>
              <w:sz w:val="21"/>
              <w:szCs w:val="21"/>
            </w:rPr>
            <m:t>1000</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M</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U</m:t>
                  </m:r>
                </m:e>
                <m:sub>
                  <m:r>
                    <w:rPr>
                      <w:rFonts w:ascii="Cambria Math" w:hAnsi="Cambria Math"/>
                      <w:color w:val="4472C4" w:themeColor="accent1"/>
                      <w:sz w:val="21"/>
                      <w:szCs w:val="21"/>
                    </w:rPr>
                    <m:t>G</m:t>
                  </m:r>
                </m:sub>
              </m:sSub>
            </m:num>
            <m:den>
              <m:r>
                <w:rPr>
                  <w:rFonts w:ascii="Cambria Math" w:hAnsi="Cambria Math"/>
                  <w:color w:val="4472C4" w:themeColor="accent1"/>
                  <w:sz w:val="21"/>
                  <w:szCs w:val="21"/>
                </w:rPr>
                <m:t>M</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U</m:t>
                  </m:r>
                </m:e>
                <m:sub>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X</m:t>
                      </m:r>
                    </m:e>
                    <m:sub>
                      <m:r>
                        <w:rPr>
                          <w:rFonts w:ascii="Cambria Math" w:hAnsi="Cambria Math"/>
                          <w:color w:val="4472C4" w:themeColor="accent1"/>
                          <w:sz w:val="21"/>
                          <w:szCs w:val="21"/>
                        </w:rPr>
                        <m:t>i</m:t>
                      </m:r>
                    </m:sub>
                  </m:sSub>
                </m:sub>
              </m:sSub>
            </m:den>
          </m:f>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G</m:t>
                  </m:r>
                </m:sub>
              </m:sSub>
            </m:num>
            <m:den>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P</m:t>
                  </m:r>
                </m:e>
                <m:sub>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X</m:t>
                      </m:r>
                    </m:e>
                    <m:sub>
                      <m:r>
                        <w:rPr>
                          <w:rFonts w:ascii="Cambria Math" w:hAnsi="Cambria Math"/>
                          <w:color w:val="4472C4" w:themeColor="accent1"/>
                          <w:sz w:val="21"/>
                          <w:szCs w:val="21"/>
                        </w:rPr>
                        <m:t>i</m:t>
                      </m:r>
                    </m:sub>
                  </m:sSub>
                </m:sub>
              </m:sSub>
            </m:den>
          </m:f>
        </m:oMath>
      </m:oMathPara>
    </w:p>
    <w:p w14:paraId="1B5EB391" w14:textId="77777777" w:rsidR="004C5995" w:rsidRPr="009349B1" w:rsidRDefault="004C5995" w:rsidP="004C5995">
      <w:pPr>
        <w:rPr>
          <w:color w:val="4472C4" w:themeColor="accent1"/>
          <w:sz w:val="21"/>
          <w:szCs w:val="21"/>
        </w:rPr>
      </w:pPr>
      <m:oMathPara>
        <m:oMath>
          <m:r>
            <w:rPr>
              <w:rFonts w:ascii="Cambria Math" w:hAnsi="Cambria Math"/>
              <w:color w:val="4472C4" w:themeColor="accent1"/>
              <w:sz w:val="21"/>
              <w:szCs w:val="21"/>
            </w:rPr>
            <m:t>1000</m:t>
          </m:r>
          <m:d>
            <m:dPr>
              <m:ctrlPr>
                <w:rPr>
                  <w:rFonts w:ascii="Cambria Math" w:hAnsi="Cambria Math"/>
                  <w:i/>
                  <w:color w:val="4472C4" w:themeColor="accent1"/>
                  <w:sz w:val="21"/>
                  <w:szCs w:val="21"/>
                </w:rPr>
              </m:ctrlPr>
            </m:dPr>
            <m:e>
              <m:f>
                <m:fPr>
                  <m:ctrlPr>
                    <w:rPr>
                      <w:rFonts w:ascii="Cambria Math" w:hAnsi="Cambria Math"/>
                      <w:i/>
                      <w:color w:val="4472C4" w:themeColor="accent1"/>
                      <w:sz w:val="21"/>
                      <w:szCs w:val="21"/>
                    </w:rPr>
                  </m:ctrlPr>
                </m:fPr>
                <m:num>
                  <m:r>
                    <w:rPr>
                      <w:rFonts w:ascii="Cambria Math" w:hAnsi="Cambria Math"/>
                      <w:color w:val="4472C4" w:themeColor="accent1"/>
                      <w:sz w:val="21"/>
                      <w:szCs w:val="21"/>
                    </w:rPr>
                    <m:t>100</m:t>
                  </m:r>
                </m:num>
                <m:den>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G</m:t>
                      </m:r>
                    </m:e>
                    <m:sup>
                      <m:r>
                        <w:rPr>
                          <w:rFonts w:ascii="Cambria Math" w:hAnsi="Cambria Math"/>
                          <w:color w:val="4472C4" w:themeColor="accent1"/>
                          <w:sz w:val="21"/>
                          <w:szCs w:val="21"/>
                        </w:rPr>
                        <m:t>2</m:t>
                      </m:r>
                    </m:sup>
                  </m:sSup>
                </m:den>
              </m:f>
            </m:e>
          </m:d>
          <m:r>
            <w:rPr>
              <w:rFonts w:ascii="Cambria Math" w:hAnsi="Cambria Math"/>
              <w:color w:val="4472C4" w:themeColor="accent1"/>
              <w:sz w:val="21"/>
              <w:szCs w:val="21"/>
            </w:rPr>
            <m:t>=10</m:t>
          </m:r>
        </m:oMath>
      </m:oMathPara>
    </w:p>
    <w:p w14:paraId="1B1B8916" w14:textId="77777777" w:rsidR="004C5995" w:rsidRPr="009349B1" w:rsidRDefault="004C5995" w:rsidP="004C5995">
      <w:pPr>
        <w:rPr>
          <w:color w:val="4472C4" w:themeColor="accent1"/>
          <w:sz w:val="21"/>
          <w:szCs w:val="21"/>
        </w:rPr>
      </w:pPr>
      <m:oMathPara>
        <m:oMath>
          <m:r>
            <w:rPr>
              <w:rFonts w:ascii="Cambria Math" w:hAnsi="Cambria Math"/>
              <w:color w:val="4472C4" w:themeColor="accent1"/>
              <w:sz w:val="21"/>
              <w:szCs w:val="21"/>
            </w:rPr>
            <m:t>G=100</m:t>
          </m:r>
        </m:oMath>
      </m:oMathPara>
    </w:p>
    <w:p w14:paraId="138E2CA2" w14:textId="77777777" w:rsidR="004C5995" w:rsidRPr="0084188F" w:rsidRDefault="004C5995" w:rsidP="005859EC">
      <w:pPr>
        <w:rPr>
          <w:sz w:val="21"/>
          <w:szCs w:val="21"/>
        </w:rPr>
      </w:pPr>
    </w:p>
    <w:p w14:paraId="267186B3" w14:textId="02E67150" w:rsidR="00383237" w:rsidRPr="00F56BC8" w:rsidRDefault="00383237" w:rsidP="00383237">
      <w:pPr>
        <w:rPr>
          <w:i/>
          <w:iCs/>
          <w:color w:val="FF0000"/>
          <w:sz w:val="21"/>
          <w:szCs w:val="21"/>
        </w:rPr>
      </w:pPr>
      <w:r w:rsidRPr="00F56BC8">
        <w:rPr>
          <w:i/>
          <w:iCs/>
          <w:color w:val="FF0000"/>
          <w:sz w:val="21"/>
          <w:szCs w:val="21"/>
        </w:rPr>
        <w:lastRenderedPageBreak/>
        <w:t>Intuitively,</w:t>
      </w:r>
      <w:r w:rsidR="004C5995" w:rsidRPr="00F56BC8">
        <w:rPr>
          <w:i/>
          <w:iCs/>
          <w:color w:val="FF0000"/>
          <w:sz w:val="21"/>
          <w:szCs w:val="21"/>
        </w:rPr>
        <w:t xml:space="preserve"> this can be derived from </w:t>
      </w:r>
      <w:r w:rsidRPr="00F56BC8">
        <w:rPr>
          <w:i/>
          <w:iCs/>
          <w:color w:val="FF0000"/>
          <w:sz w:val="21"/>
          <w:szCs w:val="21"/>
        </w:rPr>
        <w:t xml:space="preserve">the socially efficient level </w:t>
      </w:r>
      <w:r w:rsidR="00226B6E" w:rsidRPr="00F56BC8">
        <w:rPr>
          <w:i/>
          <w:iCs/>
          <w:color w:val="FF0000"/>
          <w:sz w:val="21"/>
          <w:szCs w:val="21"/>
        </w:rPr>
        <w:t xml:space="preserve">where </w:t>
      </w:r>
      <w:r w:rsidRPr="00F56BC8">
        <w:rPr>
          <w:i/>
          <w:iCs/>
          <w:color w:val="FF0000"/>
          <w:sz w:val="21"/>
          <w:szCs w:val="21"/>
        </w:rPr>
        <w:t>we maximise total utility:</w:t>
      </w:r>
    </w:p>
    <w:p w14:paraId="6C495A7D" w14:textId="77777777" w:rsidR="00383237" w:rsidRPr="00F56BC8" w:rsidRDefault="00383237" w:rsidP="00383237">
      <w:pPr>
        <w:rPr>
          <w:i/>
          <w:iCs/>
          <w:color w:val="FF0000"/>
          <w:sz w:val="21"/>
          <w:szCs w:val="21"/>
        </w:rPr>
      </w:pPr>
      <m:oMathPara>
        <m:oMath>
          <m:r>
            <w:rPr>
              <w:rFonts w:ascii="Cambria Math" w:hAnsi="Cambria Math"/>
              <w:color w:val="FF0000"/>
              <w:sz w:val="21"/>
              <w:szCs w:val="21"/>
            </w:rPr>
            <m:t>V=∑</m:t>
          </m:r>
          <m:d>
            <m:dPr>
              <m:ctrlPr>
                <w:rPr>
                  <w:rFonts w:ascii="Cambria Math" w:hAnsi="Cambria Math"/>
                  <w:i/>
                  <w:iCs/>
                  <w:color w:val="FF0000"/>
                  <w:sz w:val="21"/>
                  <w:szCs w:val="21"/>
                </w:rPr>
              </m:ctrlPr>
            </m:dPr>
            <m:e>
              <m:sSub>
                <m:sSubPr>
                  <m:ctrlPr>
                    <w:rPr>
                      <w:rFonts w:ascii="Cambria Math" w:hAnsi="Cambria Math"/>
                      <w:i/>
                      <w:iCs/>
                      <w:color w:val="FF0000"/>
                      <w:sz w:val="21"/>
                      <w:szCs w:val="21"/>
                    </w:rPr>
                  </m:ctrlPr>
                </m:sSubPr>
                <m:e>
                  <m:r>
                    <w:rPr>
                      <w:rFonts w:ascii="Cambria Math" w:hAnsi="Cambria Math"/>
                      <w:color w:val="FF0000"/>
                      <w:sz w:val="21"/>
                      <w:szCs w:val="21"/>
                    </w:rPr>
                    <m:t>X</m:t>
                  </m:r>
                </m:e>
                <m:sub>
                  <m:r>
                    <w:rPr>
                      <w:rFonts w:ascii="Cambria Math" w:hAnsi="Cambria Math"/>
                      <w:color w:val="FF0000"/>
                      <w:sz w:val="21"/>
                      <w:szCs w:val="21"/>
                    </w:rPr>
                    <m:t>i</m:t>
                  </m:r>
                </m:sub>
              </m:sSub>
              <m:r>
                <w:rPr>
                  <w:rFonts w:ascii="Cambria Math" w:hAnsi="Cambria Math"/>
                  <w:color w:val="FF0000"/>
                  <w:sz w:val="21"/>
                  <w:szCs w:val="21"/>
                </w:rPr>
                <m:t>-</m:t>
              </m:r>
              <m:f>
                <m:fPr>
                  <m:ctrlPr>
                    <w:rPr>
                      <w:rFonts w:ascii="Cambria Math" w:hAnsi="Cambria Math"/>
                      <w:i/>
                      <w:iCs/>
                      <w:color w:val="FF0000"/>
                      <w:sz w:val="21"/>
                      <w:szCs w:val="21"/>
                    </w:rPr>
                  </m:ctrlPr>
                </m:fPr>
                <m:num>
                  <m:r>
                    <w:rPr>
                      <w:rFonts w:ascii="Cambria Math" w:hAnsi="Cambria Math"/>
                      <w:color w:val="FF0000"/>
                      <w:sz w:val="21"/>
                      <w:szCs w:val="21"/>
                    </w:rPr>
                    <m:t>100</m:t>
                  </m:r>
                </m:num>
                <m:den>
                  <m:r>
                    <w:rPr>
                      <w:rFonts w:ascii="Cambria Math" w:hAnsi="Cambria Math"/>
                      <w:color w:val="FF0000"/>
                      <w:sz w:val="21"/>
                      <w:szCs w:val="21"/>
                    </w:rPr>
                    <m:t>G</m:t>
                  </m:r>
                </m:den>
              </m:f>
            </m:e>
          </m:d>
          <m:r>
            <w:rPr>
              <w:rFonts w:ascii="Cambria Math" w:hAnsi="Cambria Math"/>
              <w:color w:val="FF0000"/>
              <w:sz w:val="21"/>
              <w:szCs w:val="21"/>
            </w:rPr>
            <m:t>=∑</m:t>
          </m:r>
          <m:sSub>
            <m:sSubPr>
              <m:ctrlPr>
                <w:rPr>
                  <w:rFonts w:ascii="Cambria Math" w:hAnsi="Cambria Math"/>
                  <w:i/>
                  <w:iCs/>
                  <w:color w:val="FF0000"/>
                  <w:sz w:val="21"/>
                  <w:szCs w:val="21"/>
                </w:rPr>
              </m:ctrlPr>
            </m:sSubPr>
            <m:e>
              <m:r>
                <w:rPr>
                  <w:rFonts w:ascii="Cambria Math" w:hAnsi="Cambria Math"/>
                  <w:color w:val="FF0000"/>
                  <w:sz w:val="21"/>
                  <w:szCs w:val="21"/>
                </w:rPr>
                <m:t>X</m:t>
              </m:r>
            </m:e>
            <m:sub>
              <m:r>
                <w:rPr>
                  <w:rFonts w:ascii="Cambria Math" w:hAnsi="Cambria Math"/>
                  <w:color w:val="FF0000"/>
                  <w:sz w:val="21"/>
                  <w:szCs w:val="21"/>
                </w:rPr>
                <m:t>i</m:t>
              </m:r>
            </m:sub>
          </m:sSub>
          <m:r>
            <w:rPr>
              <w:rFonts w:ascii="Cambria Math" w:hAnsi="Cambria Math"/>
              <w:color w:val="FF0000"/>
              <w:sz w:val="21"/>
              <w:szCs w:val="21"/>
            </w:rPr>
            <m:t>-1000</m:t>
          </m:r>
          <m:d>
            <m:dPr>
              <m:ctrlPr>
                <w:rPr>
                  <w:rFonts w:ascii="Cambria Math" w:hAnsi="Cambria Math"/>
                  <w:i/>
                  <w:iCs/>
                  <w:color w:val="FF0000"/>
                  <w:sz w:val="21"/>
                  <w:szCs w:val="21"/>
                </w:rPr>
              </m:ctrlPr>
            </m:dPr>
            <m:e>
              <m:f>
                <m:fPr>
                  <m:ctrlPr>
                    <w:rPr>
                      <w:rFonts w:ascii="Cambria Math" w:hAnsi="Cambria Math"/>
                      <w:i/>
                      <w:iCs/>
                      <w:color w:val="FF0000"/>
                      <w:sz w:val="21"/>
                      <w:szCs w:val="21"/>
                    </w:rPr>
                  </m:ctrlPr>
                </m:fPr>
                <m:num>
                  <m:r>
                    <w:rPr>
                      <w:rFonts w:ascii="Cambria Math" w:hAnsi="Cambria Math"/>
                      <w:color w:val="FF0000"/>
                      <w:sz w:val="21"/>
                      <w:szCs w:val="21"/>
                    </w:rPr>
                    <m:t>100</m:t>
                  </m:r>
                </m:num>
                <m:den>
                  <m:r>
                    <w:rPr>
                      <w:rFonts w:ascii="Cambria Math" w:hAnsi="Cambria Math"/>
                      <w:color w:val="FF0000"/>
                      <w:sz w:val="21"/>
                      <w:szCs w:val="21"/>
                    </w:rPr>
                    <m:t>G</m:t>
                  </m:r>
                </m:den>
              </m:f>
            </m:e>
          </m:d>
        </m:oMath>
      </m:oMathPara>
    </w:p>
    <w:p w14:paraId="552168F7" w14:textId="77777777" w:rsidR="00383237" w:rsidRPr="00F56BC8" w:rsidRDefault="00383237" w:rsidP="00383237">
      <w:pPr>
        <w:rPr>
          <w:i/>
          <w:iCs/>
          <w:color w:val="FF0000"/>
          <w:sz w:val="21"/>
          <w:szCs w:val="21"/>
        </w:rPr>
      </w:pPr>
      <w:r w:rsidRPr="00F56BC8">
        <w:rPr>
          <w:i/>
          <w:iCs/>
          <w:color w:val="FF0000"/>
          <w:sz w:val="21"/>
          <w:szCs w:val="21"/>
        </w:rPr>
        <w:t xml:space="preserve">Subject to </w:t>
      </w:r>
      <m:oMath>
        <m:r>
          <w:rPr>
            <w:rFonts w:ascii="Cambria Math" w:hAnsi="Cambria Math"/>
            <w:color w:val="FF0000"/>
            <w:sz w:val="21"/>
            <w:szCs w:val="21"/>
          </w:rPr>
          <m:t>∑</m:t>
        </m:r>
        <m:sSub>
          <m:sSubPr>
            <m:ctrlPr>
              <w:rPr>
                <w:rFonts w:ascii="Cambria Math" w:hAnsi="Cambria Math"/>
                <w:i/>
                <w:iCs/>
                <w:color w:val="FF0000"/>
                <w:sz w:val="21"/>
                <w:szCs w:val="21"/>
              </w:rPr>
            </m:ctrlPr>
          </m:sSubPr>
          <m:e>
            <m:r>
              <w:rPr>
                <w:rFonts w:ascii="Cambria Math" w:hAnsi="Cambria Math"/>
                <w:color w:val="FF0000"/>
                <w:sz w:val="21"/>
                <w:szCs w:val="21"/>
              </w:rPr>
              <m:t>X</m:t>
            </m:r>
          </m:e>
          <m:sub>
            <m:r>
              <w:rPr>
                <w:rFonts w:ascii="Cambria Math" w:hAnsi="Cambria Math"/>
                <w:color w:val="FF0000"/>
                <w:sz w:val="21"/>
                <w:szCs w:val="21"/>
              </w:rPr>
              <m:t>i</m:t>
            </m:r>
          </m:sub>
        </m:sSub>
        <m:r>
          <w:rPr>
            <w:rFonts w:ascii="Cambria Math" w:hAnsi="Cambria Math"/>
            <w:color w:val="FF0000"/>
            <w:sz w:val="21"/>
            <w:szCs w:val="21"/>
          </w:rPr>
          <m:t>+10G=W</m:t>
        </m:r>
      </m:oMath>
      <w:r w:rsidRPr="00F56BC8">
        <w:rPr>
          <w:i/>
          <w:iCs/>
          <w:color w:val="FF0000"/>
          <w:sz w:val="21"/>
          <w:szCs w:val="21"/>
        </w:rPr>
        <w:t xml:space="preserve">, where </w:t>
      </w:r>
      <m:oMath>
        <m:r>
          <w:rPr>
            <w:rFonts w:ascii="Cambria Math" w:hAnsi="Cambria Math"/>
            <w:color w:val="FF0000"/>
            <w:sz w:val="21"/>
            <w:szCs w:val="21"/>
          </w:rPr>
          <m:t>W</m:t>
        </m:r>
      </m:oMath>
      <w:r w:rsidRPr="00F56BC8">
        <w:rPr>
          <w:i/>
          <w:iCs/>
          <w:color w:val="FF0000"/>
          <w:sz w:val="21"/>
          <w:szCs w:val="21"/>
        </w:rPr>
        <w:t xml:space="preserve"> is their total wealth.</w:t>
      </w:r>
    </w:p>
    <w:p w14:paraId="5591A503" w14:textId="77777777" w:rsidR="00F56BC8" w:rsidRDefault="00F56BC8" w:rsidP="00383237">
      <w:pPr>
        <w:rPr>
          <w:i/>
          <w:iCs/>
          <w:color w:val="FF0000"/>
          <w:sz w:val="21"/>
          <w:szCs w:val="21"/>
        </w:rPr>
      </w:pPr>
    </w:p>
    <w:p w14:paraId="7DC4B9CC" w14:textId="4CFDD111" w:rsidR="00383237" w:rsidRPr="00F56BC8" w:rsidRDefault="00040098" w:rsidP="00383237">
      <w:pPr>
        <w:rPr>
          <w:i/>
          <w:iCs/>
          <w:color w:val="FF0000"/>
          <w:sz w:val="21"/>
          <w:szCs w:val="21"/>
        </w:rPr>
      </w:pPr>
      <w:r w:rsidRPr="00F56BC8">
        <w:rPr>
          <w:i/>
          <w:iCs/>
          <w:color w:val="FF0000"/>
          <w:sz w:val="21"/>
          <w:szCs w:val="21"/>
        </w:rPr>
        <w:t>From MRS= price ratio, t</w:t>
      </w:r>
      <w:r w:rsidR="00383237" w:rsidRPr="00F56BC8">
        <w:rPr>
          <w:i/>
          <w:iCs/>
          <w:color w:val="FF0000"/>
          <w:sz w:val="21"/>
          <w:szCs w:val="21"/>
        </w:rPr>
        <w:t>his gives us the condition</w:t>
      </w:r>
    </w:p>
    <w:p w14:paraId="7F18C0CA" w14:textId="77777777" w:rsidR="00383237" w:rsidRPr="00F56BC8" w:rsidRDefault="00C70E06" w:rsidP="00383237">
      <w:pPr>
        <w:rPr>
          <w:color w:val="FF0000"/>
          <w:sz w:val="21"/>
          <w:szCs w:val="21"/>
        </w:rPr>
      </w:pPr>
      <m:oMathPara>
        <m:oMath>
          <m:f>
            <m:fPr>
              <m:ctrlPr>
                <w:rPr>
                  <w:rFonts w:ascii="Cambria Math" w:hAnsi="Cambria Math"/>
                  <w:i/>
                  <w:color w:val="FF0000"/>
                  <w:sz w:val="21"/>
                  <w:szCs w:val="21"/>
                </w:rPr>
              </m:ctrlPr>
            </m:fPr>
            <m:num>
              <m:r>
                <w:rPr>
                  <w:rFonts w:ascii="Cambria Math" w:hAnsi="Cambria Math"/>
                  <w:color w:val="FF0000"/>
                  <w:sz w:val="21"/>
                  <w:szCs w:val="21"/>
                </w:rPr>
                <m:t>M</m:t>
              </m:r>
              <m:sSub>
                <m:sSubPr>
                  <m:ctrlPr>
                    <w:rPr>
                      <w:rFonts w:ascii="Cambria Math" w:hAnsi="Cambria Math"/>
                      <w:i/>
                      <w:color w:val="FF0000"/>
                      <w:sz w:val="21"/>
                      <w:szCs w:val="21"/>
                    </w:rPr>
                  </m:ctrlPr>
                </m:sSubPr>
                <m:e>
                  <m:r>
                    <w:rPr>
                      <w:rFonts w:ascii="Cambria Math" w:hAnsi="Cambria Math"/>
                      <w:color w:val="FF0000"/>
                      <w:sz w:val="21"/>
                      <w:szCs w:val="21"/>
                    </w:rPr>
                    <m:t>V</m:t>
                  </m:r>
                </m:e>
                <m:sub>
                  <m:r>
                    <w:rPr>
                      <w:rFonts w:ascii="Cambria Math" w:hAnsi="Cambria Math"/>
                      <w:color w:val="FF0000"/>
                      <w:sz w:val="21"/>
                      <w:szCs w:val="21"/>
                    </w:rPr>
                    <m:t>G</m:t>
                  </m:r>
                </m:sub>
              </m:sSub>
            </m:num>
            <m:den>
              <m:r>
                <w:rPr>
                  <w:rFonts w:ascii="Cambria Math" w:hAnsi="Cambria Math"/>
                  <w:color w:val="FF0000"/>
                  <w:sz w:val="21"/>
                  <w:szCs w:val="21"/>
                </w:rPr>
                <m:t>M</m:t>
              </m:r>
              <m:sSub>
                <m:sSubPr>
                  <m:ctrlPr>
                    <w:rPr>
                      <w:rFonts w:ascii="Cambria Math" w:hAnsi="Cambria Math"/>
                      <w:i/>
                      <w:color w:val="FF0000"/>
                      <w:sz w:val="21"/>
                      <w:szCs w:val="21"/>
                    </w:rPr>
                  </m:ctrlPr>
                </m:sSubPr>
                <m:e>
                  <m:r>
                    <w:rPr>
                      <w:rFonts w:ascii="Cambria Math" w:hAnsi="Cambria Math"/>
                      <w:color w:val="FF0000"/>
                      <w:sz w:val="21"/>
                      <w:szCs w:val="21"/>
                    </w:rPr>
                    <m:t>V</m:t>
                  </m:r>
                </m:e>
                <m:sub>
                  <m:sSub>
                    <m:sSubPr>
                      <m:ctrlPr>
                        <w:rPr>
                          <w:rFonts w:ascii="Cambria Math" w:hAnsi="Cambria Math"/>
                          <w:i/>
                          <w:color w:val="FF0000"/>
                          <w:sz w:val="21"/>
                          <w:szCs w:val="21"/>
                        </w:rPr>
                      </m:ctrlPr>
                    </m:sSubPr>
                    <m:e>
                      <m:r>
                        <w:rPr>
                          <w:rFonts w:ascii="Cambria Math" w:hAnsi="Cambria Math"/>
                          <w:color w:val="FF0000"/>
                          <w:sz w:val="21"/>
                          <w:szCs w:val="21"/>
                        </w:rPr>
                        <m:t>X</m:t>
                      </m:r>
                    </m:e>
                    <m:sub>
                      <m:r>
                        <w:rPr>
                          <w:rFonts w:ascii="Cambria Math" w:hAnsi="Cambria Math"/>
                          <w:color w:val="FF0000"/>
                          <w:sz w:val="21"/>
                          <w:szCs w:val="21"/>
                        </w:rPr>
                        <m:t>i</m:t>
                      </m:r>
                    </m:sub>
                  </m:sSub>
                </m:sub>
              </m:sSub>
            </m:den>
          </m:f>
          <m:r>
            <w:rPr>
              <w:rFonts w:ascii="Cambria Math" w:hAnsi="Cambria Math"/>
              <w:color w:val="FF0000"/>
              <w:sz w:val="21"/>
              <w:szCs w:val="21"/>
            </w:rPr>
            <m:t>=</m:t>
          </m:r>
          <m:f>
            <m:fPr>
              <m:ctrlPr>
                <w:rPr>
                  <w:rFonts w:ascii="Cambria Math" w:hAnsi="Cambria Math"/>
                  <w:i/>
                  <w:color w:val="FF0000"/>
                  <w:sz w:val="21"/>
                  <w:szCs w:val="21"/>
                </w:rPr>
              </m:ctrlPr>
            </m:fPr>
            <m:num>
              <m:sSub>
                <m:sSubPr>
                  <m:ctrlPr>
                    <w:rPr>
                      <w:rFonts w:ascii="Cambria Math" w:hAnsi="Cambria Math"/>
                      <w:i/>
                      <w:color w:val="FF0000"/>
                      <w:sz w:val="21"/>
                      <w:szCs w:val="21"/>
                    </w:rPr>
                  </m:ctrlPr>
                </m:sSubPr>
                <m:e>
                  <m:r>
                    <w:rPr>
                      <w:rFonts w:ascii="Cambria Math" w:hAnsi="Cambria Math"/>
                      <w:color w:val="FF0000"/>
                      <w:sz w:val="21"/>
                      <w:szCs w:val="21"/>
                    </w:rPr>
                    <m:t>P</m:t>
                  </m:r>
                </m:e>
                <m:sub>
                  <m:r>
                    <w:rPr>
                      <w:rFonts w:ascii="Cambria Math" w:hAnsi="Cambria Math"/>
                      <w:color w:val="FF0000"/>
                      <w:sz w:val="21"/>
                      <w:szCs w:val="21"/>
                    </w:rPr>
                    <m:t>G</m:t>
                  </m:r>
                </m:sub>
              </m:sSub>
            </m:num>
            <m:den>
              <m:sSub>
                <m:sSubPr>
                  <m:ctrlPr>
                    <w:rPr>
                      <w:rFonts w:ascii="Cambria Math" w:hAnsi="Cambria Math"/>
                      <w:i/>
                      <w:color w:val="FF0000"/>
                      <w:sz w:val="21"/>
                      <w:szCs w:val="21"/>
                    </w:rPr>
                  </m:ctrlPr>
                </m:sSubPr>
                <m:e>
                  <m:r>
                    <w:rPr>
                      <w:rFonts w:ascii="Cambria Math" w:hAnsi="Cambria Math"/>
                      <w:color w:val="FF0000"/>
                      <w:sz w:val="21"/>
                      <w:szCs w:val="21"/>
                    </w:rPr>
                    <m:t>P</m:t>
                  </m:r>
                </m:e>
                <m:sub>
                  <m:sSub>
                    <m:sSubPr>
                      <m:ctrlPr>
                        <w:rPr>
                          <w:rFonts w:ascii="Cambria Math" w:hAnsi="Cambria Math"/>
                          <w:i/>
                          <w:color w:val="FF0000"/>
                          <w:sz w:val="21"/>
                          <w:szCs w:val="21"/>
                        </w:rPr>
                      </m:ctrlPr>
                    </m:sSubPr>
                    <m:e>
                      <m:r>
                        <w:rPr>
                          <w:rFonts w:ascii="Cambria Math" w:hAnsi="Cambria Math"/>
                          <w:color w:val="FF0000"/>
                          <w:sz w:val="21"/>
                          <w:szCs w:val="21"/>
                        </w:rPr>
                        <m:t>X</m:t>
                      </m:r>
                    </m:e>
                    <m:sub>
                      <m:r>
                        <w:rPr>
                          <w:rFonts w:ascii="Cambria Math" w:hAnsi="Cambria Math"/>
                          <w:color w:val="FF0000"/>
                          <w:sz w:val="21"/>
                          <w:szCs w:val="21"/>
                        </w:rPr>
                        <m:t>i</m:t>
                      </m:r>
                    </m:sub>
                  </m:sSub>
                </m:sub>
              </m:sSub>
            </m:den>
          </m:f>
        </m:oMath>
      </m:oMathPara>
    </w:p>
    <w:p w14:paraId="01AC98A1" w14:textId="1B2A5AC3" w:rsidR="00040098" w:rsidRPr="00F56BC8" w:rsidRDefault="00040098" w:rsidP="00383237">
      <w:pPr>
        <w:rPr>
          <w:color w:val="FF0000"/>
          <w:sz w:val="21"/>
          <w:szCs w:val="21"/>
        </w:rPr>
      </w:pPr>
      <w:r w:rsidRPr="00F56BC8">
        <w:rPr>
          <w:color w:val="FF0000"/>
          <w:sz w:val="21"/>
          <w:szCs w:val="21"/>
        </w:rPr>
        <w:t xml:space="preserve">Which can be simplified to: </w:t>
      </w:r>
      <m:oMath>
        <m:f>
          <m:fPr>
            <m:ctrlPr>
              <w:rPr>
                <w:rFonts w:ascii="Cambria Math" w:hAnsi="Cambria Math"/>
                <w:i/>
                <w:color w:val="FF0000"/>
                <w:sz w:val="21"/>
                <w:szCs w:val="21"/>
              </w:rPr>
            </m:ctrlPr>
          </m:fPr>
          <m:num>
            <m:r>
              <w:rPr>
                <w:rFonts w:ascii="Cambria Math" w:hAnsi="Cambria Math"/>
                <w:color w:val="FF0000"/>
                <w:sz w:val="21"/>
                <w:szCs w:val="21"/>
              </w:rPr>
              <m:t>1</m:t>
            </m:r>
            <m:r>
              <w:rPr>
                <w:rFonts w:ascii="Cambria Math" w:hAnsi="Cambria Math"/>
                <w:color w:val="FF0000"/>
                <w:sz w:val="21"/>
                <w:szCs w:val="21"/>
              </w:rPr>
              <m:t>000</m:t>
            </m:r>
            <m:d>
              <m:dPr>
                <m:ctrlPr>
                  <w:rPr>
                    <w:rFonts w:ascii="Cambria Math" w:hAnsi="Cambria Math"/>
                    <w:i/>
                    <w:color w:val="FF0000"/>
                    <w:sz w:val="21"/>
                    <w:szCs w:val="21"/>
                  </w:rPr>
                </m:ctrlPr>
              </m:dPr>
              <m:e>
                <m:f>
                  <m:fPr>
                    <m:ctrlPr>
                      <w:rPr>
                        <w:rFonts w:ascii="Cambria Math" w:hAnsi="Cambria Math"/>
                        <w:i/>
                        <w:color w:val="FF0000"/>
                        <w:sz w:val="21"/>
                        <w:szCs w:val="21"/>
                      </w:rPr>
                    </m:ctrlPr>
                  </m:fPr>
                  <m:num>
                    <m:r>
                      <w:rPr>
                        <w:rFonts w:ascii="Cambria Math" w:hAnsi="Cambria Math"/>
                        <w:color w:val="FF0000"/>
                        <w:sz w:val="21"/>
                        <w:szCs w:val="21"/>
                      </w:rPr>
                      <m:t>100</m:t>
                    </m:r>
                  </m:num>
                  <m:den>
                    <m:sSup>
                      <m:sSupPr>
                        <m:ctrlPr>
                          <w:rPr>
                            <w:rFonts w:ascii="Cambria Math" w:hAnsi="Cambria Math"/>
                            <w:i/>
                            <w:color w:val="FF0000"/>
                            <w:sz w:val="21"/>
                            <w:szCs w:val="21"/>
                          </w:rPr>
                        </m:ctrlPr>
                      </m:sSupPr>
                      <m:e>
                        <m:r>
                          <w:rPr>
                            <w:rFonts w:ascii="Cambria Math" w:hAnsi="Cambria Math"/>
                            <w:color w:val="FF0000"/>
                            <w:sz w:val="21"/>
                            <w:szCs w:val="21"/>
                          </w:rPr>
                          <m:t>G</m:t>
                        </m:r>
                      </m:e>
                      <m:sup>
                        <m:r>
                          <w:rPr>
                            <w:rFonts w:ascii="Cambria Math" w:hAnsi="Cambria Math"/>
                            <w:color w:val="FF0000"/>
                            <w:sz w:val="21"/>
                            <w:szCs w:val="21"/>
                          </w:rPr>
                          <m:t>2</m:t>
                        </m:r>
                      </m:sup>
                    </m:sSup>
                  </m:den>
                </m:f>
              </m:e>
            </m:d>
          </m:num>
          <m:den>
            <m:r>
              <w:rPr>
                <w:rFonts w:ascii="Cambria Math" w:hAnsi="Cambria Math"/>
                <w:color w:val="FF0000"/>
                <w:sz w:val="21"/>
                <w:szCs w:val="21"/>
              </w:rPr>
              <m:t>1</m:t>
            </m:r>
          </m:den>
        </m:f>
        <m:r>
          <w:rPr>
            <w:rFonts w:ascii="Cambria Math" w:hAnsi="Cambria Math"/>
            <w:color w:val="FF0000"/>
            <w:sz w:val="21"/>
            <w:szCs w:val="21"/>
          </w:rPr>
          <m:t>=10</m:t>
        </m:r>
      </m:oMath>
    </w:p>
    <w:p w14:paraId="1B604FAC" w14:textId="170775B5" w:rsidR="00383237" w:rsidRPr="00F56BC8" w:rsidRDefault="00383237" w:rsidP="00383237">
      <w:pPr>
        <w:rPr>
          <w:i/>
          <w:iCs/>
          <w:color w:val="4472C4" w:themeColor="accent1"/>
          <w:sz w:val="21"/>
          <w:szCs w:val="21"/>
        </w:rPr>
      </w:pPr>
    </w:p>
    <w:p w14:paraId="74D4BE86" w14:textId="77777777" w:rsidR="00F56BC8" w:rsidRPr="009349B1" w:rsidRDefault="00F56BC8" w:rsidP="00383237">
      <w:pPr>
        <w:rPr>
          <w:color w:val="4472C4" w:themeColor="accent1"/>
          <w:sz w:val="21"/>
          <w:szCs w:val="21"/>
        </w:rPr>
      </w:pPr>
    </w:p>
    <w:p w14:paraId="1A285AC8" w14:textId="77777777" w:rsidR="004E0CB8" w:rsidRPr="0084188F" w:rsidRDefault="004E0CB8" w:rsidP="004E0CB8">
      <w:pPr>
        <w:rPr>
          <w:sz w:val="21"/>
          <w:szCs w:val="21"/>
        </w:rPr>
      </w:pPr>
      <w:r w:rsidRPr="0084188F">
        <w:rPr>
          <w:sz w:val="21"/>
          <w:szCs w:val="21"/>
        </w:rPr>
        <w:t xml:space="preserve">(d) Suppose that everyone in town pays an equal share of the cost of the skating rink in taxes. Write out each citizen’s (expected) budget constraint for a given size of skating rink </w:t>
      </w:r>
      <m:oMath>
        <m:r>
          <w:rPr>
            <w:rFonts w:ascii="Cambria Math" w:hAnsi="Cambria Math"/>
            <w:sz w:val="21"/>
            <w:szCs w:val="21"/>
          </w:rPr>
          <m:t>G</m:t>
        </m:r>
      </m:oMath>
      <w:r w:rsidRPr="0084188F">
        <w:rPr>
          <w:sz w:val="21"/>
          <w:szCs w:val="21"/>
        </w:rPr>
        <w:t xml:space="preserve">. </w:t>
      </w:r>
    </w:p>
    <w:p w14:paraId="399F5931" w14:textId="77777777" w:rsidR="00383237" w:rsidRPr="009349B1" w:rsidRDefault="00383237" w:rsidP="00383237">
      <w:pPr>
        <w:rPr>
          <w:i/>
          <w:iCs/>
          <w:color w:val="4472C4" w:themeColor="accent1"/>
          <w:sz w:val="21"/>
          <w:szCs w:val="21"/>
        </w:rPr>
      </w:pPr>
      <w:r w:rsidRPr="009349B1">
        <w:rPr>
          <w:i/>
          <w:iCs/>
          <w:color w:val="4472C4" w:themeColor="accent1"/>
          <w:sz w:val="21"/>
          <w:szCs w:val="21"/>
        </w:rPr>
        <w:t xml:space="preserve">Since they expect to pay </w:t>
      </w:r>
      <m:oMath>
        <m:r>
          <w:rPr>
            <w:rFonts w:ascii="Cambria Math" w:hAnsi="Cambria Math"/>
            <w:color w:val="4472C4" w:themeColor="accent1"/>
            <w:sz w:val="21"/>
            <w:szCs w:val="21"/>
          </w:rPr>
          <m:t>G/100</m:t>
        </m:r>
      </m:oMath>
      <w:r w:rsidRPr="009349B1">
        <w:rPr>
          <w:i/>
          <w:iCs/>
          <w:color w:val="4472C4" w:themeColor="accent1"/>
          <w:sz w:val="21"/>
          <w:szCs w:val="21"/>
        </w:rPr>
        <w:t xml:space="preserve"> for the skating rink, their budget constraint is:</w:t>
      </w:r>
    </w:p>
    <w:p w14:paraId="312D8CEF" w14:textId="3504049D" w:rsidR="00383237" w:rsidRPr="009349B1" w:rsidRDefault="00C70E06" w:rsidP="00383237">
      <w:pPr>
        <w:rPr>
          <w:i/>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X</m:t>
              </m:r>
            </m:e>
            <m:sub>
              <m:r>
                <w:rPr>
                  <w:rFonts w:ascii="Cambria Math" w:hAnsi="Cambria Math"/>
                  <w:color w:val="4472C4" w:themeColor="accent1"/>
                  <w:sz w:val="21"/>
                  <w:szCs w:val="21"/>
                </w:rPr>
                <m:t>i</m:t>
              </m:r>
            </m:sub>
          </m:sSub>
          <m:r>
            <w:rPr>
              <w:rFonts w:ascii="Cambria Math" w:hAnsi="Cambria Math"/>
              <w:color w:val="4472C4" w:themeColor="accent1"/>
              <w:sz w:val="21"/>
              <w:szCs w:val="21"/>
            </w:rPr>
            <m:t xml:space="preserve"> + G/100 =1, 000.</m:t>
          </m:r>
        </m:oMath>
      </m:oMathPara>
    </w:p>
    <w:p w14:paraId="7631C6B6" w14:textId="77777777" w:rsidR="00E469FD" w:rsidRPr="009349B1" w:rsidRDefault="00E469FD" w:rsidP="00383237">
      <w:pPr>
        <w:rPr>
          <w:i/>
          <w:color w:val="4472C4" w:themeColor="accent1"/>
          <w:sz w:val="21"/>
          <w:szCs w:val="21"/>
        </w:rPr>
      </w:pPr>
    </w:p>
    <w:p w14:paraId="46E866F9" w14:textId="77777777" w:rsidR="007C0F39" w:rsidRDefault="007C0F39" w:rsidP="007C0F39">
      <w:pPr>
        <w:rPr>
          <w:sz w:val="21"/>
          <w:szCs w:val="21"/>
        </w:rPr>
      </w:pPr>
      <w:r w:rsidRPr="0084188F">
        <w:rPr>
          <w:sz w:val="21"/>
          <w:szCs w:val="21"/>
        </w:rPr>
        <w:t xml:space="preserve">(e) Given the situation in part d), every year the citizens vote on how big the skating rink should be. What size of the skating rink would each citizen most prefer? (Hint: solve for the optimal </w:t>
      </w:r>
      <m:oMath>
        <m:r>
          <w:rPr>
            <w:rFonts w:ascii="Cambria Math" w:hAnsi="Cambria Math"/>
            <w:sz w:val="21"/>
            <w:szCs w:val="21"/>
          </w:rPr>
          <m:t>G</m:t>
        </m:r>
      </m:oMath>
      <w:r w:rsidRPr="0084188F">
        <w:rPr>
          <w:sz w:val="21"/>
          <w:szCs w:val="21"/>
        </w:rPr>
        <w:t xml:space="preserve"> given the above budget constraint.) How does this compare to the socially optimal rink size?</w:t>
      </w:r>
    </w:p>
    <w:p w14:paraId="77C6B9B1" w14:textId="424567B4" w:rsidR="00CE0AD5" w:rsidRDefault="00CE0AD5" w:rsidP="007C0F39">
      <w:pPr>
        <w:rPr>
          <w:color w:val="0070C0"/>
          <w:sz w:val="21"/>
          <w:szCs w:val="21"/>
        </w:rPr>
      </w:pPr>
      <w:r>
        <w:rPr>
          <w:color w:val="0070C0"/>
          <w:sz w:val="21"/>
          <w:szCs w:val="21"/>
        </w:rPr>
        <w:t xml:space="preserve">The individual problem is to maximise utility: </w:t>
      </w:r>
      <m:oMath>
        <m:sSub>
          <m:sSubPr>
            <m:ctrlPr>
              <w:rPr>
                <w:rFonts w:ascii="Cambria Math" w:hAnsi="Cambria Math"/>
                <w:i/>
                <w:color w:val="0070C0"/>
                <w:sz w:val="21"/>
                <w:szCs w:val="21"/>
              </w:rPr>
            </m:ctrlPr>
          </m:sSubPr>
          <m:e>
            <m:r>
              <w:rPr>
                <w:rFonts w:ascii="Cambria Math" w:hAnsi="Cambria Math"/>
                <w:color w:val="0070C0"/>
                <w:sz w:val="21"/>
                <w:szCs w:val="21"/>
              </w:rPr>
              <m:t>X</m:t>
            </m:r>
          </m:e>
          <m:sub>
            <m:r>
              <w:rPr>
                <w:rFonts w:ascii="Cambria Math" w:hAnsi="Cambria Math"/>
                <w:color w:val="0070C0"/>
                <w:sz w:val="21"/>
                <w:szCs w:val="21"/>
              </w:rPr>
              <m:t>i</m:t>
            </m:r>
          </m:sub>
        </m:sSub>
        <m:r>
          <w:rPr>
            <w:rFonts w:ascii="Cambria Math" w:hAnsi="Cambria Math"/>
            <w:color w:val="0070C0"/>
            <w:sz w:val="21"/>
            <w:szCs w:val="21"/>
          </w:rPr>
          <m:t>-100/G</m:t>
        </m:r>
      </m:oMath>
    </w:p>
    <w:p w14:paraId="71890C1B" w14:textId="0C6D14BC" w:rsidR="00CE0AD5" w:rsidRPr="009349B1" w:rsidRDefault="00CE0AD5" w:rsidP="00CE0AD5">
      <w:pPr>
        <w:rPr>
          <w:i/>
          <w:color w:val="4472C4" w:themeColor="accent1"/>
          <w:sz w:val="21"/>
          <w:szCs w:val="21"/>
        </w:rPr>
      </w:pPr>
      <w:r>
        <w:rPr>
          <w:color w:val="0070C0"/>
          <w:sz w:val="21"/>
          <w:szCs w:val="21"/>
        </w:rPr>
        <w:t xml:space="preserve">Subject to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X</m:t>
            </m:r>
          </m:e>
          <m:sub>
            <m:r>
              <w:rPr>
                <w:rFonts w:ascii="Cambria Math" w:hAnsi="Cambria Math"/>
                <w:color w:val="4472C4" w:themeColor="accent1"/>
                <w:sz w:val="21"/>
                <w:szCs w:val="21"/>
              </w:rPr>
              <m:t>i</m:t>
            </m:r>
          </m:sub>
        </m:sSub>
        <m:r>
          <w:rPr>
            <w:rFonts w:ascii="Cambria Math" w:hAnsi="Cambria Math"/>
            <w:color w:val="4472C4" w:themeColor="accent1"/>
            <w:sz w:val="21"/>
            <w:szCs w:val="21"/>
          </w:rPr>
          <m:t xml:space="preserve"> + G/100 =1, 000.</m:t>
        </m:r>
      </m:oMath>
    </w:p>
    <w:p w14:paraId="1BB4BB60" w14:textId="2770F84B" w:rsidR="00CE0AD5" w:rsidRPr="0084188F" w:rsidRDefault="00CE0AD5" w:rsidP="007C0F39">
      <w:pPr>
        <w:rPr>
          <w:sz w:val="21"/>
          <w:szCs w:val="21"/>
        </w:rPr>
      </w:pPr>
      <w:r>
        <w:rPr>
          <w:color w:val="0070C0"/>
          <w:sz w:val="21"/>
          <w:szCs w:val="21"/>
        </w:rPr>
        <w:t>Using MRS=price ratio, we get:</w:t>
      </w:r>
    </w:p>
    <w:p w14:paraId="66711674" w14:textId="258D7F56" w:rsidR="00383237" w:rsidRPr="009349B1" w:rsidRDefault="00C70E06" w:rsidP="00383237">
      <w:pPr>
        <w:rPr>
          <w:i/>
          <w:iCs/>
          <w:color w:val="4472C4" w:themeColor="accent1"/>
          <w:sz w:val="21"/>
          <w:szCs w:val="21"/>
        </w:rPr>
      </w:pPr>
      <m:oMath>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M</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U</m:t>
                </m:r>
              </m:e>
              <m:sub>
                <m:r>
                  <w:rPr>
                    <w:rFonts w:ascii="Cambria Math" w:hAnsi="Cambria Math"/>
                    <w:color w:val="4472C4" w:themeColor="accent1"/>
                    <w:sz w:val="21"/>
                    <w:szCs w:val="21"/>
                  </w:rPr>
                  <m:t>G</m:t>
                </m:r>
              </m:sub>
            </m:sSub>
          </m:num>
          <m:den>
            <m:r>
              <w:rPr>
                <w:rFonts w:ascii="Cambria Math" w:hAnsi="Cambria Math"/>
                <w:color w:val="4472C4" w:themeColor="accent1"/>
                <w:sz w:val="21"/>
                <w:szCs w:val="21"/>
              </w:rPr>
              <m:t>M</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U</m:t>
                </m:r>
              </m:e>
              <m:sub>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X</m:t>
                    </m:r>
                  </m:e>
                  <m:sub>
                    <m:r>
                      <w:rPr>
                        <w:rFonts w:ascii="Cambria Math" w:hAnsi="Cambria Math"/>
                        <w:color w:val="4472C4" w:themeColor="accent1"/>
                        <w:sz w:val="21"/>
                        <w:szCs w:val="21"/>
                      </w:rPr>
                      <m:t>i</m:t>
                    </m:r>
                  </m:sub>
                </m:sSub>
              </m:sub>
            </m:sSub>
          </m:den>
        </m:f>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sSubSup>
              <m:sSubSupPr>
                <m:ctrlPr>
                  <w:rPr>
                    <w:rFonts w:ascii="Cambria Math" w:hAnsi="Cambria Math"/>
                    <w:i/>
                    <w:iCs/>
                    <w:color w:val="4472C4" w:themeColor="accent1"/>
                    <w:sz w:val="21"/>
                    <w:szCs w:val="21"/>
                  </w:rPr>
                </m:ctrlPr>
              </m:sSubSupPr>
              <m:e>
                <m:r>
                  <w:rPr>
                    <w:rFonts w:ascii="Cambria Math" w:hAnsi="Cambria Math"/>
                    <w:color w:val="4472C4" w:themeColor="accent1"/>
                    <w:sz w:val="21"/>
                    <w:szCs w:val="21"/>
                  </w:rPr>
                  <m:t>P</m:t>
                </m:r>
              </m:e>
              <m:sub>
                <m:r>
                  <w:rPr>
                    <w:rFonts w:ascii="Cambria Math" w:hAnsi="Cambria Math"/>
                    <w:color w:val="4472C4" w:themeColor="accent1"/>
                    <w:sz w:val="21"/>
                    <w:szCs w:val="21"/>
                  </w:rPr>
                  <m:t>G</m:t>
                </m:r>
              </m:sub>
              <m:sup>
                <m:r>
                  <w:rPr>
                    <w:rFonts w:ascii="Cambria Math" w:hAnsi="Cambria Math"/>
                    <w:color w:val="4472C4" w:themeColor="accent1"/>
                    <w:sz w:val="21"/>
                    <w:szCs w:val="21"/>
                  </w:rPr>
                  <m:t>i</m:t>
                </m:r>
              </m:sup>
            </m:sSubSup>
          </m:num>
          <m:den>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P</m:t>
                </m:r>
              </m:e>
              <m:sub>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X</m:t>
                    </m:r>
                  </m:e>
                  <m:sub>
                    <m:r>
                      <w:rPr>
                        <w:rFonts w:ascii="Cambria Math" w:hAnsi="Cambria Math"/>
                        <w:color w:val="4472C4" w:themeColor="accent1"/>
                        <w:sz w:val="21"/>
                        <w:szCs w:val="21"/>
                      </w:rPr>
                      <m:t>i</m:t>
                    </m:r>
                  </m:sub>
                </m:sSub>
              </m:sub>
            </m:sSub>
          </m:den>
        </m:f>
      </m:oMath>
      <w:r w:rsidR="00383237" w:rsidRPr="009349B1">
        <w:rPr>
          <w:i/>
          <w:iCs/>
          <w:color w:val="4472C4" w:themeColor="accent1"/>
          <w:sz w:val="21"/>
          <w:szCs w:val="21"/>
        </w:rPr>
        <w:t xml:space="preserve">,  or </w:t>
      </w:r>
      <m:oMath>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100</m:t>
            </m:r>
          </m:num>
          <m:den>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G</m:t>
                </m:r>
              </m:e>
              <m:sup>
                <m:r>
                  <w:rPr>
                    <w:rFonts w:ascii="Cambria Math" w:hAnsi="Cambria Math"/>
                    <w:color w:val="4472C4" w:themeColor="accent1"/>
                    <w:sz w:val="21"/>
                    <w:szCs w:val="21"/>
                  </w:rPr>
                  <m:t>2</m:t>
                </m:r>
              </m:sup>
            </m:sSup>
          </m:den>
        </m:f>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100</m:t>
            </m:r>
          </m:den>
        </m:f>
      </m:oMath>
      <w:r w:rsidR="00383237" w:rsidRPr="009349B1">
        <w:rPr>
          <w:i/>
          <w:iCs/>
          <w:color w:val="4472C4" w:themeColor="accent1"/>
          <w:sz w:val="21"/>
          <w:szCs w:val="21"/>
        </w:rPr>
        <w:t xml:space="preserve">.  </w:t>
      </w:r>
    </w:p>
    <w:p w14:paraId="1B774DD7" w14:textId="5FE70BA3" w:rsidR="00383237" w:rsidRPr="009349B1" w:rsidRDefault="00807176" w:rsidP="00383237">
      <w:pPr>
        <w:rPr>
          <w:i/>
          <w:iCs/>
          <w:color w:val="4472C4" w:themeColor="accent1"/>
          <w:sz w:val="21"/>
          <w:szCs w:val="21"/>
        </w:rPr>
      </w:pPr>
      <w:r>
        <w:rPr>
          <w:i/>
          <w:color w:val="4472C4" w:themeColor="accent1"/>
          <w:sz w:val="21"/>
          <w:szCs w:val="21"/>
        </w:rPr>
        <w:t xml:space="preserve">Their preferred </w:t>
      </w:r>
      <m:oMath>
        <m:r>
          <w:rPr>
            <w:rFonts w:ascii="Cambria Math" w:hAnsi="Cambria Math"/>
            <w:color w:val="4472C4" w:themeColor="accent1"/>
            <w:sz w:val="21"/>
            <w:szCs w:val="21"/>
          </w:rPr>
          <m:t>G</m:t>
        </m:r>
      </m:oMath>
      <w:r w:rsidR="00383237" w:rsidRPr="009349B1">
        <w:rPr>
          <w:i/>
          <w:iCs/>
          <w:color w:val="4472C4" w:themeColor="accent1"/>
          <w:sz w:val="21"/>
          <w:szCs w:val="21"/>
        </w:rPr>
        <w:t xml:space="preserve"> is equal to </w:t>
      </w:r>
      <m:oMath>
        <m:r>
          <w:rPr>
            <w:rFonts w:ascii="Cambria Math" w:hAnsi="Cambria Math"/>
            <w:color w:val="4472C4" w:themeColor="accent1"/>
            <w:sz w:val="21"/>
            <w:szCs w:val="21"/>
          </w:rPr>
          <m:t>100</m:t>
        </m:r>
      </m:oMath>
      <w:r w:rsidR="00383237" w:rsidRPr="009349B1">
        <w:rPr>
          <w:i/>
          <w:iCs/>
          <w:color w:val="4472C4" w:themeColor="accent1"/>
          <w:sz w:val="21"/>
          <w:szCs w:val="21"/>
        </w:rPr>
        <w:t xml:space="preserve"> which is the same as the socially optimal case. </w:t>
      </w:r>
    </w:p>
    <w:p w14:paraId="4AF1E195" w14:textId="1DEA871A" w:rsidR="00383237" w:rsidRPr="009349B1" w:rsidRDefault="00161F78" w:rsidP="00383237">
      <w:pPr>
        <w:rPr>
          <w:i/>
          <w:iCs/>
          <w:color w:val="4472C4" w:themeColor="accent1"/>
          <w:sz w:val="21"/>
          <w:szCs w:val="21"/>
        </w:rPr>
      </w:pPr>
      <w:r>
        <w:rPr>
          <w:i/>
          <w:iCs/>
          <w:color w:val="4472C4" w:themeColor="accent1"/>
          <w:sz w:val="21"/>
          <w:szCs w:val="21"/>
        </w:rPr>
        <w:t>Intuitively, i</w:t>
      </w:r>
      <w:r w:rsidR="00383237" w:rsidRPr="009349B1">
        <w:rPr>
          <w:i/>
          <w:iCs/>
          <w:color w:val="4472C4" w:themeColor="accent1"/>
          <w:sz w:val="21"/>
          <w:szCs w:val="21"/>
        </w:rPr>
        <w:t xml:space="preserve">f citizens were left to decide individually how much to contribute to the public good, they would under-contribute as they do not take into account the benefits on others. By enforcing a splitting of the costs of supplying the skating rink, we get back to the socially optimal case. This is possible because all citizens here are assumed to have the same preferences. </w:t>
      </w:r>
    </w:p>
    <w:p w14:paraId="3C67FEF9" w14:textId="77777777" w:rsidR="00383237" w:rsidRPr="00CC5F01" w:rsidRDefault="00383237" w:rsidP="00383237">
      <w:pPr>
        <w:rPr>
          <w:i/>
          <w:iCs/>
          <w:color w:val="FF0000"/>
          <w:sz w:val="21"/>
          <w:szCs w:val="21"/>
        </w:rPr>
      </w:pPr>
    </w:p>
    <w:p w14:paraId="7CAD7B3B" w14:textId="2A57A5EF" w:rsidR="00383237" w:rsidRPr="00CC5F01" w:rsidRDefault="00383237" w:rsidP="00383237">
      <w:pPr>
        <w:rPr>
          <w:b/>
          <w:bCs/>
          <w:i/>
          <w:iCs/>
          <w:color w:val="FF0000"/>
          <w:sz w:val="21"/>
          <w:szCs w:val="21"/>
        </w:rPr>
      </w:pPr>
      <w:r w:rsidRPr="00CC5F01">
        <w:rPr>
          <w:b/>
          <w:bCs/>
          <w:i/>
          <w:iCs/>
          <w:color w:val="FF0000"/>
          <w:sz w:val="21"/>
          <w:szCs w:val="21"/>
        </w:rPr>
        <w:t xml:space="preserve">Intuitively, their choice generates a positive externality on others, sharing the cost equally restores the balance between MSC and MSB and encourages them to internalise this. In particular, sharing the costs </w:t>
      </w:r>
      <w:r w:rsidRPr="00CC5F01">
        <w:rPr>
          <w:b/>
          <w:bCs/>
          <w:i/>
          <w:iCs/>
          <w:color w:val="FF0000"/>
          <w:sz w:val="21"/>
          <w:szCs w:val="21"/>
          <w:u w:val="single"/>
        </w:rPr>
        <w:t xml:space="preserve">equally </w:t>
      </w:r>
      <w:r w:rsidRPr="00CC5F01">
        <w:rPr>
          <w:b/>
          <w:bCs/>
          <w:i/>
          <w:iCs/>
          <w:color w:val="FF0000"/>
          <w:sz w:val="21"/>
          <w:szCs w:val="21"/>
        </w:rPr>
        <w:t xml:space="preserve">allows everyone to internalise this because they have similar </w:t>
      </w:r>
      <w:r w:rsidR="0061216B" w:rsidRPr="00CC5F01">
        <w:rPr>
          <w:b/>
          <w:bCs/>
          <w:i/>
          <w:iCs/>
          <w:color w:val="FF0000"/>
          <w:sz w:val="21"/>
          <w:szCs w:val="21"/>
        </w:rPr>
        <w:t>quasi-linear utility</w:t>
      </w:r>
      <w:r w:rsidRPr="00CC5F01">
        <w:rPr>
          <w:b/>
          <w:bCs/>
          <w:i/>
          <w:iCs/>
          <w:color w:val="FF0000"/>
          <w:sz w:val="21"/>
          <w:szCs w:val="21"/>
        </w:rPr>
        <w:t>. Otherwise, we will not be able to internalise the externalities of everyone.)</w:t>
      </w:r>
    </w:p>
    <w:p w14:paraId="265D9267" w14:textId="637BE1B5" w:rsidR="00383237" w:rsidRPr="00CC5F01" w:rsidRDefault="0061216B" w:rsidP="00383237">
      <w:pPr>
        <w:rPr>
          <w:b/>
          <w:bCs/>
          <w:color w:val="FF0000"/>
          <w:sz w:val="21"/>
          <w:szCs w:val="21"/>
        </w:rPr>
      </w:pPr>
      <w:r w:rsidRPr="00CC5F01">
        <w:rPr>
          <w:b/>
          <w:bCs/>
          <w:i/>
          <w:iCs/>
          <w:color w:val="FF0000"/>
          <w:sz w:val="21"/>
          <w:szCs w:val="21"/>
        </w:rPr>
        <w:t>(Another contributing factor is that the cost of providing the skating rink for one person is independent of another. This makes it easier for costs to be shared without first coming to an agreement</w:t>
      </w:r>
      <w:r w:rsidR="00767EB8" w:rsidRPr="00CC5F01">
        <w:rPr>
          <w:b/>
          <w:bCs/>
          <w:i/>
          <w:iCs/>
          <w:color w:val="FF0000"/>
          <w:sz w:val="21"/>
          <w:szCs w:val="21"/>
        </w:rPr>
        <w:t xml:space="preserve"> on </w:t>
      </w:r>
      <w:r w:rsidR="00113B4E" w:rsidRPr="00CC5F01">
        <w:rPr>
          <w:b/>
          <w:bCs/>
          <w:i/>
          <w:iCs/>
          <w:color w:val="FF0000"/>
          <w:sz w:val="21"/>
          <w:szCs w:val="21"/>
        </w:rPr>
        <w:t>G</w:t>
      </w:r>
      <w:r w:rsidRPr="00CC5F01">
        <w:rPr>
          <w:b/>
          <w:bCs/>
          <w:i/>
          <w:iCs/>
          <w:color w:val="FF0000"/>
          <w:sz w:val="21"/>
          <w:szCs w:val="21"/>
        </w:rPr>
        <w:t>.)</w:t>
      </w:r>
    </w:p>
    <w:p w14:paraId="653B8740" w14:textId="77777777" w:rsidR="00F27ABA" w:rsidRPr="0084188F" w:rsidRDefault="00F27ABA" w:rsidP="00F27ABA">
      <w:pPr>
        <w:rPr>
          <w:sz w:val="21"/>
          <w:szCs w:val="21"/>
        </w:rPr>
      </w:pPr>
      <w:r w:rsidRPr="64D311E0">
        <w:rPr>
          <w:sz w:val="21"/>
          <w:szCs w:val="21"/>
        </w:rPr>
        <w:lastRenderedPageBreak/>
        <w:t>3) Homeowners 1, 2, and 3 live at the end of a badly deteriorated road. Fixing the road would cost $C.  The individual value</w:t>
      </w:r>
      <w:r>
        <w:rPr>
          <w:sz w:val="21"/>
          <w:szCs w:val="21"/>
        </w:rPr>
        <w:t>s</w:t>
      </w:r>
      <w:r w:rsidRPr="64D311E0">
        <w:rPr>
          <w:sz w:val="21"/>
          <w:szCs w:val="21"/>
        </w:rPr>
        <w:t xml:space="preserve"> of road repair for Homeowner 1,2, and 3 are $3000, $5000, and $8000 respectively.</w:t>
      </w:r>
    </w:p>
    <w:p w14:paraId="37C08CB9" w14:textId="77777777" w:rsidR="00F27ABA" w:rsidRPr="0084188F" w:rsidRDefault="00F27ABA" w:rsidP="00F27ABA">
      <w:pPr>
        <w:rPr>
          <w:sz w:val="21"/>
          <w:szCs w:val="21"/>
        </w:rPr>
      </w:pPr>
      <w:r w:rsidRPr="64D311E0">
        <w:rPr>
          <w:sz w:val="21"/>
          <w:szCs w:val="21"/>
        </w:rPr>
        <w:t xml:space="preserve">To address reluctance from each homeowner to cover the cost, </w:t>
      </w:r>
      <w:r>
        <w:rPr>
          <w:sz w:val="21"/>
          <w:szCs w:val="21"/>
        </w:rPr>
        <w:t>t</w:t>
      </w:r>
      <w:r w:rsidRPr="64D311E0">
        <w:rPr>
          <w:sz w:val="21"/>
          <w:szCs w:val="21"/>
        </w:rPr>
        <w:t xml:space="preserve">he local government has decided to use the VCG mechanism to determine whether to fix the road: </w:t>
      </w:r>
    </w:p>
    <w:p w14:paraId="70E37350" w14:textId="77777777" w:rsidR="00F27ABA" w:rsidRPr="0084188F" w:rsidRDefault="00F27ABA" w:rsidP="00F27ABA">
      <w:pPr>
        <w:rPr>
          <w:sz w:val="21"/>
          <w:szCs w:val="21"/>
        </w:rPr>
      </w:pPr>
      <w:r w:rsidRPr="64D311E0">
        <w:rPr>
          <w:sz w:val="21"/>
          <w:szCs w:val="21"/>
        </w:rPr>
        <w:t>Each homeowner is asked to report his value for fixing the road.</w:t>
      </w:r>
    </w:p>
    <w:p w14:paraId="60CBC9A8" w14:textId="77777777" w:rsidR="00F27ABA" w:rsidRPr="0084188F" w:rsidRDefault="00F27ABA" w:rsidP="00F27ABA">
      <w:pPr>
        <w:rPr>
          <w:sz w:val="21"/>
          <w:szCs w:val="21"/>
        </w:rPr>
      </w:pPr>
      <w:r w:rsidRPr="64D311E0">
        <w:rPr>
          <w:sz w:val="21"/>
          <w:szCs w:val="21"/>
        </w:rPr>
        <w:t>If the sum of the reported values is greater than C, the road will be fixed and each homeowner will have to pay $C/3. Furthermore, each homeowner also has to pay an additional tax as calculated by the VCG mechanism (as specified in your lecture notes).</w:t>
      </w:r>
    </w:p>
    <w:p w14:paraId="05042D24" w14:textId="77777777" w:rsidR="00F27ABA" w:rsidRPr="0084188F" w:rsidRDefault="00F27ABA" w:rsidP="00F27ABA">
      <w:pPr>
        <w:rPr>
          <w:sz w:val="21"/>
          <w:szCs w:val="21"/>
        </w:rPr>
      </w:pPr>
      <w:r w:rsidRPr="64D311E0">
        <w:rPr>
          <w:sz w:val="21"/>
          <w:szCs w:val="21"/>
        </w:rPr>
        <w:t xml:space="preserve">Suppose that C = $13, 500, so that each homeowner has to pay $4,500 as his share of the cost. </w:t>
      </w:r>
    </w:p>
    <w:p w14:paraId="416EC1B2" w14:textId="77777777" w:rsidR="00361B25" w:rsidRPr="009349B1" w:rsidRDefault="00361B25" w:rsidP="00361B25">
      <w:pPr>
        <w:ind w:firstLine="720"/>
        <w:rPr>
          <w:sz w:val="21"/>
          <w:szCs w:val="21"/>
        </w:rPr>
      </w:pPr>
      <w:r w:rsidRPr="009349B1">
        <w:rPr>
          <w:sz w:val="21"/>
          <w:szCs w:val="21"/>
        </w:rPr>
        <w:t xml:space="preserve">i) Will the road be fixed? </w:t>
      </w:r>
    </w:p>
    <w:p w14:paraId="5109A53A" w14:textId="77777777" w:rsidR="00361B25" w:rsidRPr="009349B1" w:rsidRDefault="00361B25" w:rsidP="00361B25">
      <w:pPr>
        <w:ind w:firstLine="720"/>
        <w:rPr>
          <w:sz w:val="21"/>
          <w:szCs w:val="21"/>
        </w:rPr>
      </w:pPr>
      <w:r w:rsidRPr="009349B1">
        <w:rPr>
          <w:sz w:val="21"/>
          <w:szCs w:val="21"/>
        </w:rPr>
        <w:t>ii) What will be the additional tax paid by each homeowner?</w:t>
      </w:r>
    </w:p>
    <w:p w14:paraId="7A147A8F" w14:textId="77777777" w:rsidR="00361B25" w:rsidRPr="009349B1" w:rsidRDefault="00361B25" w:rsidP="00361B25">
      <w:pPr>
        <w:ind w:firstLine="720"/>
        <w:rPr>
          <w:sz w:val="21"/>
          <w:szCs w:val="21"/>
        </w:rPr>
      </w:pPr>
      <w:r w:rsidRPr="009349B1">
        <w:rPr>
          <w:sz w:val="21"/>
          <w:szCs w:val="21"/>
        </w:rPr>
        <w:t xml:space="preserve">iii) How does each homeowner’s welfare change as a result of the VCG mechanism? </w:t>
      </w:r>
      <w:r w:rsidRPr="009349B1">
        <w:rPr>
          <w:sz w:val="21"/>
          <w:szCs w:val="21"/>
        </w:rPr>
        <w:br/>
      </w:r>
      <w:r w:rsidRPr="009349B1">
        <w:rPr>
          <w:sz w:val="21"/>
          <w:szCs w:val="21"/>
        </w:rPr>
        <w:tab/>
        <w:t xml:space="preserve">     How does total welfare change?</w:t>
      </w:r>
    </w:p>
    <w:p w14:paraId="7EAEADA4" w14:textId="77777777" w:rsidR="00361B25" w:rsidRPr="009349B1" w:rsidRDefault="00361B25" w:rsidP="00361B25">
      <w:pPr>
        <w:ind w:firstLine="720"/>
        <w:rPr>
          <w:sz w:val="21"/>
          <w:szCs w:val="21"/>
        </w:rPr>
      </w:pPr>
    </w:p>
    <w:p w14:paraId="49260337" w14:textId="77777777" w:rsidR="00E62FEE" w:rsidRDefault="00361B25" w:rsidP="00361B25">
      <w:pPr>
        <w:rPr>
          <w:i/>
          <w:iCs/>
          <w:color w:val="4472C4" w:themeColor="accent1"/>
          <w:sz w:val="21"/>
          <w:szCs w:val="21"/>
        </w:rPr>
      </w:pPr>
      <w:r w:rsidRPr="009349B1">
        <w:rPr>
          <w:i/>
          <w:iCs/>
          <w:color w:val="4472C4" w:themeColor="accent1"/>
          <w:sz w:val="21"/>
          <w:szCs w:val="21"/>
        </w:rPr>
        <w:t>i)</w:t>
      </w:r>
    </w:p>
    <w:p w14:paraId="5A89D605" w14:textId="77777777" w:rsidR="00621CFE" w:rsidRDefault="00361B25" w:rsidP="00361B25">
      <w:pPr>
        <w:rPr>
          <w:i/>
          <w:iCs/>
          <w:color w:val="4472C4" w:themeColor="accent1"/>
          <w:sz w:val="21"/>
          <w:szCs w:val="21"/>
        </w:rPr>
      </w:pPr>
      <w:r w:rsidRPr="009349B1">
        <w:rPr>
          <w:i/>
          <w:iCs/>
          <w:color w:val="4472C4" w:themeColor="accent1"/>
          <w:sz w:val="21"/>
          <w:szCs w:val="21"/>
        </w:rPr>
        <w:t xml:space="preserve"> In the lecture, we mentioned that the VCG mechanism is truthful. </w:t>
      </w:r>
    </w:p>
    <w:p w14:paraId="76A4BDF8" w14:textId="77777777" w:rsidR="00621CFE" w:rsidRDefault="00361B25" w:rsidP="00361B25">
      <w:pPr>
        <w:rPr>
          <w:i/>
          <w:iCs/>
          <w:color w:val="4472C4" w:themeColor="accent1"/>
          <w:sz w:val="21"/>
          <w:szCs w:val="21"/>
        </w:rPr>
      </w:pPr>
      <w:r w:rsidRPr="009349B1">
        <w:rPr>
          <w:i/>
          <w:iCs/>
          <w:color w:val="4472C4" w:themeColor="accent1"/>
          <w:sz w:val="21"/>
          <w:szCs w:val="21"/>
        </w:rPr>
        <w:t>Hence</w:t>
      </w:r>
      <w:r w:rsidR="00621CFE">
        <w:rPr>
          <w:i/>
          <w:iCs/>
          <w:color w:val="4472C4" w:themeColor="accent1"/>
          <w:sz w:val="21"/>
          <w:szCs w:val="21"/>
        </w:rPr>
        <w:t>, their report</w:t>
      </w:r>
      <w:r w:rsidRPr="009349B1">
        <w:rPr>
          <w:i/>
          <w:iCs/>
          <w:color w:val="4472C4" w:themeColor="accent1"/>
          <w:sz w:val="21"/>
          <w:szCs w:val="21"/>
        </w:rPr>
        <w:t xml:space="preserve"> </w:t>
      </w: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m</m:t>
            </m:r>
          </m:e>
          <m:sub>
            <m:r>
              <w:rPr>
                <w:rFonts w:ascii="Cambria Math" w:hAnsi="Cambria Math"/>
                <w:color w:val="4472C4" w:themeColor="accent1"/>
                <w:sz w:val="21"/>
                <w:szCs w:val="21"/>
              </w:rPr>
              <m:t>i</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v</m:t>
            </m:r>
          </m:e>
          <m:sub>
            <m:r>
              <w:rPr>
                <w:rFonts w:ascii="Cambria Math" w:hAnsi="Cambria Math"/>
                <w:color w:val="4472C4" w:themeColor="accent1"/>
                <w:sz w:val="21"/>
                <w:szCs w:val="21"/>
              </w:rPr>
              <m:t>i</m:t>
            </m:r>
          </m:sub>
        </m:sSub>
      </m:oMath>
      <w:r w:rsidRPr="009349B1">
        <w:rPr>
          <w:i/>
          <w:iCs/>
          <w:color w:val="4472C4" w:themeColor="accent1"/>
          <w:sz w:val="21"/>
          <w:szCs w:val="21"/>
        </w:rPr>
        <w:t xml:space="preserve"> for everyone. </w:t>
      </w:r>
    </w:p>
    <w:p w14:paraId="0E4869C9" w14:textId="14157C5A" w:rsidR="00361B25" w:rsidRDefault="00621CFE" w:rsidP="00361B25">
      <w:pPr>
        <w:rPr>
          <w:color w:val="4472C4" w:themeColor="accent1"/>
          <w:sz w:val="21"/>
          <w:szCs w:val="21"/>
        </w:rPr>
      </w:pPr>
      <w:r>
        <w:rPr>
          <w:i/>
          <w:iCs/>
          <w:color w:val="4472C4" w:themeColor="accent1"/>
          <w:sz w:val="21"/>
          <w:szCs w:val="21"/>
        </w:rPr>
        <w:t>T</w:t>
      </w:r>
      <w:r w:rsidR="00361B25" w:rsidRPr="009349B1">
        <w:rPr>
          <w:i/>
          <w:iCs/>
          <w:color w:val="4472C4" w:themeColor="accent1"/>
          <w:sz w:val="21"/>
          <w:szCs w:val="21"/>
        </w:rPr>
        <w:t>he sum of the reported values will be $16,000</w:t>
      </w:r>
      <w:r>
        <w:rPr>
          <w:i/>
          <w:iCs/>
          <w:color w:val="4472C4" w:themeColor="accent1"/>
          <w:sz w:val="21"/>
          <w:szCs w:val="21"/>
        </w:rPr>
        <w:t xml:space="preserve"> which</w:t>
      </w:r>
      <w:r w:rsidR="00361B25" w:rsidRPr="009349B1">
        <w:rPr>
          <w:i/>
          <w:iCs/>
          <w:color w:val="4472C4" w:themeColor="accent1"/>
          <w:sz w:val="21"/>
          <w:szCs w:val="21"/>
        </w:rPr>
        <w:t xml:space="preserve"> is greater than $C, </w:t>
      </w:r>
      <w:r>
        <w:rPr>
          <w:i/>
          <w:iCs/>
          <w:color w:val="4472C4" w:themeColor="accent1"/>
          <w:sz w:val="21"/>
          <w:szCs w:val="21"/>
        </w:rPr>
        <w:t xml:space="preserve">so </w:t>
      </w:r>
      <w:r w:rsidR="00361B25" w:rsidRPr="009349B1">
        <w:rPr>
          <w:i/>
          <w:iCs/>
          <w:color w:val="4472C4" w:themeColor="accent1"/>
          <w:sz w:val="21"/>
          <w:szCs w:val="21"/>
        </w:rPr>
        <w:t>the government will choose to fix the road.</w:t>
      </w:r>
      <w:r w:rsidR="00361B25" w:rsidRPr="009349B1">
        <w:rPr>
          <w:color w:val="4472C4" w:themeColor="accent1"/>
          <w:sz w:val="21"/>
          <w:szCs w:val="21"/>
        </w:rPr>
        <w:t xml:space="preserve"> </w:t>
      </w:r>
      <w:r w:rsidR="003B1F64">
        <w:rPr>
          <w:color w:val="4472C4" w:themeColor="accent1"/>
          <w:sz w:val="21"/>
          <w:szCs w:val="21"/>
        </w:rPr>
        <w:t xml:space="preserve">I.e. we have </w:t>
      </w:r>
      <w:r w:rsidR="003B1F64" w:rsidRPr="009349B1">
        <w:rPr>
          <w:color w:val="4472C4" w:themeColor="accent1"/>
          <w:sz w:val="21"/>
          <w:szCs w:val="21"/>
        </w:rPr>
        <w:t xml:space="preserve"> </w:t>
      </w:r>
      <m:oMath>
        <m:nary>
          <m:naryPr>
            <m:chr m:val="∑"/>
            <m:supHide m:val="1"/>
            <m:ctrlPr>
              <w:rPr>
                <w:rFonts w:ascii="Cambria Math" w:hAnsi="Cambria Math"/>
                <w:i/>
                <w:color w:val="4472C4" w:themeColor="accent1"/>
                <w:sz w:val="21"/>
                <w:szCs w:val="21"/>
              </w:rPr>
            </m:ctrlPr>
          </m:naryPr>
          <m:sub>
            <m:r>
              <w:rPr>
                <w:rFonts w:ascii="Cambria Math" w:hAnsi="Cambria Math"/>
                <w:color w:val="4472C4" w:themeColor="accent1"/>
                <w:sz w:val="21"/>
                <w:szCs w:val="21"/>
              </w:rPr>
              <m:t>j</m:t>
            </m:r>
          </m:sub>
          <m:sup/>
          <m:e>
            <m:d>
              <m:dPr>
                <m:ctrlPr>
                  <w:rPr>
                    <w:rFonts w:ascii="Cambria Math" w:hAnsi="Cambria Math"/>
                    <w:i/>
                    <w:color w:val="4472C4" w:themeColor="accent1"/>
                    <w:sz w:val="21"/>
                    <w:szCs w:val="21"/>
                  </w:rPr>
                </m:ctrlPr>
              </m:dPr>
              <m:e>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m</m:t>
                    </m:r>
                  </m:e>
                  <m:sub>
                    <m:r>
                      <w:rPr>
                        <w:rFonts w:ascii="Cambria Math" w:hAnsi="Cambria Math"/>
                        <w:color w:val="4472C4" w:themeColor="accent1"/>
                        <w:sz w:val="21"/>
                        <w:szCs w:val="21"/>
                      </w:rPr>
                      <m:t>j</m:t>
                    </m:r>
                  </m:sub>
                </m:sSub>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C</m:t>
                    </m:r>
                  </m:num>
                  <m:den>
                    <m:r>
                      <w:rPr>
                        <w:rFonts w:ascii="Cambria Math" w:hAnsi="Cambria Math"/>
                        <w:color w:val="4472C4" w:themeColor="accent1"/>
                        <w:sz w:val="21"/>
                        <w:szCs w:val="21"/>
                      </w:rPr>
                      <m:t>3</m:t>
                    </m:r>
                  </m:den>
                </m:f>
              </m:e>
            </m:d>
            <m:r>
              <w:rPr>
                <w:rFonts w:ascii="Cambria Math" w:hAnsi="Cambria Math"/>
                <w:color w:val="4472C4" w:themeColor="accent1"/>
                <w:sz w:val="21"/>
                <w:szCs w:val="21"/>
              </w:rPr>
              <m:t>&gt;0</m:t>
            </m:r>
          </m:e>
        </m:nary>
      </m:oMath>
      <w:r w:rsidR="003B1F64">
        <w:rPr>
          <w:color w:val="4472C4" w:themeColor="accent1"/>
          <w:sz w:val="21"/>
          <w:szCs w:val="21"/>
        </w:rPr>
        <w:t>.</w:t>
      </w:r>
    </w:p>
    <w:p w14:paraId="2883CAD9" w14:textId="77777777" w:rsidR="004476DC" w:rsidRPr="009349B1" w:rsidRDefault="004476DC" w:rsidP="00361B25">
      <w:pPr>
        <w:rPr>
          <w:color w:val="4472C4" w:themeColor="accent1"/>
          <w:sz w:val="21"/>
          <w:szCs w:val="21"/>
        </w:rPr>
      </w:pPr>
    </w:p>
    <w:p w14:paraId="0B0F0B94" w14:textId="77777777" w:rsidR="00361B25" w:rsidRPr="009349B1" w:rsidRDefault="00361B25" w:rsidP="00361B25">
      <w:pPr>
        <w:rPr>
          <w:color w:val="4472C4" w:themeColor="accent1"/>
          <w:sz w:val="21"/>
          <w:szCs w:val="21"/>
        </w:rPr>
      </w:pPr>
      <w:r w:rsidRPr="009349B1">
        <w:rPr>
          <w:color w:val="4472C4" w:themeColor="accent1"/>
          <w:sz w:val="21"/>
          <w:szCs w:val="21"/>
        </w:rPr>
        <w:t>ii)</w:t>
      </w:r>
    </w:p>
    <w:p w14:paraId="25C57D4A" w14:textId="466DDE90" w:rsidR="00361B25" w:rsidRPr="009349B1" w:rsidRDefault="00361B25" w:rsidP="00361B25">
      <w:pPr>
        <w:rPr>
          <w:i/>
          <w:iCs/>
          <w:color w:val="4472C4" w:themeColor="accent1"/>
          <w:sz w:val="21"/>
          <w:szCs w:val="21"/>
          <w:lang w:val="en-US"/>
        </w:rPr>
      </w:pPr>
      <w:r w:rsidRPr="009349B1">
        <w:rPr>
          <w:i/>
          <w:iCs/>
          <w:color w:val="4472C4" w:themeColor="accent1"/>
          <w:sz w:val="21"/>
          <w:szCs w:val="21"/>
        </w:rPr>
        <w:t xml:space="preserve">To calculate Homeowner 1’s VCG tax: note that </w:t>
      </w:r>
      <m:oMath>
        <m:nary>
          <m:naryPr>
            <m:chr m:val="∑"/>
            <m:supHide m:val="1"/>
            <m:ctrlPr>
              <w:rPr>
                <w:rFonts w:ascii="Cambria Math" w:hAnsi="Cambria Math"/>
                <w:i/>
                <w:iCs/>
                <w:color w:val="4472C4" w:themeColor="accent1"/>
                <w:sz w:val="21"/>
                <w:szCs w:val="21"/>
                <w:lang w:val="en-US"/>
              </w:rPr>
            </m:ctrlPr>
          </m:naryPr>
          <m:sub>
            <m:r>
              <w:rPr>
                <w:rFonts w:ascii="Cambria Math" w:hAnsi="Cambria Math"/>
                <w:color w:val="4472C4" w:themeColor="accent1"/>
                <w:sz w:val="21"/>
                <w:szCs w:val="21"/>
                <w:lang w:val="en-US"/>
              </w:rPr>
              <m:t>j≠1</m:t>
            </m:r>
          </m:sub>
          <m:sup/>
          <m:e>
            <m:d>
              <m:dPr>
                <m:ctrlPr>
                  <w:rPr>
                    <w:rFonts w:ascii="Cambria Math" w:hAnsi="Cambria Math"/>
                    <w:i/>
                    <w:iCs/>
                    <w:color w:val="4472C4" w:themeColor="accent1"/>
                    <w:sz w:val="21"/>
                    <w:szCs w:val="21"/>
                    <w:lang w:val="en-US"/>
                  </w:rPr>
                </m:ctrlPr>
              </m:dPr>
              <m:e>
                <m:sSub>
                  <m:sSubPr>
                    <m:ctrlPr>
                      <w:rPr>
                        <w:rFonts w:ascii="Cambria Math" w:hAnsi="Cambria Math"/>
                        <w:i/>
                        <w:iCs/>
                        <w:color w:val="4472C4" w:themeColor="accent1"/>
                        <w:sz w:val="21"/>
                        <w:szCs w:val="21"/>
                        <w:lang w:val="en-US"/>
                      </w:rPr>
                    </m:ctrlPr>
                  </m:sSubPr>
                  <m:e>
                    <m:r>
                      <w:rPr>
                        <w:rFonts w:ascii="Cambria Math" w:hAnsi="Cambria Math"/>
                        <w:color w:val="4472C4" w:themeColor="accent1"/>
                        <w:sz w:val="21"/>
                        <w:szCs w:val="21"/>
                        <w:lang w:val="en-US"/>
                      </w:rPr>
                      <m:t>m</m:t>
                    </m:r>
                  </m:e>
                  <m:sub>
                    <m:r>
                      <w:rPr>
                        <w:rFonts w:ascii="Cambria Math" w:hAnsi="Cambria Math"/>
                        <w:color w:val="4472C4" w:themeColor="accent1"/>
                        <w:sz w:val="21"/>
                        <w:szCs w:val="21"/>
                        <w:lang w:val="en-US"/>
                      </w:rPr>
                      <m:t>j</m:t>
                    </m:r>
                  </m:sub>
                </m:sSub>
                <m:r>
                  <w:rPr>
                    <w:rFonts w:ascii="Cambria Math" w:hAnsi="Cambria Math"/>
                    <w:color w:val="4472C4" w:themeColor="accent1"/>
                    <w:sz w:val="21"/>
                    <w:szCs w:val="21"/>
                    <w:lang w:val="en-US"/>
                  </w:rPr>
                  <m:t>-</m:t>
                </m:r>
                <m:f>
                  <m:fPr>
                    <m:ctrlPr>
                      <w:rPr>
                        <w:rFonts w:ascii="Cambria Math" w:hAnsi="Cambria Math"/>
                        <w:i/>
                        <w:iCs/>
                        <w:color w:val="4472C4" w:themeColor="accent1"/>
                        <w:sz w:val="21"/>
                        <w:szCs w:val="21"/>
                        <w:lang w:val="en-US"/>
                      </w:rPr>
                    </m:ctrlPr>
                  </m:fPr>
                  <m:num>
                    <m:r>
                      <w:rPr>
                        <w:rFonts w:ascii="Cambria Math" w:hAnsi="Cambria Math"/>
                        <w:color w:val="4472C4" w:themeColor="accent1"/>
                        <w:sz w:val="21"/>
                        <w:szCs w:val="21"/>
                        <w:lang w:val="en-US"/>
                      </w:rPr>
                      <m:t>C</m:t>
                    </m:r>
                  </m:num>
                  <m:den>
                    <m:r>
                      <w:rPr>
                        <w:rFonts w:ascii="Cambria Math" w:hAnsi="Cambria Math"/>
                        <w:color w:val="4472C4" w:themeColor="accent1"/>
                        <w:sz w:val="21"/>
                        <w:szCs w:val="21"/>
                        <w:lang w:val="en-US"/>
                      </w:rPr>
                      <m:t>3</m:t>
                    </m:r>
                  </m:den>
                </m:f>
              </m:e>
            </m:d>
          </m:e>
        </m:nary>
        <m:r>
          <w:rPr>
            <w:rFonts w:ascii="Cambria Math" w:hAnsi="Cambria Math"/>
            <w:color w:val="4472C4" w:themeColor="accent1"/>
            <w:sz w:val="21"/>
            <w:szCs w:val="21"/>
            <w:lang w:val="en-US"/>
          </w:rPr>
          <m:t>=13000-9000&gt;0</m:t>
        </m:r>
      </m:oMath>
      <w:r w:rsidRPr="009349B1">
        <w:rPr>
          <w:i/>
          <w:iCs/>
          <w:color w:val="4472C4" w:themeColor="accent1"/>
          <w:sz w:val="21"/>
          <w:szCs w:val="21"/>
          <w:lang w:val="en-US"/>
        </w:rPr>
        <w:t>. So, he is not pivotal</w:t>
      </w:r>
      <w:r w:rsidR="002E594A">
        <w:rPr>
          <w:i/>
          <w:iCs/>
          <w:color w:val="4472C4" w:themeColor="accent1"/>
          <w:sz w:val="21"/>
          <w:szCs w:val="21"/>
          <w:lang w:val="en-US"/>
        </w:rPr>
        <w:t xml:space="preserve"> as even without him, the others would have wanted to fix the road on average</w:t>
      </w:r>
      <w:r w:rsidRPr="009349B1">
        <w:rPr>
          <w:i/>
          <w:iCs/>
          <w:color w:val="4472C4" w:themeColor="accent1"/>
          <w:sz w:val="21"/>
          <w:szCs w:val="21"/>
          <w:lang w:val="en-US"/>
        </w:rPr>
        <w:t xml:space="preserve">. Homeowner 1’s VCG tax is thus 0. </w:t>
      </w:r>
    </w:p>
    <w:p w14:paraId="24643F6D" w14:textId="77777777" w:rsidR="00361B25" w:rsidRPr="009349B1" w:rsidRDefault="00361B25" w:rsidP="00361B25">
      <w:pPr>
        <w:rPr>
          <w:i/>
          <w:iCs/>
          <w:color w:val="4472C4" w:themeColor="accent1"/>
          <w:sz w:val="21"/>
          <w:szCs w:val="21"/>
        </w:rPr>
      </w:pPr>
      <w:r w:rsidRPr="009349B1">
        <w:rPr>
          <w:i/>
          <w:iCs/>
          <w:color w:val="4472C4" w:themeColor="accent1"/>
          <w:sz w:val="21"/>
          <w:szCs w:val="21"/>
        </w:rPr>
        <w:t xml:space="preserve">To calculate Homeowner 2’s VCG tax: note that </w:t>
      </w:r>
      <m:oMath>
        <m:nary>
          <m:naryPr>
            <m:chr m:val="∑"/>
            <m:supHide m:val="1"/>
            <m:ctrlPr>
              <w:rPr>
                <w:rFonts w:ascii="Cambria Math" w:hAnsi="Cambria Math"/>
                <w:i/>
                <w:iCs/>
                <w:color w:val="4472C4" w:themeColor="accent1"/>
                <w:sz w:val="21"/>
                <w:szCs w:val="21"/>
                <w:lang w:val="en-US"/>
              </w:rPr>
            </m:ctrlPr>
          </m:naryPr>
          <m:sub>
            <m:r>
              <w:rPr>
                <w:rFonts w:ascii="Cambria Math" w:hAnsi="Cambria Math"/>
                <w:color w:val="4472C4" w:themeColor="accent1"/>
                <w:sz w:val="21"/>
                <w:szCs w:val="21"/>
                <w:lang w:val="en-US"/>
              </w:rPr>
              <m:t>j≠2</m:t>
            </m:r>
          </m:sub>
          <m:sup/>
          <m:e>
            <m:d>
              <m:dPr>
                <m:ctrlPr>
                  <w:rPr>
                    <w:rFonts w:ascii="Cambria Math" w:hAnsi="Cambria Math"/>
                    <w:i/>
                    <w:iCs/>
                    <w:color w:val="4472C4" w:themeColor="accent1"/>
                    <w:sz w:val="21"/>
                    <w:szCs w:val="21"/>
                    <w:lang w:val="en-US"/>
                  </w:rPr>
                </m:ctrlPr>
              </m:dPr>
              <m:e>
                <m:sSub>
                  <m:sSubPr>
                    <m:ctrlPr>
                      <w:rPr>
                        <w:rFonts w:ascii="Cambria Math" w:hAnsi="Cambria Math"/>
                        <w:i/>
                        <w:iCs/>
                        <w:color w:val="4472C4" w:themeColor="accent1"/>
                        <w:sz w:val="21"/>
                        <w:szCs w:val="21"/>
                        <w:lang w:val="en-US"/>
                      </w:rPr>
                    </m:ctrlPr>
                  </m:sSubPr>
                  <m:e>
                    <m:r>
                      <w:rPr>
                        <w:rFonts w:ascii="Cambria Math" w:hAnsi="Cambria Math"/>
                        <w:color w:val="4472C4" w:themeColor="accent1"/>
                        <w:sz w:val="21"/>
                        <w:szCs w:val="21"/>
                        <w:lang w:val="en-US"/>
                      </w:rPr>
                      <m:t>m</m:t>
                    </m:r>
                  </m:e>
                  <m:sub>
                    <m:r>
                      <w:rPr>
                        <w:rFonts w:ascii="Cambria Math" w:hAnsi="Cambria Math"/>
                        <w:color w:val="4472C4" w:themeColor="accent1"/>
                        <w:sz w:val="21"/>
                        <w:szCs w:val="21"/>
                        <w:lang w:val="en-US"/>
                      </w:rPr>
                      <m:t>j</m:t>
                    </m:r>
                  </m:sub>
                </m:sSub>
                <m:r>
                  <w:rPr>
                    <w:rFonts w:ascii="Cambria Math" w:hAnsi="Cambria Math"/>
                    <w:color w:val="4472C4" w:themeColor="accent1"/>
                    <w:sz w:val="21"/>
                    <w:szCs w:val="21"/>
                    <w:lang w:val="en-US"/>
                  </w:rPr>
                  <m:t>-</m:t>
                </m:r>
                <m:f>
                  <m:fPr>
                    <m:ctrlPr>
                      <w:rPr>
                        <w:rFonts w:ascii="Cambria Math" w:hAnsi="Cambria Math"/>
                        <w:i/>
                        <w:iCs/>
                        <w:color w:val="4472C4" w:themeColor="accent1"/>
                        <w:sz w:val="21"/>
                        <w:szCs w:val="21"/>
                        <w:lang w:val="en-US"/>
                      </w:rPr>
                    </m:ctrlPr>
                  </m:fPr>
                  <m:num>
                    <m:r>
                      <w:rPr>
                        <w:rFonts w:ascii="Cambria Math" w:hAnsi="Cambria Math"/>
                        <w:color w:val="4472C4" w:themeColor="accent1"/>
                        <w:sz w:val="21"/>
                        <w:szCs w:val="21"/>
                        <w:lang w:val="en-US"/>
                      </w:rPr>
                      <m:t>C</m:t>
                    </m:r>
                  </m:num>
                  <m:den>
                    <m:r>
                      <w:rPr>
                        <w:rFonts w:ascii="Cambria Math" w:hAnsi="Cambria Math"/>
                        <w:color w:val="4472C4" w:themeColor="accent1"/>
                        <w:sz w:val="21"/>
                        <w:szCs w:val="21"/>
                        <w:lang w:val="en-US"/>
                      </w:rPr>
                      <m:t>3</m:t>
                    </m:r>
                  </m:den>
                </m:f>
              </m:e>
            </m:d>
          </m:e>
        </m:nary>
        <m:r>
          <w:rPr>
            <w:rFonts w:ascii="Cambria Math" w:hAnsi="Cambria Math"/>
            <w:color w:val="4472C4" w:themeColor="accent1"/>
            <w:sz w:val="21"/>
            <w:szCs w:val="21"/>
            <w:lang w:val="en-US"/>
          </w:rPr>
          <m:t>=11000-9000&gt;0</m:t>
        </m:r>
      </m:oMath>
      <w:r w:rsidRPr="009349B1">
        <w:rPr>
          <w:i/>
          <w:iCs/>
          <w:color w:val="4472C4" w:themeColor="accent1"/>
          <w:sz w:val="21"/>
          <w:szCs w:val="21"/>
          <w:lang w:val="en-US"/>
        </w:rPr>
        <w:t xml:space="preserve">. So, he is not pivotal. Homeowner 2’s VCG tax is thus 0. </w:t>
      </w:r>
    </w:p>
    <w:p w14:paraId="34E1ED46" w14:textId="05F987C7" w:rsidR="00361B25" w:rsidRDefault="00361B25" w:rsidP="00361B25">
      <w:pPr>
        <w:rPr>
          <w:i/>
          <w:iCs/>
          <w:color w:val="4472C4" w:themeColor="accent1"/>
          <w:sz w:val="21"/>
          <w:szCs w:val="21"/>
          <w:lang w:val="en-US"/>
        </w:rPr>
      </w:pPr>
      <w:r w:rsidRPr="009349B1">
        <w:rPr>
          <w:i/>
          <w:iCs/>
          <w:color w:val="4472C4" w:themeColor="accent1"/>
          <w:sz w:val="21"/>
          <w:szCs w:val="21"/>
        </w:rPr>
        <w:t xml:space="preserve">To calculate Homeowner 3’s VCG tax: note that </w:t>
      </w:r>
      <m:oMath>
        <m:nary>
          <m:naryPr>
            <m:chr m:val="∑"/>
            <m:supHide m:val="1"/>
            <m:ctrlPr>
              <w:rPr>
                <w:rFonts w:ascii="Cambria Math" w:hAnsi="Cambria Math"/>
                <w:i/>
                <w:iCs/>
                <w:color w:val="4472C4" w:themeColor="accent1"/>
                <w:sz w:val="21"/>
                <w:szCs w:val="21"/>
                <w:lang w:val="en-US"/>
              </w:rPr>
            </m:ctrlPr>
          </m:naryPr>
          <m:sub>
            <m:r>
              <w:rPr>
                <w:rFonts w:ascii="Cambria Math" w:hAnsi="Cambria Math"/>
                <w:color w:val="4472C4" w:themeColor="accent1"/>
                <w:sz w:val="21"/>
                <w:szCs w:val="21"/>
                <w:lang w:val="en-US"/>
              </w:rPr>
              <m:t>j≠3</m:t>
            </m:r>
          </m:sub>
          <m:sup/>
          <m:e>
            <m:d>
              <m:dPr>
                <m:ctrlPr>
                  <w:rPr>
                    <w:rFonts w:ascii="Cambria Math" w:hAnsi="Cambria Math"/>
                    <w:i/>
                    <w:iCs/>
                    <w:color w:val="4472C4" w:themeColor="accent1"/>
                    <w:sz w:val="21"/>
                    <w:szCs w:val="21"/>
                    <w:lang w:val="en-US"/>
                  </w:rPr>
                </m:ctrlPr>
              </m:dPr>
              <m:e>
                <m:sSub>
                  <m:sSubPr>
                    <m:ctrlPr>
                      <w:rPr>
                        <w:rFonts w:ascii="Cambria Math" w:hAnsi="Cambria Math"/>
                        <w:i/>
                        <w:iCs/>
                        <w:color w:val="4472C4" w:themeColor="accent1"/>
                        <w:sz w:val="21"/>
                        <w:szCs w:val="21"/>
                        <w:lang w:val="en-US"/>
                      </w:rPr>
                    </m:ctrlPr>
                  </m:sSubPr>
                  <m:e>
                    <m:r>
                      <w:rPr>
                        <w:rFonts w:ascii="Cambria Math" w:hAnsi="Cambria Math"/>
                        <w:color w:val="4472C4" w:themeColor="accent1"/>
                        <w:sz w:val="21"/>
                        <w:szCs w:val="21"/>
                        <w:lang w:val="en-US"/>
                      </w:rPr>
                      <m:t>m</m:t>
                    </m:r>
                  </m:e>
                  <m:sub>
                    <m:r>
                      <w:rPr>
                        <w:rFonts w:ascii="Cambria Math" w:hAnsi="Cambria Math"/>
                        <w:color w:val="4472C4" w:themeColor="accent1"/>
                        <w:sz w:val="21"/>
                        <w:szCs w:val="21"/>
                        <w:lang w:val="en-US"/>
                      </w:rPr>
                      <m:t>j</m:t>
                    </m:r>
                  </m:sub>
                </m:sSub>
                <m:r>
                  <w:rPr>
                    <w:rFonts w:ascii="Cambria Math" w:hAnsi="Cambria Math"/>
                    <w:color w:val="4472C4" w:themeColor="accent1"/>
                    <w:sz w:val="21"/>
                    <w:szCs w:val="21"/>
                    <w:lang w:val="en-US"/>
                  </w:rPr>
                  <m:t>-</m:t>
                </m:r>
                <m:f>
                  <m:fPr>
                    <m:ctrlPr>
                      <w:rPr>
                        <w:rFonts w:ascii="Cambria Math" w:hAnsi="Cambria Math"/>
                        <w:i/>
                        <w:iCs/>
                        <w:color w:val="4472C4" w:themeColor="accent1"/>
                        <w:sz w:val="21"/>
                        <w:szCs w:val="21"/>
                        <w:lang w:val="en-US"/>
                      </w:rPr>
                    </m:ctrlPr>
                  </m:fPr>
                  <m:num>
                    <m:r>
                      <w:rPr>
                        <w:rFonts w:ascii="Cambria Math" w:hAnsi="Cambria Math"/>
                        <w:color w:val="4472C4" w:themeColor="accent1"/>
                        <w:sz w:val="21"/>
                        <w:szCs w:val="21"/>
                        <w:lang w:val="en-US"/>
                      </w:rPr>
                      <m:t>C</m:t>
                    </m:r>
                  </m:num>
                  <m:den>
                    <m:r>
                      <w:rPr>
                        <w:rFonts w:ascii="Cambria Math" w:hAnsi="Cambria Math"/>
                        <w:color w:val="4472C4" w:themeColor="accent1"/>
                        <w:sz w:val="21"/>
                        <w:szCs w:val="21"/>
                        <w:lang w:val="en-US"/>
                      </w:rPr>
                      <m:t>3</m:t>
                    </m:r>
                  </m:den>
                </m:f>
              </m:e>
            </m:d>
          </m:e>
        </m:nary>
        <m:r>
          <w:rPr>
            <w:rFonts w:ascii="Cambria Math" w:hAnsi="Cambria Math"/>
            <w:color w:val="4472C4" w:themeColor="accent1"/>
            <w:sz w:val="21"/>
            <w:szCs w:val="21"/>
            <w:lang w:val="en-US"/>
          </w:rPr>
          <m:t>=8000-9000&lt;0</m:t>
        </m:r>
      </m:oMath>
      <w:r w:rsidRPr="009349B1">
        <w:rPr>
          <w:i/>
          <w:iCs/>
          <w:color w:val="4472C4" w:themeColor="accent1"/>
          <w:sz w:val="21"/>
          <w:szCs w:val="21"/>
          <w:lang w:val="en-US"/>
        </w:rPr>
        <w:t>. So, he is pivotal</w:t>
      </w:r>
      <w:r w:rsidR="00A710E4">
        <w:rPr>
          <w:i/>
          <w:iCs/>
          <w:color w:val="4472C4" w:themeColor="accent1"/>
          <w:sz w:val="21"/>
          <w:szCs w:val="21"/>
          <w:lang w:val="en-US"/>
        </w:rPr>
        <w:t xml:space="preserve"> as without him, the others would not have wanted to fix the road on average</w:t>
      </w:r>
      <w:r w:rsidRPr="009349B1">
        <w:rPr>
          <w:i/>
          <w:iCs/>
          <w:color w:val="4472C4" w:themeColor="accent1"/>
          <w:sz w:val="21"/>
          <w:szCs w:val="21"/>
          <w:lang w:val="en-US"/>
        </w:rPr>
        <w:t xml:space="preserve">. Homeowner 3’s VCG tax is thus $1000. </w:t>
      </w:r>
    </w:p>
    <w:p w14:paraId="434108B7" w14:textId="77777777" w:rsidR="005E7E37" w:rsidRPr="009349B1" w:rsidRDefault="005E7E37" w:rsidP="00361B25">
      <w:pPr>
        <w:rPr>
          <w:i/>
          <w:iCs/>
          <w:color w:val="4472C4" w:themeColor="accent1"/>
          <w:sz w:val="21"/>
          <w:szCs w:val="21"/>
        </w:rPr>
      </w:pPr>
    </w:p>
    <w:p w14:paraId="3C40EF86" w14:textId="77777777" w:rsidR="005E7E37" w:rsidRDefault="00361B25" w:rsidP="00361B25">
      <w:pPr>
        <w:rPr>
          <w:color w:val="4472C4" w:themeColor="accent1"/>
          <w:sz w:val="21"/>
          <w:szCs w:val="21"/>
        </w:rPr>
      </w:pPr>
      <w:r w:rsidRPr="009349B1">
        <w:rPr>
          <w:color w:val="4472C4" w:themeColor="accent1"/>
          <w:sz w:val="21"/>
          <w:szCs w:val="21"/>
        </w:rPr>
        <w:t xml:space="preserve">iii) </w:t>
      </w:r>
    </w:p>
    <w:p w14:paraId="18672412" w14:textId="22B78267" w:rsidR="007C6C78" w:rsidRDefault="007C6C78" w:rsidP="00361B25">
      <w:pPr>
        <w:rPr>
          <w:i/>
          <w:iCs/>
          <w:color w:val="4472C4" w:themeColor="accent1"/>
          <w:sz w:val="21"/>
          <w:szCs w:val="21"/>
        </w:rPr>
      </w:pPr>
      <w:r>
        <w:rPr>
          <w:i/>
          <w:iCs/>
          <w:color w:val="4472C4" w:themeColor="accent1"/>
          <w:sz w:val="21"/>
          <w:szCs w:val="21"/>
        </w:rPr>
        <w:t>Homeowner 1 pays: $4500, Homeowner 2 pays: $4500 and Homeowner 3, the only pivotal person pays $5500. Subtracting this from their individual values, we get the following:</w:t>
      </w:r>
    </w:p>
    <w:p w14:paraId="5A586481" w14:textId="0EDB9170" w:rsidR="00361B25" w:rsidRPr="009349B1" w:rsidRDefault="00361B25" w:rsidP="00361B25">
      <w:pPr>
        <w:rPr>
          <w:i/>
          <w:iCs/>
          <w:color w:val="4472C4" w:themeColor="accent1"/>
          <w:sz w:val="21"/>
          <w:szCs w:val="21"/>
        </w:rPr>
      </w:pPr>
      <w:r w:rsidRPr="009349B1">
        <w:rPr>
          <w:i/>
          <w:iCs/>
          <w:color w:val="4472C4" w:themeColor="accent1"/>
          <w:sz w:val="21"/>
          <w:szCs w:val="21"/>
        </w:rPr>
        <w:t>Homeowner 1 is worse off by $1500; Homeowner 2 is better off by $500; Homeowner 3 is better off by $2500. Total welfare increases by $1500. Notice that the VCG mechanism does not guarantee that everyone is strictly better off --- it guarantees that we attain the socially efficient outcome.</w:t>
      </w:r>
    </w:p>
    <w:p w14:paraId="5B8EB03A" w14:textId="77777777" w:rsidR="00337210" w:rsidRPr="0084188F" w:rsidRDefault="00337210" w:rsidP="00337210">
      <w:pPr>
        <w:jc w:val="both"/>
        <w:rPr>
          <w:sz w:val="21"/>
          <w:szCs w:val="21"/>
          <w:lang w:val="en-US" w:eastAsia="zh-CN"/>
        </w:rPr>
      </w:pPr>
      <w:r w:rsidRPr="64D311E0">
        <w:rPr>
          <w:sz w:val="21"/>
          <w:szCs w:val="21"/>
          <w:lang w:eastAsia="zh-CN"/>
        </w:rPr>
        <w:lastRenderedPageBreak/>
        <w:t>4</w:t>
      </w:r>
      <w:r w:rsidRPr="64D311E0">
        <w:rPr>
          <w:sz w:val="21"/>
          <w:szCs w:val="21"/>
          <w:lang w:val="en-US" w:eastAsia="zh-CN"/>
        </w:rPr>
        <w:t>) Bob and Ray are sharing an apartment for the year. In a flea market they spot a 25-year-old sofa that would look great in their living room.</w:t>
      </w:r>
    </w:p>
    <w:p w14:paraId="0C0B810F" w14:textId="77777777" w:rsidR="00337210" w:rsidRPr="0084188F" w:rsidRDefault="00337210" w:rsidP="00337210">
      <w:pPr>
        <w:jc w:val="both"/>
        <w:rPr>
          <w:color w:val="4472C4" w:themeColor="accent1"/>
          <w:sz w:val="21"/>
          <w:szCs w:val="21"/>
          <w:lang w:val="en-US" w:eastAsia="zh-CN"/>
        </w:rPr>
      </w:pPr>
      <w:r w:rsidRPr="0084188F">
        <w:rPr>
          <w:sz w:val="21"/>
          <w:szCs w:val="21"/>
          <w:lang w:val="en-US" w:eastAsia="zh-CN"/>
        </w:rPr>
        <w:t xml:space="preserve">Bob’s utility function is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u</m:t>
            </m:r>
          </m:e>
          <m:sub>
            <m:r>
              <w:rPr>
                <w:rFonts w:ascii="Cambria Math" w:hAnsi="Cambria Math"/>
                <w:sz w:val="21"/>
                <w:szCs w:val="21"/>
                <w:lang w:val="en-US" w:eastAsia="zh-CN"/>
              </w:rPr>
              <m:t>B</m:t>
            </m:r>
          </m:sub>
        </m:sSub>
        <m:r>
          <w:rPr>
            <w:rFonts w:ascii="Cambria Math" w:hAnsi="Cambria Math"/>
            <w:sz w:val="21"/>
            <w:szCs w:val="21"/>
            <w:lang w:val="en-US" w:eastAsia="zh-CN"/>
          </w:rPr>
          <m:t xml:space="preserve"> (S, </m:t>
        </m:r>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B</m:t>
            </m:r>
          </m:sub>
        </m:sSub>
        <m:r>
          <w:rPr>
            <w:rFonts w:ascii="Cambria Math" w:hAnsi="Cambria Math"/>
            <w:sz w:val="21"/>
            <w:szCs w:val="21"/>
            <w:lang w:val="en-US" w:eastAsia="zh-CN"/>
          </w:rPr>
          <m:t xml:space="preserve"> ) = (1 + S )</m:t>
        </m:r>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B</m:t>
            </m:r>
          </m:sub>
        </m:sSub>
      </m:oMath>
      <w:r w:rsidRPr="0084188F">
        <w:rPr>
          <w:sz w:val="21"/>
          <w:szCs w:val="21"/>
          <w:lang w:val="en-US" w:eastAsia="zh-CN"/>
        </w:rPr>
        <w:t xml:space="preserve"> , and Ray’s utility function is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u</m:t>
            </m:r>
          </m:e>
          <m:sub>
            <m:r>
              <w:rPr>
                <w:rFonts w:ascii="Cambria Math" w:hAnsi="Cambria Math"/>
                <w:sz w:val="21"/>
                <w:szCs w:val="21"/>
                <w:lang w:val="en-US" w:eastAsia="zh-CN"/>
              </w:rPr>
              <m:t>R</m:t>
            </m:r>
          </m:sub>
        </m:sSub>
        <m:r>
          <w:rPr>
            <w:rFonts w:ascii="Cambria Math" w:hAnsi="Cambria Math"/>
            <w:sz w:val="21"/>
            <w:szCs w:val="21"/>
            <w:lang w:val="en-US" w:eastAsia="zh-CN"/>
          </w:rPr>
          <m:t xml:space="preserve"> (S, </m:t>
        </m:r>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R</m:t>
            </m:r>
          </m:sub>
        </m:sSub>
        <m:r>
          <w:rPr>
            <w:rFonts w:ascii="Cambria Math" w:hAnsi="Cambria Math"/>
            <w:sz w:val="21"/>
            <w:szCs w:val="21"/>
            <w:lang w:val="en-US" w:eastAsia="zh-CN"/>
          </w:rPr>
          <m:t xml:space="preserve"> ) = (2 + S )</m:t>
        </m:r>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R</m:t>
            </m:r>
          </m:sub>
        </m:sSub>
      </m:oMath>
      <w:r w:rsidRPr="0084188F">
        <w:rPr>
          <w:sz w:val="21"/>
          <w:szCs w:val="21"/>
          <w:lang w:val="en-US" w:eastAsia="zh-CN"/>
        </w:rPr>
        <w:t xml:space="preserve">. In these expressions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B</m:t>
            </m:r>
          </m:sub>
        </m:sSub>
      </m:oMath>
      <w:r w:rsidRPr="0084188F">
        <w:rPr>
          <w:sz w:val="21"/>
          <w:szCs w:val="21"/>
          <w:lang w:val="en-US" w:eastAsia="zh-CN"/>
        </w:rPr>
        <w:t xml:space="preserve"> and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R</m:t>
            </m:r>
          </m:sub>
        </m:sSub>
      </m:oMath>
      <w:r w:rsidRPr="0084188F">
        <w:rPr>
          <w:sz w:val="21"/>
          <w:szCs w:val="21"/>
          <w:lang w:val="en-US" w:eastAsia="zh-CN"/>
        </w:rPr>
        <w:t xml:space="preserve"> are the amounts of money that Bob and Ray have to spend on other goods, </w:t>
      </w:r>
      <m:oMath>
        <m:r>
          <w:rPr>
            <w:rFonts w:ascii="Cambria Math" w:hAnsi="Cambria Math"/>
            <w:sz w:val="21"/>
            <w:szCs w:val="21"/>
            <w:lang w:val="en-US" w:eastAsia="zh-CN"/>
          </w:rPr>
          <m:t>S=1</m:t>
        </m:r>
      </m:oMath>
      <w:r w:rsidRPr="0084188F">
        <w:rPr>
          <w:sz w:val="21"/>
          <w:szCs w:val="21"/>
          <w:lang w:val="en-US" w:eastAsia="zh-CN"/>
        </w:rPr>
        <w:t xml:space="preserve"> if they get the sofa, and </w:t>
      </w:r>
      <m:oMath>
        <m:r>
          <w:rPr>
            <w:rFonts w:ascii="Cambria Math" w:hAnsi="Cambria Math"/>
            <w:sz w:val="21"/>
            <w:szCs w:val="21"/>
            <w:lang w:val="en-US" w:eastAsia="zh-CN"/>
          </w:rPr>
          <m:t>S=0</m:t>
        </m:r>
      </m:oMath>
      <w:r w:rsidRPr="0084188F">
        <w:rPr>
          <w:sz w:val="21"/>
          <w:szCs w:val="21"/>
          <w:lang w:val="en-US" w:eastAsia="zh-CN"/>
        </w:rPr>
        <w:t xml:space="preserve"> if they don’t get the sofa. Bob has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W</m:t>
            </m:r>
          </m:e>
          <m:sub>
            <m:r>
              <w:rPr>
                <w:rFonts w:ascii="Cambria Math" w:hAnsi="Cambria Math"/>
                <w:sz w:val="21"/>
                <w:szCs w:val="21"/>
                <w:lang w:val="en-US" w:eastAsia="zh-CN"/>
              </w:rPr>
              <m:t>B</m:t>
            </m:r>
          </m:sub>
        </m:sSub>
      </m:oMath>
      <w:r w:rsidRPr="0084188F">
        <w:rPr>
          <w:sz w:val="21"/>
          <w:szCs w:val="21"/>
          <w:lang w:val="en-US" w:eastAsia="zh-CN"/>
        </w:rPr>
        <w:t xml:space="preserve"> dollars to spend, and Ray has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W</m:t>
            </m:r>
          </m:e>
          <m:sub>
            <m:r>
              <w:rPr>
                <w:rFonts w:ascii="Cambria Math" w:hAnsi="Cambria Math"/>
                <w:sz w:val="21"/>
                <w:szCs w:val="21"/>
                <w:lang w:val="en-US" w:eastAsia="zh-CN"/>
              </w:rPr>
              <m:t>R</m:t>
            </m:r>
          </m:sub>
        </m:sSub>
      </m:oMath>
      <w:r w:rsidRPr="0084188F">
        <w:rPr>
          <w:sz w:val="21"/>
          <w:szCs w:val="21"/>
          <w:lang w:val="en-US" w:eastAsia="zh-CN"/>
        </w:rPr>
        <w:t xml:space="preserve"> dollars.</w:t>
      </w:r>
    </w:p>
    <w:p w14:paraId="3062C3B7" w14:textId="77777777" w:rsidR="00337210" w:rsidRPr="0084188F" w:rsidRDefault="00337210" w:rsidP="00337210">
      <w:pPr>
        <w:rPr>
          <w:color w:val="000000" w:themeColor="text1"/>
          <w:sz w:val="21"/>
          <w:szCs w:val="21"/>
          <w:lang w:val="en-US" w:eastAsia="zh-CN"/>
        </w:rPr>
      </w:pPr>
      <w:r w:rsidRPr="0084188F">
        <w:rPr>
          <w:color w:val="000000" w:themeColor="text1"/>
          <w:sz w:val="21"/>
          <w:szCs w:val="21"/>
          <w:lang w:val="en-US" w:eastAsia="zh-CN"/>
        </w:rPr>
        <w:t xml:space="preserve">(a) What is Bob’s reservation price for the sofa? </w:t>
      </w:r>
    </w:p>
    <w:p w14:paraId="24DB105D" w14:textId="77777777" w:rsidR="00383237" w:rsidRPr="009349B1" w:rsidRDefault="00383237" w:rsidP="00383237">
      <w:pPr>
        <w:rPr>
          <w:i/>
          <w:iCs/>
          <w:color w:val="4472C4" w:themeColor="accent1"/>
          <w:sz w:val="21"/>
          <w:szCs w:val="21"/>
          <w:lang w:val="en-US" w:eastAsia="zh-CN"/>
        </w:rPr>
      </w:pPr>
      <w:r w:rsidRPr="009349B1">
        <w:rPr>
          <w:rFonts w:hint="eastAsia"/>
          <w:i/>
          <w:iCs/>
          <w:color w:val="4472C4" w:themeColor="accent1"/>
          <w:sz w:val="21"/>
          <w:szCs w:val="21"/>
          <w:lang w:val="en-US" w:eastAsia="zh-CN"/>
        </w:rPr>
        <w:t>D</w:t>
      </w:r>
      <w:r w:rsidRPr="009349B1">
        <w:rPr>
          <w:i/>
          <w:iCs/>
          <w:color w:val="4472C4" w:themeColor="accent1"/>
          <w:sz w:val="21"/>
          <w:szCs w:val="21"/>
          <w:lang w:val="en-US" w:eastAsia="zh-CN"/>
        </w:rPr>
        <w:t xml:space="preserve">enote Bob’s reservation price as </w:t>
      </w:r>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B</m:t>
            </m:r>
          </m:sub>
        </m:sSub>
      </m:oMath>
      <w:r w:rsidRPr="009349B1">
        <w:rPr>
          <w:rFonts w:hint="eastAsia"/>
          <w:i/>
          <w:iCs/>
          <w:color w:val="4472C4" w:themeColor="accent1"/>
          <w:sz w:val="21"/>
          <w:szCs w:val="21"/>
          <w:lang w:val="en-US" w:eastAsia="zh-CN"/>
        </w:rPr>
        <w:t>.</w:t>
      </w:r>
    </w:p>
    <w:p w14:paraId="030F755D" w14:textId="77777777" w:rsidR="00383237" w:rsidRPr="009349B1" w:rsidRDefault="00C70E06" w:rsidP="00383237">
      <w:pPr>
        <w:rPr>
          <w:i/>
          <w:iCs/>
          <w:color w:val="4472C4" w:themeColor="accent1"/>
          <w:sz w:val="21"/>
          <w:szCs w:val="21"/>
          <w:lang w:val="en-US" w:eastAsia="zh-CN"/>
        </w:rPr>
      </w:pPr>
      <m:oMathPara>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u</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 xml:space="preserve">0,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e>
          </m:d>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B</m:t>
              </m:r>
            </m:sub>
          </m:sSub>
        </m:oMath>
      </m:oMathPara>
    </w:p>
    <w:p w14:paraId="03161F65" w14:textId="77777777" w:rsidR="00383237" w:rsidRPr="009349B1" w:rsidRDefault="00C70E06" w:rsidP="00383237">
      <w:pPr>
        <w:rPr>
          <w:i/>
          <w:iCs/>
          <w:color w:val="4472C4" w:themeColor="accent1"/>
          <w:sz w:val="21"/>
          <w:szCs w:val="21"/>
          <w:lang w:val="en-US" w:eastAsia="zh-CN"/>
        </w:rPr>
      </w:pPr>
      <m:oMathPara>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u</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 xml:space="preserve">1,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e>
          </m:d>
          <m:r>
            <w:rPr>
              <w:rFonts w:ascii="Cambria Math" w:hAnsi="Cambria Math"/>
              <w:color w:val="4472C4" w:themeColor="accent1"/>
              <w:sz w:val="21"/>
              <w:szCs w:val="21"/>
              <w:lang w:val="en-US" w:eastAsia="zh-CN"/>
            </w:rPr>
            <m:t>=2(</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m:t>
          </m:r>
        </m:oMath>
      </m:oMathPara>
    </w:p>
    <w:p w14:paraId="02BF186D" w14:textId="77777777" w:rsidR="00383237" w:rsidRPr="009349B1" w:rsidRDefault="00383237" w:rsidP="00383237">
      <w:pPr>
        <w:rPr>
          <w:i/>
          <w:iCs/>
          <w:color w:val="4472C4" w:themeColor="accent1"/>
          <w:sz w:val="21"/>
          <w:szCs w:val="21"/>
          <w:lang w:val="en-US" w:eastAsia="zh-CN"/>
        </w:rPr>
      </w:pPr>
      <w:r w:rsidRPr="009349B1">
        <w:rPr>
          <w:i/>
          <w:iCs/>
          <w:color w:val="4472C4" w:themeColor="accent1"/>
          <w:sz w:val="21"/>
          <w:szCs w:val="21"/>
          <w:lang w:val="en-US" w:eastAsia="zh-CN"/>
        </w:rPr>
        <w:t>Reservation price is the value that makes</w:t>
      </w:r>
    </w:p>
    <w:p w14:paraId="7818B095" w14:textId="77777777" w:rsidR="00383237" w:rsidRPr="009349B1" w:rsidRDefault="00C70E06" w:rsidP="00383237">
      <w:pPr>
        <w:rPr>
          <w:i/>
          <w:iCs/>
          <w:color w:val="4472C4" w:themeColor="accent1"/>
          <w:sz w:val="21"/>
          <w:szCs w:val="21"/>
          <w:lang w:val="en-US" w:eastAsia="zh-CN"/>
        </w:rPr>
      </w:pPr>
      <m:oMathPara>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u</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 xml:space="preserve">0,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e>
          </m:d>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u</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 xml:space="preserve">1,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e>
          </m:d>
        </m:oMath>
      </m:oMathPara>
    </w:p>
    <w:p w14:paraId="663B3609" w14:textId="77777777" w:rsidR="00383237" w:rsidRPr="009349B1" w:rsidRDefault="00383237" w:rsidP="00383237">
      <w:pPr>
        <w:rPr>
          <w:i/>
          <w:color w:val="4472C4" w:themeColor="accent1"/>
          <w:sz w:val="21"/>
          <w:szCs w:val="21"/>
          <w:lang w:val="en-US" w:eastAsia="zh-CN"/>
        </w:rPr>
      </w:pPr>
      <w:r w:rsidRPr="009349B1">
        <w:rPr>
          <w:i/>
          <w:iCs/>
          <w:color w:val="4472C4" w:themeColor="accent1"/>
          <w:sz w:val="21"/>
          <w:szCs w:val="21"/>
          <w:lang w:val="en-US" w:eastAsia="zh-CN"/>
        </w:rPr>
        <w:t xml:space="preserve">Solving this gives </w:t>
      </w:r>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/2</m:t>
        </m:r>
      </m:oMath>
    </w:p>
    <w:p w14:paraId="0894DC5A" w14:textId="77777777" w:rsidR="00383237" w:rsidRPr="009349B1" w:rsidRDefault="00383237" w:rsidP="00383237">
      <w:pPr>
        <w:rPr>
          <w:i/>
          <w:iCs/>
          <w:color w:val="4472C4" w:themeColor="accent1"/>
          <w:sz w:val="21"/>
          <w:szCs w:val="21"/>
          <w:lang w:val="en-US" w:eastAsia="zh-CN"/>
        </w:rPr>
      </w:pPr>
    </w:p>
    <w:p w14:paraId="51D61D72" w14:textId="77777777" w:rsidR="00383237" w:rsidRPr="009349B1" w:rsidRDefault="00383237" w:rsidP="00383237">
      <w:pPr>
        <w:rPr>
          <w:color w:val="000000" w:themeColor="text1"/>
          <w:sz w:val="21"/>
          <w:szCs w:val="21"/>
          <w:lang w:val="en-US" w:eastAsia="zh-CN"/>
        </w:rPr>
      </w:pPr>
      <w:r w:rsidRPr="009349B1">
        <w:rPr>
          <w:color w:val="000000" w:themeColor="text1"/>
          <w:sz w:val="21"/>
          <w:szCs w:val="21"/>
          <w:lang w:val="en-US" w:eastAsia="zh-CN"/>
        </w:rPr>
        <w:t xml:space="preserve">(b) What is Ray’s reservation price for the sofa? </w:t>
      </w:r>
    </w:p>
    <w:p w14:paraId="1E347376" w14:textId="77777777" w:rsidR="00383237" w:rsidRPr="009349B1" w:rsidRDefault="00383237" w:rsidP="00383237">
      <w:pPr>
        <w:rPr>
          <w:i/>
          <w:iCs/>
          <w:color w:val="4472C4" w:themeColor="accent1"/>
          <w:sz w:val="21"/>
          <w:szCs w:val="21"/>
          <w:lang w:val="en-US" w:eastAsia="zh-CN"/>
        </w:rPr>
      </w:pPr>
      <w:r w:rsidRPr="009349B1">
        <w:rPr>
          <w:rFonts w:hint="eastAsia"/>
          <w:i/>
          <w:iCs/>
          <w:color w:val="4472C4" w:themeColor="accent1"/>
          <w:sz w:val="21"/>
          <w:szCs w:val="21"/>
          <w:lang w:val="en-US" w:eastAsia="zh-CN"/>
        </w:rPr>
        <w:t>D</w:t>
      </w:r>
      <w:r w:rsidRPr="009349B1">
        <w:rPr>
          <w:i/>
          <w:iCs/>
          <w:color w:val="4472C4" w:themeColor="accent1"/>
          <w:sz w:val="21"/>
          <w:szCs w:val="21"/>
          <w:lang w:val="en-US" w:eastAsia="zh-CN"/>
        </w:rPr>
        <w:t xml:space="preserve">enote Ray’s reservation price as </w:t>
      </w:r>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R</m:t>
            </m:r>
          </m:sub>
        </m:sSub>
      </m:oMath>
      <w:r w:rsidRPr="009349B1">
        <w:rPr>
          <w:rFonts w:hint="eastAsia"/>
          <w:i/>
          <w:iCs/>
          <w:color w:val="4472C4" w:themeColor="accent1"/>
          <w:sz w:val="21"/>
          <w:szCs w:val="21"/>
          <w:lang w:val="en-US" w:eastAsia="zh-CN"/>
        </w:rPr>
        <w:t>.</w:t>
      </w:r>
    </w:p>
    <w:p w14:paraId="5D3E2F8F" w14:textId="77777777" w:rsidR="00383237" w:rsidRPr="009349B1" w:rsidRDefault="00C70E06" w:rsidP="00383237">
      <w:pPr>
        <w:rPr>
          <w:i/>
          <w:iCs/>
          <w:color w:val="4472C4" w:themeColor="accent1"/>
          <w:sz w:val="21"/>
          <w:szCs w:val="21"/>
          <w:lang w:val="en-US" w:eastAsia="zh-CN"/>
        </w:rPr>
      </w:pPr>
      <m:oMathPara>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u</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 xml:space="preserve"> </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 xml:space="preserve">0,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 xml:space="preserve"> </m:t>
              </m:r>
            </m:e>
          </m:d>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2W</m:t>
              </m:r>
            </m:e>
            <m:sub>
              <m:r>
                <w:rPr>
                  <w:rFonts w:ascii="Cambria Math" w:hAnsi="Cambria Math"/>
                  <w:color w:val="4472C4" w:themeColor="accent1"/>
                  <w:sz w:val="21"/>
                  <w:szCs w:val="21"/>
                  <w:lang w:val="en-US" w:eastAsia="zh-CN"/>
                </w:rPr>
                <m:t>R</m:t>
              </m:r>
            </m:sub>
          </m:sSub>
        </m:oMath>
      </m:oMathPara>
    </w:p>
    <w:p w14:paraId="35B37BE8" w14:textId="77777777" w:rsidR="00383237" w:rsidRPr="009349B1" w:rsidRDefault="00C70E06" w:rsidP="00383237">
      <w:pPr>
        <w:rPr>
          <w:i/>
          <w:iCs/>
          <w:color w:val="4472C4" w:themeColor="accent1"/>
          <w:sz w:val="21"/>
          <w:szCs w:val="21"/>
          <w:lang w:val="en-US" w:eastAsia="zh-CN"/>
        </w:rPr>
      </w:pPr>
      <m:oMathPara>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u</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 xml:space="preserve"> </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 xml:space="preserve">1,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 xml:space="preserve"> </m:t>
              </m:r>
            </m:e>
          </m:d>
          <m:r>
            <w:rPr>
              <w:rFonts w:ascii="Cambria Math" w:hAnsi="Cambria Math"/>
              <w:color w:val="4472C4" w:themeColor="accent1"/>
              <w:sz w:val="21"/>
              <w:szCs w:val="21"/>
              <w:lang w:val="en-US" w:eastAsia="zh-CN"/>
            </w:rPr>
            <m:t>=3(</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m:t>
          </m:r>
        </m:oMath>
      </m:oMathPara>
    </w:p>
    <w:p w14:paraId="41A54FE5" w14:textId="77777777" w:rsidR="00383237" w:rsidRPr="009349B1" w:rsidRDefault="00383237" w:rsidP="00383237">
      <w:pPr>
        <w:rPr>
          <w:i/>
          <w:iCs/>
          <w:color w:val="4472C4" w:themeColor="accent1"/>
          <w:sz w:val="21"/>
          <w:szCs w:val="21"/>
          <w:lang w:val="en-US" w:eastAsia="zh-CN"/>
        </w:rPr>
      </w:pPr>
      <w:r w:rsidRPr="009349B1">
        <w:rPr>
          <w:i/>
          <w:iCs/>
          <w:color w:val="4472C4" w:themeColor="accent1"/>
          <w:sz w:val="21"/>
          <w:szCs w:val="21"/>
          <w:lang w:val="en-US" w:eastAsia="zh-CN"/>
        </w:rPr>
        <w:t>Reservation price is the value that makes</w:t>
      </w:r>
    </w:p>
    <w:p w14:paraId="7DF6CB25" w14:textId="77777777" w:rsidR="00383237" w:rsidRPr="009349B1" w:rsidRDefault="00C70E06" w:rsidP="00383237">
      <w:pPr>
        <w:rPr>
          <w:i/>
          <w:iCs/>
          <w:color w:val="4472C4" w:themeColor="accent1"/>
          <w:sz w:val="21"/>
          <w:szCs w:val="21"/>
          <w:lang w:val="en-US" w:eastAsia="zh-CN"/>
        </w:rPr>
      </w:pPr>
      <m:oMathPara>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u</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 xml:space="preserve"> </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 xml:space="preserve">0,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 xml:space="preserve"> </m:t>
              </m:r>
            </m:e>
          </m:d>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u</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 xml:space="preserve"> </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 xml:space="preserve">1,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 xml:space="preserve"> </m:t>
              </m:r>
            </m:e>
          </m:d>
        </m:oMath>
      </m:oMathPara>
    </w:p>
    <w:p w14:paraId="7FDC4B2A" w14:textId="5AC17708" w:rsidR="00383237" w:rsidRPr="009349B1" w:rsidRDefault="00383237" w:rsidP="00383237">
      <w:pPr>
        <w:rPr>
          <w:i/>
          <w:color w:val="4472C4" w:themeColor="accent1"/>
          <w:sz w:val="21"/>
          <w:szCs w:val="21"/>
          <w:lang w:val="en-US" w:eastAsia="zh-CN"/>
        </w:rPr>
      </w:pPr>
      <w:r w:rsidRPr="009349B1">
        <w:rPr>
          <w:i/>
          <w:iCs/>
          <w:color w:val="4472C4" w:themeColor="accent1"/>
          <w:sz w:val="21"/>
          <w:szCs w:val="21"/>
          <w:lang w:val="en-US" w:eastAsia="zh-CN"/>
        </w:rPr>
        <w:t xml:space="preserve">Solving this gives </w:t>
      </w:r>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W</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/3</m:t>
        </m:r>
      </m:oMath>
    </w:p>
    <w:p w14:paraId="413C8CDC" w14:textId="77777777" w:rsidR="00383237" w:rsidRPr="009349B1" w:rsidRDefault="00383237" w:rsidP="00383237">
      <w:pPr>
        <w:rPr>
          <w:i/>
          <w:iCs/>
          <w:color w:val="4472C4" w:themeColor="accent1"/>
          <w:sz w:val="21"/>
          <w:szCs w:val="21"/>
          <w:lang w:val="en-US" w:eastAsia="zh-CN"/>
        </w:rPr>
      </w:pPr>
    </w:p>
    <w:p w14:paraId="4AF49E7A" w14:textId="61EBCCCB" w:rsidR="00383237" w:rsidRPr="009349B1" w:rsidRDefault="00383237" w:rsidP="00383237">
      <w:pPr>
        <w:rPr>
          <w:color w:val="000000" w:themeColor="text1"/>
          <w:sz w:val="21"/>
          <w:szCs w:val="21"/>
          <w:lang w:val="en-US" w:eastAsia="zh-CN"/>
        </w:rPr>
      </w:pPr>
      <w:r w:rsidRPr="009349B1">
        <w:rPr>
          <w:color w:val="000000" w:themeColor="text1"/>
          <w:sz w:val="21"/>
          <w:szCs w:val="21"/>
          <w:lang w:val="en-US" w:eastAsia="zh-CN"/>
        </w:rPr>
        <w:t xml:space="preserve">(c) If Bob has a total of </w:t>
      </w:r>
      <m:oMath>
        <m:sSub>
          <m:sSubPr>
            <m:ctrlPr>
              <w:rPr>
                <w:rFonts w:ascii="Cambria Math" w:hAnsi="Cambria Math"/>
                <w:i/>
                <w:iCs/>
                <w:color w:val="000000" w:themeColor="text1"/>
                <w:sz w:val="21"/>
                <w:szCs w:val="21"/>
                <w:lang w:val="en-US" w:eastAsia="zh-CN"/>
              </w:rPr>
            </m:ctrlPr>
          </m:sSubPr>
          <m:e>
            <m:r>
              <w:rPr>
                <w:rFonts w:ascii="Cambria Math" w:hAnsi="Cambria Math"/>
                <w:color w:val="000000" w:themeColor="text1"/>
                <w:sz w:val="21"/>
                <w:szCs w:val="21"/>
                <w:lang w:val="en-US" w:eastAsia="zh-CN"/>
              </w:rPr>
              <m:t>W</m:t>
            </m:r>
          </m:e>
          <m:sub>
            <m:r>
              <w:rPr>
                <w:rFonts w:ascii="Cambria Math" w:hAnsi="Cambria Math"/>
                <w:color w:val="000000" w:themeColor="text1"/>
                <w:sz w:val="21"/>
                <w:szCs w:val="21"/>
                <w:lang w:val="en-US" w:eastAsia="zh-CN"/>
              </w:rPr>
              <m:t>B</m:t>
            </m:r>
          </m:sub>
        </m:sSub>
        <m:r>
          <w:rPr>
            <w:rFonts w:ascii="Cambria Math" w:hAnsi="Cambria Math"/>
            <w:color w:val="000000" w:themeColor="text1"/>
            <w:sz w:val="21"/>
            <w:szCs w:val="21"/>
            <w:lang w:val="en-US" w:eastAsia="zh-CN"/>
          </w:rPr>
          <m:t>=100</m:t>
        </m:r>
      </m:oMath>
      <w:r w:rsidRPr="009349B1">
        <w:rPr>
          <w:color w:val="000000" w:themeColor="text1"/>
          <w:sz w:val="21"/>
          <w:szCs w:val="21"/>
          <w:lang w:val="en-US" w:eastAsia="zh-CN"/>
        </w:rPr>
        <w:t xml:space="preserve"> and Ray has a total of </w:t>
      </w:r>
      <m:oMath>
        <m:sSub>
          <m:sSubPr>
            <m:ctrlPr>
              <w:rPr>
                <w:rFonts w:ascii="Cambria Math" w:hAnsi="Cambria Math"/>
                <w:i/>
                <w:iCs/>
                <w:color w:val="000000" w:themeColor="text1"/>
                <w:sz w:val="21"/>
                <w:szCs w:val="21"/>
                <w:lang w:val="en-US" w:eastAsia="zh-CN"/>
              </w:rPr>
            </m:ctrlPr>
          </m:sSubPr>
          <m:e>
            <m:r>
              <w:rPr>
                <w:rFonts w:ascii="Cambria Math" w:hAnsi="Cambria Math"/>
                <w:color w:val="000000" w:themeColor="text1"/>
                <w:sz w:val="21"/>
                <w:szCs w:val="21"/>
                <w:lang w:val="en-US" w:eastAsia="zh-CN"/>
              </w:rPr>
              <m:t>W</m:t>
            </m:r>
          </m:e>
          <m:sub>
            <m:r>
              <w:rPr>
                <w:rFonts w:ascii="Cambria Math" w:hAnsi="Cambria Math"/>
                <w:color w:val="000000" w:themeColor="text1"/>
                <w:sz w:val="21"/>
                <w:szCs w:val="21"/>
                <w:lang w:val="en-US" w:eastAsia="zh-CN"/>
              </w:rPr>
              <m:t>R</m:t>
            </m:r>
          </m:sub>
        </m:sSub>
        <m:r>
          <w:rPr>
            <w:rFonts w:ascii="Cambria Math" w:hAnsi="Cambria Math"/>
            <w:color w:val="000000" w:themeColor="text1"/>
            <w:sz w:val="21"/>
            <w:szCs w:val="21"/>
            <w:lang w:val="en-US" w:eastAsia="zh-CN"/>
          </w:rPr>
          <m:t>=75</m:t>
        </m:r>
      </m:oMath>
      <w:r w:rsidRPr="009349B1">
        <w:rPr>
          <w:color w:val="000000" w:themeColor="text1"/>
          <w:sz w:val="21"/>
          <w:szCs w:val="21"/>
          <w:lang w:val="en-US" w:eastAsia="zh-CN"/>
        </w:rPr>
        <w:t xml:space="preserve"> to spend on sofas and other stuff, what is </w:t>
      </w:r>
      <w:r w:rsidRPr="00CD02C1">
        <w:rPr>
          <w:sz w:val="21"/>
          <w:szCs w:val="21"/>
          <w:lang w:val="en-US" w:eastAsia="zh-CN"/>
        </w:rPr>
        <w:t xml:space="preserve">the </w:t>
      </w:r>
      <w:r w:rsidR="005751D2" w:rsidRPr="00CD02C1">
        <w:rPr>
          <w:sz w:val="21"/>
          <w:szCs w:val="21"/>
          <w:lang w:val="en-US" w:eastAsia="zh-CN"/>
        </w:rPr>
        <w:t>maximum cost</w:t>
      </w:r>
      <w:r w:rsidRPr="00CD02C1">
        <w:rPr>
          <w:sz w:val="21"/>
          <w:szCs w:val="21"/>
          <w:lang w:val="en-US" w:eastAsia="zh-CN"/>
        </w:rPr>
        <w:t xml:space="preserve"> of </w:t>
      </w:r>
      <w:r w:rsidRPr="009349B1">
        <w:rPr>
          <w:color w:val="000000" w:themeColor="text1"/>
          <w:sz w:val="21"/>
          <w:szCs w:val="21"/>
          <w:lang w:val="en-US" w:eastAsia="zh-CN"/>
        </w:rPr>
        <w:t>the sofa that they could buy the sofa and have a Pareto improvement over not buying it?</w:t>
      </w:r>
    </w:p>
    <w:p w14:paraId="25707DE5" w14:textId="77777777" w:rsidR="00383237" w:rsidRPr="009349B1" w:rsidRDefault="00383237" w:rsidP="00383237">
      <w:pPr>
        <w:rPr>
          <w:i/>
          <w:iCs/>
          <w:color w:val="4472C4" w:themeColor="accent1"/>
          <w:sz w:val="21"/>
          <w:szCs w:val="21"/>
          <w:lang w:val="en-US" w:eastAsia="zh-CN"/>
        </w:rPr>
      </w:pPr>
      <w:r w:rsidRPr="009349B1">
        <w:rPr>
          <w:i/>
          <w:iCs/>
          <w:color w:val="4472C4" w:themeColor="accent1"/>
          <w:sz w:val="21"/>
          <w:szCs w:val="21"/>
          <w:lang w:val="en-US" w:eastAsia="zh-CN"/>
        </w:rPr>
        <w:t xml:space="preserve">Sofa is a public good to both people, which is of value  </w:t>
      </w:r>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=50</m:t>
        </m:r>
      </m:oMath>
      <w:r w:rsidRPr="009349B1">
        <w:rPr>
          <w:rFonts w:hint="eastAsia"/>
          <w:i/>
          <w:iCs/>
          <w:color w:val="4472C4" w:themeColor="accent1"/>
          <w:sz w:val="21"/>
          <w:szCs w:val="21"/>
          <w:lang w:val="en-US" w:eastAsia="zh-CN"/>
        </w:rPr>
        <w:t xml:space="preserve"> </w:t>
      </w:r>
      <w:r w:rsidRPr="009349B1">
        <w:rPr>
          <w:i/>
          <w:iCs/>
          <w:color w:val="4472C4" w:themeColor="accent1"/>
          <w:sz w:val="21"/>
          <w:szCs w:val="21"/>
          <w:lang w:val="en-US" w:eastAsia="zh-CN"/>
        </w:rPr>
        <w:t xml:space="preserve">to Bob and value </w:t>
      </w:r>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=25</m:t>
        </m:r>
      </m:oMath>
      <w:r w:rsidRPr="009349B1">
        <w:rPr>
          <w:rFonts w:hint="eastAsia"/>
          <w:i/>
          <w:iCs/>
          <w:color w:val="4472C4" w:themeColor="accent1"/>
          <w:sz w:val="21"/>
          <w:szCs w:val="21"/>
          <w:lang w:val="en-US" w:eastAsia="zh-CN"/>
        </w:rPr>
        <w:t xml:space="preserve"> </w:t>
      </w:r>
      <w:r w:rsidRPr="009349B1">
        <w:rPr>
          <w:i/>
          <w:iCs/>
          <w:color w:val="4472C4" w:themeColor="accent1"/>
          <w:sz w:val="21"/>
          <w:szCs w:val="21"/>
          <w:lang w:val="en-US" w:eastAsia="zh-CN"/>
        </w:rPr>
        <w:t>to Ray.</w:t>
      </w:r>
    </w:p>
    <w:p w14:paraId="679A9048" w14:textId="55F2F2DA" w:rsidR="00383237" w:rsidRPr="009349B1" w:rsidRDefault="00383237" w:rsidP="00383237">
      <w:pPr>
        <w:rPr>
          <w:i/>
          <w:iCs/>
          <w:color w:val="4472C4" w:themeColor="accent1"/>
          <w:sz w:val="21"/>
          <w:szCs w:val="21"/>
          <w:lang w:val="en-US" w:eastAsia="zh-CN"/>
        </w:rPr>
      </w:pPr>
      <w:r w:rsidRPr="009349B1">
        <w:rPr>
          <w:i/>
          <w:iCs/>
          <w:color w:val="4472C4" w:themeColor="accent1"/>
          <w:sz w:val="21"/>
          <w:szCs w:val="21"/>
          <w:lang w:val="en-US" w:eastAsia="zh-CN"/>
        </w:rPr>
        <w:t>As long as the cost is small</w:t>
      </w:r>
      <w:r w:rsidR="008E53C6">
        <w:rPr>
          <w:i/>
          <w:iCs/>
          <w:color w:val="4472C4" w:themeColor="accent1"/>
          <w:sz w:val="21"/>
          <w:szCs w:val="21"/>
          <w:lang w:val="en-US" w:eastAsia="zh-CN"/>
        </w:rPr>
        <w:t>er</w:t>
      </w:r>
      <w:r w:rsidRPr="009349B1">
        <w:rPr>
          <w:i/>
          <w:iCs/>
          <w:color w:val="4472C4" w:themeColor="accent1"/>
          <w:sz w:val="21"/>
          <w:szCs w:val="21"/>
          <w:lang w:val="en-US" w:eastAsia="zh-CN"/>
        </w:rPr>
        <w:t xml:space="preserve"> than the total valuations  </w:t>
      </w:r>
      <m:oMath>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 xml:space="preserve">+ </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=75</m:t>
        </m:r>
      </m:oMath>
      <w:r w:rsidRPr="009349B1">
        <w:rPr>
          <w:rFonts w:hint="eastAsia"/>
          <w:i/>
          <w:iCs/>
          <w:color w:val="4472C4" w:themeColor="accent1"/>
          <w:sz w:val="21"/>
          <w:szCs w:val="21"/>
          <w:lang w:val="en-US" w:eastAsia="zh-CN"/>
        </w:rPr>
        <w:t>,</w:t>
      </w:r>
      <w:r w:rsidRPr="009349B1">
        <w:rPr>
          <w:i/>
          <w:iCs/>
          <w:color w:val="4472C4" w:themeColor="accent1"/>
          <w:sz w:val="21"/>
          <w:szCs w:val="21"/>
          <w:lang w:val="en-US" w:eastAsia="zh-CN"/>
        </w:rPr>
        <w:t xml:space="preserve"> they can buy the sofa and have a Pareto improvement over not buying it</w:t>
      </w:r>
      <w:r w:rsidR="00176174">
        <w:rPr>
          <w:i/>
          <w:iCs/>
          <w:color w:val="4472C4" w:themeColor="accent1"/>
          <w:sz w:val="21"/>
          <w:szCs w:val="21"/>
          <w:lang w:val="en-US" w:eastAsia="zh-CN"/>
        </w:rPr>
        <w:t xml:space="preserve"> (given an appropriate distribution of costs).</w:t>
      </w:r>
    </w:p>
    <w:p w14:paraId="661DF1BE" w14:textId="0A2236C7" w:rsidR="00F346D8" w:rsidRDefault="00F346D8" w:rsidP="00383237">
      <w:pPr>
        <w:rPr>
          <w:i/>
          <w:iCs/>
          <w:color w:val="4472C4" w:themeColor="accent1"/>
          <w:sz w:val="21"/>
          <w:szCs w:val="21"/>
          <w:lang w:val="en-US" w:eastAsia="zh-CN"/>
        </w:rPr>
      </w:pPr>
      <w:r>
        <w:rPr>
          <w:i/>
          <w:iCs/>
          <w:color w:val="4472C4" w:themeColor="accent1"/>
          <w:sz w:val="21"/>
          <w:szCs w:val="21"/>
          <w:lang w:val="en-US" w:eastAsia="zh-CN"/>
        </w:rPr>
        <w:t xml:space="preserve">For example, if the cost of the Sofa is 50. Let Bob contribute </w:t>
      </w:r>
      <m:oMath>
        <m:r>
          <w:rPr>
            <w:rFonts w:ascii="Cambria Math" w:hAnsi="Cambria Math"/>
            <w:color w:val="4472C4" w:themeColor="accent1"/>
            <w:sz w:val="21"/>
            <w:szCs w:val="21"/>
            <w:lang w:val="en-US" w:eastAsia="zh-CN"/>
          </w:rPr>
          <m:t>30≤</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B</m:t>
            </m:r>
          </m:sub>
        </m:sSub>
        <m:r>
          <w:rPr>
            <w:rFonts w:ascii="Cambria Math" w:hAnsi="Cambria Math"/>
            <w:color w:val="4472C4" w:themeColor="accent1"/>
            <w:sz w:val="21"/>
            <w:szCs w:val="21"/>
            <w:lang w:val="en-US" w:eastAsia="zh-CN"/>
          </w:rPr>
          <m:t>=50</m:t>
        </m:r>
      </m:oMath>
      <w:r>
        <w:rPr>
          <w:i/>
          <w:iCs/>
          <w:color w:val="4472C4" w:themeColor="accent1"/>
          <w:sz w:val="21"/>
          <w:szCs w:val="21"/>
          <w:lang w:val="en-US" w:eastAsia="zh-CN"/>
        </w:rPr>
        <w:t xml:space="preserve"> and let Ray contribute </w:t>
      </w:r>
      <m:oMath>
        <m:r>
          <w:rPr>
            <w:rFonts w:ascii="Cambria Math" w:hAnsi="Cambria Math"/>
            <w:color w:val="4472C4" w:themeColor="accent1"/>
            <w:sz w:val="21"/>
            <w:szCs w:val="21"/>
            <w:lang w:val="en-US" w:eastAsia="zh-CN"/>
          </w:rPr>
          <m:t>20≤</m:t>
        </m:r>
        <m:sSub>
          <m:sSubPr>
            <m:ctrlPr>
              <w:rPr>
                <w:rFonts w:ascii="Cambria Math" w:hAnsi="Cambria Math"/>
                <w:i/>
                <w:iCs/>
                <w:color w:val="4472C4" w:themeColor="accent1"/>
                <w:sz w:val="21"/>
                <w:szCs w:val="21"/>
                <w:lang w:val="en-US" w:eastAsia="zh-CN"/>
              </w:rPr>
            </m:ctrlPr>
          </m:sSubPr>
          <m:e>
            <m:r>
              <w:rPr>
                <w:rFonts w:ascii="Cambria Math" w:hAnsi="Cambria Math"/>
                <w:color w:val="4472C4" w:themeColor="accent1"/>
                <w:sz w:val="21"/>
                <w:szCs w:val="21"/>
                <w:lang w:val="en-US" w:eastAsia="zh-CN"/>
              </w:rPr>
              <m:t>p</m:t>
            </m:r>
          </m:e>
          <m:sub>
            <m:r>
              <w:rPr>
                <w:rFonts w:ascii="Cambria Math" w:hAnsi="Cambria Math"/>
                <w:color w:val="4472C4" w:themeColor="accent1"/>
                <w:sz w:val="21"/>
                <w:szCs w:val="21"/>
                <w:lang w:val="en-US" w:eastAsia="zh-CN"/>
              </w:rPr>
              <m:t>R</m:t>
            </m:r>
          </m:sub>
        </m:sSub>
        <m:r>
          <w:rPr>
            <w:rFonts w:ascii="Cambria Math" w:hAnsi="Cambria Math"/>
            <w:color w:val="4472C4" w:themeColor="accent1"/>
            <w:sz w:val="21"/>
            <w:szCs w:val="21"/>
            <w:lang w:val="en-US" w:eastAsia="zh-CN"/>
          </w:rPr>
          <m:t>=25</m:t>
        </m:r>
      </m:oMath>
      <w:r>
        <w:rPr>
          <w:i/>
          <w:iCs/>
          <w:color w:val="4472C4" w:themeColor="accent1"/>
          <w:sz w:val="21"/>
          <w:szCs w:val="21"/>
          <w:lang w:val="en-US" w:eastAsia="zh-CN"/>
        </w:rPr>
        <w:t xml:space="preserve">. Then Bob will have a utility of </w:t>
      </w:r>
      <m:oMath>
        <m:r>
          <w:rPr>
            <w:rFonts w:ascii="Cambria Math" w:hAnsi="Cambria Math"/>
            <w:color w:val="4472C4" w:themeColor="accent1"/>
            <w:sz w:val="21"/>
            <w:szCs w:val="21"/>
            <w:lang w:val="en-US" w:eastAsia="zh-CN"/>
          </w:rPr>
          <m:t>2×</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100-30</m:t>
            </m:r>
          </m:e>
        </m:d>
        <m:r>
          <w:rPr>
            <w:rFonts w:ascii="Cambria Math" w:hAnsi="Cambria Math"/>
            <w:color w:val="4472C4" w:themeColor="accent1"/>
            <w:sz w:val="21"/>
            <w:szCs w:val="21"/>
            <w:lang w:val="en-US" w:eastAsia="zh-CN"/>
          </w:rPr>
          <m:t>=140≥100</m:t>
        </m:r>
      </m:oMath>
      <w:r>
        <w:rPr>
          <w:i/>
          <w:iCs/>
          <w:color w:val="4472C4" w:themeColor="accent1"/>
          <w:sz w:val="21"/>
          <w:szCs w:val="21"/>
          <w:lang w:val="en-US" w:eastAsia="zh-CN"/>
        </w:rPr>
        <w:t xml:space="preserve">. Ray will have a utility of </w:t>
      </w:r>
      <m:oMath>
        <m:r>
          <w:rPr>
            <w:rFonts w:ascii="Cambria Math" w:hAnsi="Cambria Math"/>
            <w:color w:val="4472C4" w:themeColor="accent1"/>
            <w:sz w:val="21"/>
            <w:szCs w:val="21"/>
            <w:lang w:val="en-US" w:eastAsia="zh-CN"/>
          </w:rPr>
          <m:t>3×</m:t>
        </m:r>
        <m:d>
          <m:dPr>
            <m:ctrlPr>
              <w:rPr>
                <w:rFonts w:ascii="Cambria Math" w:hAnsi="Cambria Math"/>
                <w:i/>
                <w:iCs/>
                <w:color w:val="4472C4" w:themeColor="accent1"/>
                <w:sz w:val="21"/>
                <w:szCs w:val="21"/>
                <w:lang w:val="en-US" w:eastAsia="zh-CN"/>
              </w:rPr>
            </m:ctrlPr>
          </m:dPr>
          <m:e>
            <m:r>
              <w:rPr>
                <w:rFonts w:ascii="Cambria Math" w:hAnsi="Cambria Math"/>
                <w:color w:val="4472C4" w:themeColor="accent1"/>
                <w:sz w:val="21"/>
                <w:szCs w:val="21"/>
                <w:lang w:val="en-US" w:eastAsia="zh-CN"/>
              </w:rPr>
              <m:t>75-20</m:t>
            </m:r>
          </m:e>
        </m:d>
        <m:r>
          <w:rPr>
            <w:rFonts w:ascii="Cambria Math" w:hAnsi="Cambria Math"/>
            <w:color w:val="4472C4" w:themeColor="accent1"/>
            <w:sz w:val="21"/>
            <w:szCs w:val="21"/>
            <w:lang w:val="en-US" w:eastAsia="zh-CN"/>
          </w:rPr>
          <m:t>=165≥150</m:t>
        </m:r>
      </m:oMath>
      <w:r w:rsidR="00A2581D">
        <w:rPr>
          <w:i/>
          <w:iCs/>
          <w:color w:val="4472C4" w:themeColor="accent1"/>
          <w:sz w:val="21"/>
          <w:szCs w:val="21"/>
          <w:lang w:val="en-US" w:eastAsia="zh-CN"/>
        </w:rPr>
        <w:t>.</w:t>
      </w:r>
    </w:p>
    <w:p w14:paraId="621F8C12" w14:textId="6F4D7018" w:rsidR="00692E47" w:rsidRDefault="00692E47" w:rsidP="00383237">
      <w:pPr>
        <w:rPr>
          <w:i/>
          <w:iCs/>
          <w:color w:val="4472C4" w:themeColor="accent1"/>
          <w:sz w:val="21"/>
          <w:szCs w:val="21"/>
          <w:lang w:val="en-US" w:eastAsia="zh-CN"/>
        </w:rPr>
      </w:pPr>
    </w:p>
    <w:p w14:paraId="08D23598" w14:textId="035EB8DA" w:rsidR="00692E47" w:rsidRDefault="00692E47" w:rsidP="00383237">
      <w:pPr>
        <w:rPr>
          <w:i/>
          <w:iCs/>
          <w:color w:val="4472C4" w:themeColor="accent1"/>
          <w:sz w:val="21"/>
          <w:szCs w:val="21"/>
          <w:lang w:val="en-US" w:eastAsia="zh-CN"/>
        </w:rPr>
      </w:pPr>
    </w:p>
    <w:p w14:paraId="63E63240" w14:textId="11229DCA" w:rsidR="00692E47" w:rsidRDefault="00692E47" w:rsidP="00383237">
      <w:pPr>
        <w:rPr>
          <w:i/>
          <w:iCs/>
          <w:color w:val="4472C4" w:themeColor="accent1"/>
          <w:sz w:val="21"/>
          <w:szCs w:val="21"/>
          <w:lang w:val="en-US" w:eastAsia="zh-CN"/>
        </w:rPr>
      </w:pPr>
    </w:p>
    <w:p w14:paraId="37F084E0" w14:textId="2E895749" w:rsidR="45990225" w:rsidRDefault="45990225" w:rsidP="45990225">
      <w:pPr>
        <w:rPr>
          <w:i/>
          <w:iCs/>
          <w:color w:val="0070C0"/>
          <w:sz w:val="21"/>
          <w:szCs w:val="21"/>
        </w:rPr>
      </w:pPr>
    </w:p>
    <w:sectPr w:rsidR="459902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CD0F4" w14:textId="77777777" w:rsidR="009B395F" w:rsidRDefault="009B395F" w:rsidP="00ED6A79">
      <w:pPr>
        <w:spacing w:after="0" w:line="240" w:lineRule="auto"/>
      </w:pPr>
      <w:r>
        <w:separator/>
      </w:r>
    </w:p>
  </w:endnote>
  <w:endnote w:type="continuationSeparator" w:id="0">
    <w:p w14:paraId="16077911" w14:textId="77777777" w:rsidR="009B395F" w:rsidRDefault="009B395F" w:rsidP="00ED6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Ÿà–¾’©"/>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289107" w14:textId="77777777" w:rsidR="009B395F" w:rsidRDefault="009B395F" w:rsidP="00ED6A79">
      <w:pPr>
        <w:spacing w:after="0" w:line="240" w:lineRule="auto"/>
      </w:pPr>
      <w:r>
        <w:separator/>
      </w:r>
    </w:p>
  </w:footnote>
  <w:footnote w:type="continuationSeparator" w:id="0">
    <w:p w14:paraId="5F8F0FA5" w14:textId="77777777" w:rsidR="009B395F" w:rsidRDefault="009B395F" w:rsidP="00ED6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15C8"/>
    <w:multiLevelType w:val="hybridMultilevel"/>
    <w:tmpl w:val="B860E778"/>
    <w:lvl w:ilvl="0" w:tplc="23A2676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DD978B0"/>
    <w:multiLevelType w:val="hybridMultilevel"/>
    <w:tmpl w:val="B4EAF162"/>
    <w:lvl w:ilvl="0" w:tplc="4AAE4C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498199">
    <w:abstractNumId w:val="1"/>
  </w:num>
  <w:num w:numId="2" w16cid:durableId="131329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69"/>
    <w:rsid w:val="0000259D"/>
    <w:rsid w:val="00002CF5"/>
    <w:rsid w:val="000068F2"/>
    <w:rsid w:val="0001701A"/>
    <w:rsid w:val="00030296"/>
    <w:rsid w:val="00040098"/>
    <w:rsid w:val="0005459B"/>
    <w:rsid w:val="00056019"/>
    <w:rsid w:val="00070535"/>
    <w:rsid w:val="00083513"/>
    <w:rsid w:val="00085EB8"/>
    <w:rsid w:val="00097921"/>
    <w:rsid w:val="000E19A0"/>
    <w:rsid w:val="00106C6B"/>
    <w:rsid w:val="00110E30"/>
    <w:rsid w:val="00113086"/>
    <w:rsid w:val="00113B4E"/>
    <w:rsid w:val="00132FDE"/>
    <w:rsid w:val="001524C3"/>
    <w:rsid w:val="00161F78"/>
    <w:rsid w:val="00176174"/>
    <w:rsid w:val="001875E6"/>
    <w:rsid w:val="00192D27"/>
    <w:rsid w:val="001B7EBA"/>
    <w:rsid w:val="001C7B17"/>
    <w:rsid w:val="001D0906"/>
    <w:rsid w:val="001F6621"/>
    <w:rsid w:val="002031A5"/>
    <w:rsid w:val="00207B93"/>
    <w:rsid w:val="00226B6E"/>
    <w:rsid w:val="00233A09"/>
    <w:rsid w:val="002369F4"/>
    <w:rsid w:val="002620C7"/>
    <w:rsid w:val="00270B7E"/>
    <w:rsid w:val="002D4966"/>
    <w:rsid w:val="002E3409"/>
    <w:rsid w:val="002E594A"/>
    <w:rsid w:val="002E6DB5"/>
    <w:rsid w:val="00310BA2"/>
    <w:rsid w:val="00324B43"/>
    <w:rsid w:val="00331AD3"/>
    <w:rsid w:val="00337210"/>
    <w:rsid w:val="00346738"/>
    <w:rsid w:val="00361B25"/>
    <w:rsid w:val="00365478"/>
    <w:rsid w:val="00383237"/>
    <w:rsid w:val="00387D4F"/>
    <w:rsid w:val="00397EDD"/>
    <w:rsid w:val="003B1F64"/>
    <w:rsid w:val="003B2D14"/>
    <w:rsid w:val="003B5E1C"/>
    <w:rsid w:val="003D1873"/>
    <w:rsid w:val="003D489E"/>
    <w:rsid w:val="003E41BD"/>
    <w:rsid w:val="003E4D5C"/>
    <w:rsid w:val="00431398"/>
    <w:rsid w:val="00432363"/>
    <w:rsid w:val="00436DE6"/>
    <w:rsid w:val="0044008B"/>
    <w:rsid w:val="00440E00"/>
    <w:rsid w:val="00442B1C"/>
    <w:rsid w:val="004476DC"/>
    <w:rsid w:val="00450D9F"/>
    <w:rsid w:val="00453174"/>
    <w:rsid w:val="004620B3"/>
    <w:rsid w:val="0047100B"/>
    <w:rsid w:val="004848E4"/>
    <w:rsid w:val="00486212"/>
    <w:rsid w:val="00494335"/>
    <w:rsid w:val="004B25C1"/>
    <w:rsid w:val="004C44B6"/>
    <w:rsid w:val="004C5995"/>
    <w:rsid w:val="004C78F8"/>
    <w:rsid w:val="004E0CB8"/>
    <w:rsid w:val="004E0FA6"/>
    <w:rsid w:val="004E7496"/>
    <w:rsid w:val="004F0F1C"/>
    <w:rsid w:val="004F7FC1"/>
    <w:rsid w:val="005078E0"/>
    <w:rsid w:val="0051367E"/>
    <w:rsid w:val="00515106"/>
    <w:rsid w:val="0051770F"/>
    <w:rsid w:val="00524CA1"/>
    <w:rsid w:val="00534BFE"/>
    <w:rsid w:val="00540896"/>
    <w:rsid w:val="00553E6E"/>
    <w:rsid w:val="0055443D"/>
    <w:rsid w:val="005716CC"/>
    <w:rsid w:val="005751D2"/>
    <w:rsid w:val="00575DE6"/>
    <w:rsid w:val="00583F12"/>
    <w:rsid w:val="0058511E"/>
    <w:rsid w:val="005859EC"/>
    <w:rsid w:val="005929EF"/>
    <w:rsid w:val="0059774A"/>
    <w:rsid w:val="005A233B"/>
    <w:rsid w:val="005A4AAC"/>
    <w:rsid w:val="005B7620"/>
    <w:rsid w:val="005D25ED"/>
    <w:rsid w:val="005E7966"/>
    <w:rsid w:val="005E7E37"/>
    <w:rsid w:val="0061216B"/>
    <w:rsid w:val="006123FF"/>
    <w:rsid w:val="0061268C"/>
    <w:rsid w:val="00621CFE"/>
    <w:rsid w:val="00644534"/>
    <w:rsid w:val="00662569"/>
    <w:rsid w:val="00664AEA"/>
    <w:rsid w:val="00673A50"/>
    <w:rsid w:val="0068617D"/>
    <w:rsid w:val="00692E47"/>
    <w:rsid w:val="00697E23"/>
    <w:rsid w:val="006B0F57"/>
    <w:rsid w:val="006B4491"/>
    <w:rsid w:val="006D278F"/>
    <w:rsid w:val="006D44BB"/>
    <w:rsid w:val="006E274F"/>
    <w:rsid w:val="00721ADF"/>
    <w:rsid w:val="007640D6"/>
    <w:rsid w:val="00767EB8"/>
    <w:rsid w:val="007A317C"/>
    <w:rsid w:val="007C0F39"/>
    <w:rsid w:val="007C3FBD"/>
    <w:rsid w:val="007C6C78"/>
    <w:rsid w:val="007D5FAA"/>
    <w:rsid w:val="007F1EFE"/>
    <w:rsid w:val="008015C2"/>
    <w:rsid w:val="00807176"/>
    <w:rsid w:val="00810160"/>
    <w:rsid w:val="008237CB"/>
    <w:rsid w:val="00832548"/>
    <w:rsid w:val="00832979"/>
    <w:rsid w:val="00832A09"/>
    <w:rsid w:val="00843FF7"/>
    <w:rsid w:val="00844393"/>
    <w:rsid w:val="0085041B"/>
    <w:rsid w:val="008928D1"/>
    <w:rsid w:val="0089583F"/>
    <w:rsid w:val="008B290F"/>
    <w:rsid w:val="008C18A5"/>
    <w:rsid w:val="008C3AEA"/>
    <w:rsid w:val="008E53C6"/>
    <w:rsid w:val="00900C82"/>
    <w:rsid w:val="009313AB"/>
    <w:rsid w:val="009349B1"/>
    <w:rsid w:val="00943DF4"/>
    <w:rsid w:val="00966CDC"/>
    <w:rsid w:val="009814AC"/>
    <w:rsid w:val="00991945"/>
    <w:rsid w:val="00996C6F"/>
    <w:rsid w:val="00997D08"/>
    <w:rsid w:val="009B395F"/>
    <w:rsid w:val="009E0ACD"/>
    <w:rsid w:val="009E1183"/>
    <w:rsid w:val="009F1328"/>
    <w:rsid w:val="009F512B"/>
    <w:rsid w:val="00A05B0D"/>
    <w:rsid w:val="00A0766F"/>
    <w:rsid w:val="00A112D4"/>
    <w:rsid w:val="00A2581D"/>
    <w:rsid w:val="00A44E0F"/>
    <w:rsid w:val="00A55BA3"/>
    <w:rsid w:val="00A57827"/>
    <w:rsid w:val="00A710E4"/>
    <w:rsid w:val="00A84485"/>
    <w:rsid w:val="00A945C0"/>
    <w:rsid w:val="00AA0626"/>
    <w:rsid w:val="00AA38AE"/>
    <w:rsid w:val="00AD1106"/>
    <w:rsid w:val="00AD2FF5"/>
    <w:rsid w:val="00AE0ACB"/>
    <w:rsid w:val="00AF5D6E"/>
    <w:rsid w:val="00AF65CA"/>
    <w:rsid w:val="00B00F19"/>
    <w:rsid w:val="00B06FF9"/>
    <w:rsid w:val="00B21A6D"/>
    <w:rsid w:val="00B42A8B"/>
    <w:rsid w:val="00B43AD3"/>
    <w:rsid w:val="00B44943"/>
    <w:rsid w:val="00B53C17"/>
    <w:rsid w:val="00B60860"/>
    <w:rsid w:val="00B7537A"/>
    <w:rsid w:val="00B75687"/>
    <w:rsid w:val="00B77B0B"/>
    <w:rsid w:val="00B843AA"/>
    <w:rsid w:val="00BA0129"/>
    <w:rsid w:val="00BA17DF"/>
    <w:rsid w:val="00BC2E8B"/>
    <w:rsid w:val="00BC4A11"/>
    <w:rsid w:val="00BE4456"/>
    <w:rsid w:val="00BE7EA4"/>
    <w:rsid w:val="00BF26EA"/>
    <w:rsid w:val="00BF4B76"/>
    <w:rsid w:val="00C04133"/>
    <w:rsid w:val="00C0641E"/>
    <w:rsid w:val="00C124C8"/>
    <w:rsid w:val="00C23385"/>
    <w:rsid w:val="00C55DEA"/>
    <w:rsid w:val="00C662C3"/>
    <w:rsid w:val="00C671B9"/>
    <w:rsid w:val="00C70E06"/>
    <w:rsid w:val="00C91818"/>
    <w:rsid w:val="00CA52FF"/>
    <w:rsid w:val="00CC0409"/>
    <w:rsid w:val="00CC53D4"/>
    <w:rsid w:val="00CC5F01"/>
    <w:rsid w:val="00CD02C1"/>
    <w:rsid w:val="00CD4F37"/>
    <w:rsid w:val="00CE0AD5"/>
    <w:rsid w:val="00D01BFF"/>
    <w:rsid w:val="00D10AB0"/>
    <w:rsid w:val="00D152F6"/>
    <w:rsid w:val="00D4273F"/>
    <w:rsid w:val="00D510A8"/>
    <w:rsid w:val="00D57E94"/>
    <w:rsid w:val="00D6624E"/>
    <w:rsid w:val="00D73D20"/>
    <w:rsid w:val="00DA4585"/>
    <w:rsid w:val="00DB08CD"/>
    <w:rsid w:val="00DE1744"/>
    <w:rsid w:val="00DE7A7D"/>
    <w:rsid w:val="00DF22EA"/>
    <w:rsid w:val="00DF2F30"/>
    <w:rsid w:val="00E056BF"/>
    <w:rsid w:val="00E26780"/>
    <w:rsid w:val="00E469FD"/>
    <w:rsid w:val="00E5755B"/>
    <w:rsid w:val="00E6153B"/>
    <w:rsid w:val="00E62FEE"/>
    <w:rsid w:val="00E70000"/>
    <w:rsid w:val="00E85B1E"/>
    <w:rsid w:val="00E95ECB"/>
    <w:rsid w:val="00EA7004"/>
    <w:rsid w:val="00EA7196"/>
    <w:rsid w:val="00EB1D1F"/>
    <w:rsid w:val="00ED20F9"/>
    <w:rsid w:val="00ED6A79"/>
    <w:rsid w:val="00ED6B77"/>
    <w:rsid w:val="00EE39D1"/>
    <w:rsid w:val="00F27ABA"/>
    <w:rsid w:val="00F346D8"/>
    <w:rsid w:val="00F56BC8"/>
    <w:rsid w:val="00F70B6A"/>
    <w:rsid w:val="00F812DD"/>
    <w:rsid w:val="00FB14BF"/>
    <w:rsid w:val="00FD211D"/>
    <w:rsid w:val="00FF374A"/>
    <w:rsid w:val="00FF5B82"/>
    <w:rsid w:val="067CEB85"/>
    <w:rsid w:val="126C25E9"/>
    <w:rsid w:val="14C0F320"/>
    <w:rsid w:val="1771E7D2"/>
    <w:rsid w:val="1BC7D089"/>
    <w:rsid w:val="1CB1D5CB"/>
    <w:rsid w:val="1EFF714B"/>
    <w:rsid w:val="22CA8082"/>
    <w:rsid w:val="266496D9"/>
    <w:rsid w:val="281F9874"/>
    <w:rsid w:val="2B35E6E5"/>
    <w:rsid w:val="2DD2F1DF"/>
    <w:rsid w:val="32A2116F"/>
    <w:rsid w:val="35E89120"/>
    <w:rsid w:val="3D73BF51"/>
    <w:rsid w:val="3E55E47C"/>
    <w:rsid w:val="4456AEAA"/>
    <w:rsid w:val="45990225"/>
    <w:rsid w:val="45EE42BB"/>
    <w:rsid w:val="4A70CE91"/>
    <w:rsid w:val="5295DBD1"/>
    <w:rsid w:val="618EE172"/>
    <w:rsid w:val="64259B50"/>
    <w:rsid w:val="71E36BD7"/>
    <w:rsid w:val="7CC2D52E"/>
    <w:rsid w:val="7CEA616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E929"/>
  <w15:chartTrackingRefBased/>
  <w15:docId w15:val="{A7ED2734-EB66-40B3-8409-45447384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ACB"/>
    <w:pPr>
      <w:ind w:left="720"/>
      <w:contextualSpacing/>
    </w:pPr>
  </w:style>
  <w:style w:type="character" w:styleId="PlaceholderText">
    <w:name w:val="Placeholder Text"/>
    <w:basedOn w:val="DefaultParagraphFont"/>
    <w:uiPriority w:val="99"/>
    <w:semiHidden/>
    <w:rsid w:val="00E26780"/>
    <w:rPr>
      <w:color w:val="808080"/>
    </w:rPr>
  </w:style>
  <w:style w:type="paragraph" w:styleId="FootnoteText">
    <w:name w:val="footnote text"/>
    <w:basedOn w:val="Normal"/>
    <w:link w:val="FootnoteTextChar"/>
    <w:uiPriority w:val="99"/>
    <w:semiHidden/>
    <w:unhideWhenUsed/>
    <w:rsid w:val="00ED6A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6A79"/>
    <w:rPr>
      <w:sz w:val="20"/>
      <w:szCs w:val="20"/>
    </w:rPr>
  </w:style>
  <w:style w:type="character" w:styleId="FootnoteReference">
    <w:name w:val="footnote reference"/>
    <w:basedOn w:val="DefaultParagraphFont"/>
    <w:uiPriority w:val="99"/>
    <w:semiHidden/>
    <w:unhideWhenUsed/>
    <w:rsid w:val="00ED6A79"/>
    <w:rPr>
      <w:vertAlign w:val="superscript"/>
    </w:rPr>
  </w:style>
  <w:style w:type="table" w:styleId="TableGrid">
    <w:name w:val="Table Grid"/>
    <w:basedOn w:val="TableNormal"/>
    <w:uiPriority w:val="39"/>
    <w:rsid w:val="003B2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46666">
      <w:bodyDiv w:val="1"/>
      <w:marLeft w:val="0"/>
      <w:marRight w:val="0"/>
      <w:marTop w:val="0"/>
      <w:marBottom w:val="0"/>
      <w:divBdr>
        <w:top w:val="none" w:sz="0" w:space="0" w:color="auto"/>
        <w:left w:val="none" w:sz="0" w:space="0" w:color="auto"/>
        <w:bottom w:val="none" w:sz="0" w:space="0" w:color="auto"/>
        <w:right w:val="none" w:sz="0" w:space="0" w:color="auto"/>
      </w:divBdr>
      <w:divsChild>
        <w:div w:id="1591618023">
          <w:marLeft w:val="0"/>
          <w:marRight w:val="0"/>
          <w:marTop w:val="0"/>
          <w:marBottom w:val="0"/>
          <w:divBdr>
            <w:top w:val="none" w:sz="0" w:space="0" w:color="auto"/>
            <w:left w:val="none" w:sz="0" w:space="0" w:color="auto"/>
            <w:bottom w:val="none" w:sz="0" w:space="0" w:color="auto"/>
            <w:right w:val="none" w:sz="0" w:space="0" w:color="auto"/>
          </w:divBdr>
          <w:divsChild>
            <w:div w:id="23942743">
              <w:marLeft w:val="0"/>
              <w:marRight w:val="0"/>
              <w:marTop w:val="0"/>
              <w:marBottom w:val="0"/>
              <w:divBdr>
                <w:top w:val="none" w:sz="0" w:space="0" w:color="auto"/>
                <w:left w:val="none" w:sz="0" w:space="0" w:color="auto"/>
                <w:bottom w:val="none" w:sz="0" w:space="0" w:color="auto"/>
                <w:right w:val="none" w:sz="0" w:space="0" w:color="auto"/>
              </w:divBdr>
              <w:divsChild>
                <w:div w:id="4335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70846">
      <w:bodyDiv w:val="1"/>
      <w:marLeft w:val="0"/>
      <w:marRight w:val="0"/>
      <w:marTop w:val="0"/>
      <w:marBottom w:val="0"/>
      <w:divBdr>
        <w:top w:val="none" w:sz="0" w:space="0" w:color="auto"/>
        <w:left w:val="none" w:sz="0" w:space="0" w:color="auto"/>
        <w:bottom w:val="none" w:sz="0" w:space="0" w:color="auto"/>
        <w:right w:val="none" w:sz="0" w:space="0" w:color="auto"/>
      </w:divBdr>
      <w:divsChild>
        <w:div w:id="809710205">
          <w:marLeft w:val="0"/>
          <w:marRight w:val="0"/>
          <w:marTop w:val="0"/>
          <w:marBottom w:val="0"/>
          <w:divBdr>
            <w:top w:val="none" w:sz="0" w:space="0" w:color="auto"/>
            <w:left w:val="none" w:sz="0" w:space="0" w:color="auto"/>
            <w:bottom w:val="none" w:sz="0" w:space="0" w:color="auto"/>
            <w:right w:val="none" w:sz="0" w:space="0" w:color="auto"/>
          </w:divBdr>
          <w:divsChild>
            <w:div w:id="999237719">
              <w:marLeft w:val="0"/>
              <w:marRight w:val="0"/>
              <w:marTop w:val="0"/>
              <w:marBottom w:val="0"/>
              <w:divBdr>
                <w:top w:val="none" w:sz="0" w:space="0" w:color="auto"/>
                <w:left w:val="none" w:sz="0" w:space="0" w:color="auto"/>
                <w:bottom w:val="none" w:sz="0" w:space="0" w:color="auto"/>
                <w:right w:val="none" w:sz="0" w:space="0" w:color="auto"/>
              </w:divBdr>
              <w:divsChild>
                <w:div w:id="11083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65038">
      <w:bodyDiv w:val="1"/>
      <w:marLeft w:val="0"/>
      <w:marRight w:val="0"/>
      <w:marTop w:val="0"/>
      <w:marBottom w:val="0"/>
      <w:divBdr>
        <w:top w:val="none" w:sz="0" w:space="0" w:color="auto"/>
        <w:left w:val="none" w:sz="0" w:space="0" w:color="auto"/>
        <w:bottom w:val="none" w:sz="0" w:space="0" w:color="auto"/>
        <w:right w:val="none" w:sz="0" w:space="0" w:color="auto"/>
      </w:divBdr>
      <w:divsChild>
        <w:div w:id="1148211066">
          <w:marLeft w:val="0"/>
          <w:marRight w:val="0"/>
          <w:marTop w:val="0"/>
          <w:marBottom w:val="0"/>
          <w:divBdr>
            <w:top w:val="none" w:sz="0" w:space="0" w:color="auto"/>
            <w:left w:val="none" w:sz="0" w:space="0" w:color="auto"/>
            <w:bottom w:val="none" w:sz="0" w:space="0" w:color="auto"/>
            <w:right w:val="none" w:sz="0" w:space="0" w:color="auto"/>
          </w:divBdr>
          <w:divsChild>
            <w:div w:id="1649823167">
              <w:marLeft w:val="0"/>
              <w:marRight w:val="0"/>
              <w:marTop w:val="0"/>
              <w:marBottom w:val="0"/>
              <w:divBdr>
                <w:top w:val="none" w:sz="0" w:space="0" w:color="auto"/>
                <w:left w:val="none" w:sz="0" w:space="0" w:color="auto"/>
                <w:bottom w:val="none" w:sz="0" w:space="0" w:color="auto"/>
                <w:right w:val="none" w:sz="0" w:space="0" w:color="auto"/>
              </w:divBdr>
              <w:divsChild>
                <w:div w:id="184532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527763">
      <w:bodyDiv w:val="1"/>
      <w:marLeft w:val="0"/>
      <w:marRight w:val="0"/>
      <w:marTop w:val="0"/>
      <w:marBottom w:val="0"/>
      <w:divBdr>
        <w:top w:val="none" w:sz="0" w:space="0" w:color="auto"/>
        <w:left w:val="none" w:sz="0" w:space="0" w:color="auto"/>
        <w:bottom w:val="none" w:sz="0" w:space="0" w:color="auto"/>
        <w:right w:val="none" w:sz="0" w:space="0" w:color="auto"/>
      </w:divBdr>
      <w:divsChild>
        <w:div w:id="1269777327">
          <w:marLeft w:val="0"/>
          <w:marRight w:val="0"/>
          <w:marTop w:val="0"/>
          <w:marBottom w:val="0"/>
          <w:divBdr>
            <w:top w:val="none" w:sz="0" w:space="0" w:color="auto"/>
            <w:left w:val="none" w:sz="0" w:space="0" w:color="auto"/>
            <w:bottom w:val="none" w:sz="0" w:space="0" w:color="auto"/>
            <w:right w:val="none" w:sz="0" w:space="0" w:color="auto"/>
          </w:divBdr>
          <w:divsChild>
            <w:div w:id="2099862960">
              <w:marLeft w:val="0"/>
              <w:marRight w:val="0"/>
              <w:marTop w:val="0"/>
              <w:marBottom w:val="0"/>
              <w:divBdr>
                <w:top w:val="none" w:sz="0" w:space="0" w:color="auto"/>
                <w:left w:val="none" w:sz="0" w:space="0" w:color="auto"/>
                <w:bottom w:val="none" w:sz="0" w:space="0" w:color="auto"/>
                <w:right w:val="none" w:sz="0" w:space="0" w:color="auto"/>
              </w:divBdr>
              <w:divsChild>
                <w:div w:id="14978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39029">
      <w:bodyDiv w:val="1"/>
      <w:marLeft w:val="0"/>
      <w:marRight w:val="0"/>
      <w:marTop w:val="0"/>
      <w:marBottom w:val="0"/>
      <w:divBdr>
        <w:top w:val="none" w:sz="0" w:space="0" w:color="auto"/>
        <w:left w:val="none" w:sz="0" w:space="0" w:color="auto"/>
        <w:bottom w:val="none" w:sz="0" w:space="0" w:color="auto"/>
        <w:right w:val="none" w:sz="0" w:space="0" w:color="auto"/>
      </w:divBdr>
      <w:divsChild>
        <w:div w:id="601258223">
          <w:marLeft w:val="0"/>
          <w:marRight w:val="0"/>
          <w:marTop w:val="0"/>
          <w:marBottom w:val="0"/>
          <w:divBdr>
            <w:top w:val="none" w:sz="0" w:space="0" w:color="auto"/>
            <w:left w:val="none" w:sz="0" w:space="0" w:color="auto"/>
            <w:bottom w:val="none" w:sz="0" w:space="0" w:color="auto"/>
            <w:right w:val="none" w:sz="0" w:space="0" w:color="auto"/>
          </w:divBdr>
          <w:divsChild>
            <w:div w:id="1334602467">
              <w:marLeft w:val="0"/>
              <w:marRight w:val="0"/>
              <w:marTop w:val="0"/>
              <w:marBottom w:val="0"/>
              <w:divBdr>
                <w:top w:val="none" w:sz="0" w:space="0" w:color="auto"/>
                <w:left w:val="none" w:sz="0" w:space="0" w:color="auto"/>
                <w:bottom w:val="none" w:sz="0" w:space="0" w:color="auto"/>
                <w:right w:val="none" w:sz="0" w:space="0" w:color="auto"/>
              </w:divBdr>
              <w:divsChild>
                <w:div w:id="13684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09551">
      <w:bodyDiv w:val="1"/>
      <w:marLeft w:val="0"/>
      <w:marRight w:val="0"/>
      <w:marTop w:val="0"/>
      <w:marBottom w:val="0"/>
      <w:divBdr>
        <w:top w:val="none" w:sz="0" w:space="0" w:color="auto"/>
        <w:left w:val="none" w:sz="0" w:space="0" w:color="auto"/>
        <w:bottom w:val="none" w:sz="0" w:space="0" w:color="auto"/>
        <w:right w:val="none" w:sz="0" w:space="0" w:color="auto"/>
      </w:divBdr>
      <w:divsChild>
        <w:div w:id="796677578">
          <w:marLeft w:val="0"/>
          <w:marRight w:val="0"/>
          <w:marTop w:val="0"/>
          <w:marBottom w:val="0"/>
          <w:divBdr>
            <w:top w:val="none" w:sz="0" w:space="0" w:color="auto"/>
            <w:left w:val="none" w:sz="0" w:space="0" w:color="auto"/>
            <w:bottom w:val="none" w:sz="0" w:space="0" w:color="auto"/>
            <w:right w:val="none" w:sz="0" w:space="0" w:color="auto"/>
          </w:divBdr>
          <w:divsChild>
            <w:div w:id="1526821040">
              <w:marLeft w:val="0"/>
              <w:marRight w:val="0"/>
              <w:marTop w:val="0"/>
              <w:marBottom w:val="0"/>
              <w:divBdr>
                <w:top w:val="none" w:sz="0" w:space="0" w:color="auto"/>
                <w:left w:val="none" w:sz="0" w:space="0" w:color="auto"/>
                <w:bottom w:val="none" w:sz="0" w:space="0" w:color="auto"/>
                <w:right w:val="none" w:sz="0" w:space="0" w:color="auto"/>
              </w:divBdr>
              <w:divsChild>
                <w:div w:id="7537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889454">
      <w:bodyDiv w:val="1"/>
      <w:marLeft w:val="0"/>
      <w:marRight w:val="0"/>
      <w:marTop w:val="0"/>
      <w:marBottom w:val="0"/>
      <w:divBdr>
        <w:top w:val="none" w:sz="0" w:space="0" w:color="auto"/>
        <w:left w:val="none" w:sz="0" w:space="0" w:color="auto"/>
        <w:bottom w:val="none" w:sz="0" w:space="0" w:color="auto"/>
        <w:right w:val="none" w:sz="0" w:space="0" w:color="auto"/>
      </w:divBdr>
      <w:divsChild>
        <w:div w:id="433205453">
          <w:marLeft w:val="0"/>
          <w:marRight w:val="0"/>
          <w:marTop w:val="0"/>
          <w:marBottom w:val="0"/>
          <w:divBdr>
            <w:top w:val="none" w:sz="0" w:space="0" w:color="auto"/>
            <w:left w:val="none" w:sz="0" w:space="0" w:color="auto"/>
            <w:bottom w:val="none" w:sz="0" w:space="0" w:color="auto"/>
            <w:right w:val="none" w:sz="0" w:space="0" w:color="auto"/>
          </w:divBdr>
          <w:divsChild>
            <w:div w:id="426344174">
              <w:marLeft w:val="0"/>
              <w:marRight w:val="0"/>
              <w:marTop w:val="0"/>
              <w:marBottom w:val="0"/>
              <w:divBdr>
                <w:top w:val="none" w:sz="0" w:space="0" w:color="auto"/>
                <w:left w:val="none" w:sz="0" w:space="0" w:color="auto"/>
                <w:bottom w:val="none" w:sz="0" w:space="0" w:color="auto"/>
                <w:right w:val="none" w:sz="0" w:space="0" w:color="auto"/>
              </w:divBdr>
              <w:divsChild>
                <w:div w:id="1833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18102">
      <w:bodyDiv w:val="1"/>
      <w:marLeft w:val="0"/>
      <w:marRight w:val="0"/>
      <w:marTop w:val="0"/>
      <w:marBottom w:val="0"/>
      <w:divBdr>
        <w:top w:val="none" w:sz="0" w:space="0" w:color="auto"/>
        <w:left w:val="none" w:sz="0" w:space="0" w:color="auto"/>
        <w:bottom w:val="none" w:sz="0" w:space="0" w:color="auto"/>
        <w:right w:val="none" w:sz="0" w:space="0" w:color="auto"/>
      </w:divBdr>
      <w:divsChild>
        <w:div w:id="944267159">
          <w:marLeft w:val="0"/>
          <w:marRight w:val="0"/>
          <w:marTop w:val="0"/>
          <w:marBottom w:val="0"/>
          <w:divBdr>
            <w:top w:val="none" w:sz="0" w:space="0" w:color="auto"/>
            <w:left w:val="none" w:sz="0" w:space="0" w:color="auto"/>
            <w:bottom w:val="none" w:sz="0" w:space="0" w:color="auto"/>
            <w:right w:val="none" w:sz="0" w:space="0" w:color="auto"/>
          </w:divBdr>
          <w:divsChild>
            <w:div w:id="1813132482">
              <w:marLeft w:val="0"/>
              <w:marRight w:val="0"/>
              <w:marTop w:val="0"/>
              <w:marBottom w:val="0"/>
              <w:divBdr>
                <w:top w:val="none" w:sz="0" w:space="0" w:color="auto"/>
                <w:left w:val="none" w:sz="0" w:space="0" w:color="auto"/>
                <w:bottom w:val="none" w:sz="0" w:space="0" w:color="auto"/>
                <w:right w:val="none" w:sz="0" w:space="0" w:color="auto"/>
              </w:divBdr>
              <w:divsChild>
                <w:div w:id="94642351">
                  <w:marLeft w:val="0"/>
                  <w:marRight w:val="0"/>
                  <w:marTop w:val="0"/>
                  <w:marBottom w:val="0"/>
                  <w:divBdr>
                    <w:top w:val="none" w:sz="0" w:space="0" w:color="auto"/>
                    <w:left w:val="none" w:sz="0" w:space="0" w:color="auto"/>
                    <w:bottom w:val="none" w:sz="0" w:space="0" w:color="auto"/>
                    <w:right w:val="none" w:sz="0" w:space="0" w:color="auto"/>
                  </w:divBdr>
                </w:div>
              </w:divsChild>
            </w:div>
            <w:div w:id="1813520287">
              <w:marLeft w:val="0"/>
              <w:marRight w:val="0"/>
              <w:marTop w:val="0"/>
              <w:marBottom w:val="0"/>
              <w:divBdr>
                <w:top w:val="none" w:sz="0" w:space="0" w:color="auto"/>
                <w:left w:val="none" w:sz="0" w:space="0" w:color="auto"/>
                <w:bottom w:val="none" w:sz="0" w:space="0" w:color="auto"/>
                <w:right w:val="none" w:sz="0" w:space="0" w:color="auto"/>
              </w:divBdr>
              <w:divsChild>
                <w:div w:id="117378458">
                  <w:marLeft w:val="0"/>
                  <w:marRight w:val="0"/>
                  <w:marTop w:val="0"/>
                  <w:marBottom w:val="0"/>
                  <w:divBdr>
                    <w:top w:val="none" w:sz="0" w:space="0" w:color="auto"/>
                    <w:left w:val="none" w:sz="0" w:space="0" w:color="auto"/>
                    <w:bottom w:val="none" w:sz="0" w:space="0" w:color="auto"/>
                    <w:right w:val="none" w:sz="0" w:space="0" w:color="auto"/>
                  </w:divBdr>
                </w:div>
                <w:div w:id="1757744475">
                  <w:marLeft w:val="0"/>
                  <w:marRight w:val="0"/>
                  <w:marTop w:val="0"/>
                  <w:marBottom w:val="0"/>
                  <w:divBdr>
                    <w:top w:val="none" w:sz="0" w:space="0" w:color="auto"/>
                    <w:left w:val="none" w:sz="0" w:space="0" w:color="auto"/>
                    <w:bottom w:val="none" w:sz="0" w:space="0" w:color="auto"/>
                    <w:right w:val="none" w:sz="0" w:space="0" w:color="auto"/>
                  </w:divBdr>
                </w:div>
              </w:divsChild>
            </w:div>
            <w:div w:id="1307204601">
              <w:marLeft w:val="0"/>
              <w:marRight w:val="0"/>
              <w:marTop w:val="0"/>
              <w:marBottom w:val="0"/>
              <w:divBdr>
                <w:top w:val="none" w:sz="0" w:space="0" w:color="auto"/>
                <w:left w:val="none" w:sz="0" w:space="0" w:color="auto"/>
                <w:bottom w:val="none" w:sz="0" w:space="0" w:color="auto"/>
                <w:right w:val="none" w:sz="0" w:space="0" w:color="auto"/>
              </w:divBdr>
              <w:divsChild>
                <w:div w:id="846482990">
                  <w:marLeft w:val="0"/>
                  <w:marRight w:val="0"/>
                  <w:marTop w:val="0"/>
                  <w:marBottom w:val="0"/>
                  <w:divBdr>
                    <w:top w:val="none" w:sz="0" w:space="0" w:color="auto"/>
                    <w:left w:val="none" w:sz="0" w:space="0" w:color="auto"/>
                    <w:bottom w:val="none" w:sz="0" w:space="0" w:color="auto"/>
                    <w:right w:val="none" w:sz="0" w:space="0" w:color="auto"/>
                  </w:divBdr>
                </w:div>
              </w:divsChild>
            </w:div>
            <w:div w:id="128014431">
              <w:marLeft w:val="0"/>
              <w:marRight w:val="0"/>
              <w:marTop w:val="0"/>
              <w:marBottom w:val="0"/>
              <w:divBdr>
                <w:top w:val="none" w:sz="0" w:space="0" w:color="auto"/>
                <w:left w:val="none" w:sz="0" w:space="0" w:color="auto"/>
                <w:bottom w:val="none" w:sz="0" w:space="0" w:color="auto"/>
                <w:right w:val="none" w:sz="0" w:space="0" w:color="auto"/>
              </w:divBdr>
              <w:divsChild>
                <w:div w:id="176115167">
                  <w:marLeft w:val="0"/>
                  <w:marRight w:val="0"/>
                  <w:marTop w:val="0"/>
                  <w:marBottom w:val="0"/>
                  <w:divBdr>
                    <w:top w:val="none" w:sz="0" w:space="0" w:color="auto"/>
                    <w:left w:val="none" w:sz="0" w:space="0" w:color="auto"/>
                    <w:bottom w:val="none" w:sz="0" w:space="0" w:color="auto"/>
                    <w:right w:val="none" w:sz="0" w:space="0" w:color="auto"/>
                  </w:divBdr>
                </w:div>
              </w:divsChild>
            </w:div>
            <w:div w:id="1906792421">
              <w:marLeft w:val="0"/>
              <w:marRight w:val="0"/>
              <w:marTop w:val="0"/>
              <w:marBottom w:val="0"/>
              <w:divBdr>
                <w:top w:val="none" w:sz="0" w:space="0" w:color="auto"/>
                <w:left w:val="none" w:sz="0" w:space="0" w:color="auto"/>
                <w:bottom w:val="none" w:sz="0" w:space="0" w:color="auto"/>
                <w:right w:val="none" w:sz="0" w:space="0" w:color="auto"/>
              </w:divBdr>
              <w:divsChild>
                <w:div w:id="1304432520">
                  <w:marLeft w:val="0"/>
                  <w:marRight w:val="0"/>
                  <w:marTop w:val="0"/>
                  <w:marBottom w:val="0"/>
                  <w:divBdr>
                    <w:top w:val="none" w:sz="0" w:space="0" w:color="auto"/>
                    <w:left w:val="none" w:sz="0" w:space="0" w:color="auto"/>
                    <w:bottom w:val="none" w:sz="0" w:space="0" w:color="auto"/>
                    <w:right w:val="none" w:sz="0" w:space="0" w:color="auto"/>
                  </w:divBdr>
                </w:div>
              </w:divsChild>
            </w:div>
            <w:div w:id="331955165">
              <w:marLeft w:val="0"/>
              <w:marRight w:val="0"/>
              <w:marTop w:val="0"/>
              <w:marBottom w:val="0"/>
              <w:divBdr>
                <w:top w:val="none" w:sz="0" w:space="0" w:color="auto"/>
                <w:left w:val="none" w:sz="0" w:space="0" w:color="auto"/>
                <w:bottom w:val="none" w:sz="0" w:space="0" w:color="auto"/>
                <w:right w:val="none" w:sz="0" w:space="0" w:color="auto"/>
              </w:divBdr>
              <w:divsChild>
                <w:div w:id="443884840">
                  <w:marLeft w:val="0"/>
                  <w:marRight w:val="0"/>
                  <w:marTop w:val="0"/>
                  <w:marBottom w:val="0"/>
                  <w:divBdr>
                    <w:top w:val="none" w:sz="0" w:space="0" w:color="auto"/>
                    <w:left w:val="none" w:sz="0" w:space="0" w:color="auto"/>
                    <w:bottom w:val="none" w:sz="0" w:space="0" w:color="auto"/>
                    <w:right w:val="none" w:sz="0" w:space="0" w:color="auto"/>
                  </w:divBdr>
                </w:div>
              </w:divsChild>
            </w:div>
            <w:div w:id="1241524628">
              <w:marLeft w:val="0"/>
              <w:marRight w:val="0"/>
              <w:marTop w:val="0"/>
              <w:marBottom w:val="0"/>
              <w:divBdr>
                <w:top w:val="none" w:sz="0" w:space="0" w:color="auto"/>
                <w:left w:val="none" w:sz="0" w:space="0" w:color="auto"/>
                <w:bottom w:val="none" w:sz="0" w:space="0" w:color="auto"/>
                <w:right w:val="none" w:sz="0" w:space="0" w:color="auto"/>
              </w:divBdr>
              <w:divsChild>
                <w:div w:id="8134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60999">
      <w:bodyDiv w:val="1"/>
      <w:marLeft w:val="0"/>
      <w:marRight w:val="0"/>
      <w:marTop w:val="0"/>
      <w:marBottom w:val="0"/>
      <w:divBdr>
        <w:top w:val="none" w:sz="0" w:space="0" w:color="auto"/>
        <w:left w:val="none" w:sz="0" w:space="0" w:color="auto"/>
        <w:bottom w:val="none" w:sz="0" w:space="0" w:color="auto"/>
        <w:right w:val="none" w:sz="0" w:space="0" w:color="auto"/>
      </w:divBdr>
      <w:divsChild>
        <w:div w:id="596134903">
          <w:marLeft w:val="0"/>
          <w:marRight w:val="0"/>
          <w:marTop w:val="0"/>
          <w:marBottom w:val="0"/>
          <w:divBdr>
            <w:top w:val="none" w:sz="0" w:space="0" w:color="auto"/>
            <w:left w:val="none" w:sz="0" w:space="0" w:color="auto"/>
            <w:bottom w:val="none" w:sz="0" w:space="0" w:color="auto"/>
            <w:right w:val="none" w:sz="0" w:space="0" w:color="auto"/>
          </w:divBdr>
          <w:divsChild>
            <w:div w:id="1479883404">
              <w:marLeft w:val="0"/>
              <w:marRight w:val="0"/>
              <w:marTop w:val="0"/>
              <w:marBottom w:val="0"/>
              <w:divBdr>
                <w:top w:val="none" w:sz="0" w:space="0" w:color="auto"/>
                <w:left w:val="none" w:sz="0" w:space="0" w:color="auto"/>
                <w:bottom w:val="none" w:sz="0" w:space="0" w:color="auto"/>
                <w:right w:val="none" w:sz="0" w:space="0" w:color="auto"/>
              </w:divBdr>
              <w:divsChild>
                <w:div w:id="15438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775522">
      <w:bodyDiv w:val="1"/>
      <w:marLeft w:val="0"/>
      <w:marRight w:val="0"/>
      <w:marTop w:val="0"/>
      <w:marBottom w:val="0"/>
      <w:divBdr>
        <w:top w:val="none" w:sz="0" w:space="0" w:color="auto"/>
        <w:left w:val="none" w:sz="0" w:space="0" w:color="auto"/>
        <w:bottom w:val="none" w:sz="0" w:space="0" w:color="auto"/>
        <w:right w:val="none" w:sz="0" w:space="0" w:color="auto"/>
      </w:divBdr>
      <w:divsChild>
        <w:div w:id="402679845">
          <w:marLeft w:val="0"/>
          <w:marRight w:val="0"/>
          <w:marTop w:val="0"/>
          <w:marBottom w:val="0"/>
          <w:divBdr>
            <w:top w:val="none" w:sz="0" w:space="0" w:color="auto"/>
            <w:left w:val="none" w:sz="0" w:space="0" w:color="auto"/>
            <w:bottom w:val="none" w:sz="0" w:space="0" w:color="auto"/>
            <w:right w:val="none" w:sz="0" w:space="0" w:color="auto"/>
          </w:divBdr>
          <w:divsChild>
            <w:div w:id="1609000020">
              <w:marLeft w:val="0"/>
              <w:marRight w:val="0"/>
              <w:marTop w:val="0"/>
              <w:marBottom w:val="0"/>
              <w:divBdr>
                <w:top w:val="none" w:sz="0" w:space="0" w:color="auto"/>
                <w:left w:val="none" w:sz="0" w:space="0" w:color="auto"/>
                <w:bottom w:val="none" w:sz="0" w:space="0" w:color="auto"/>
                <w:right w:val="none" w:sz="0" w:space="0" w:color="auto"/>
              </w:divBdr>
              <w:divsChild>
                <w:div w:id="2947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0E199-6AF9-4802-B5F9-5C31917A5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119</cp:revision>
  <cp:lastPrinted>2021-03-15T04:09:00Z</cp:lastPrinted>
  <dcterms:created xsi:type="dcterms:W3CDTF">2022-07-12T06:51:00Z</dcterms:created>
  <dcterms:modified xsi:type="dcterms:W3CDTF">2024-10-22T08:48:00Z</dcterms:modified>
</cp:coreProperties>
</file>