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7CCF" w14:textId="5FB20166" w:rsidR="00D51BFF" w:rsidRDefault="0081391F">
      <w:r w:rsidRPr="0081391F">
        <w:t>cdcaa acbc FFFTF</w:t>
      </w:r>
    </w:p>
    <w:sectPr w:rsidR="00D51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FF"/>
    <w:rsid w:val="00510CDA"/>
    <w:rsid w:val="0081391F"/>
    <w:rsid w:val="00D5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9F08"/>
  <w15:chartTrackingRefBased/>
  <w15:docId w15:val="{85FF9C11-A656-464C-A994-279076F2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2</cp:revision>
  <dcterms:created xsi:type="dcterms:W3CDTF">2025-05-04T06:03:00Z</dcterms:created>
  <dcterms:modified xsi:type="dcterms:W3CDTF">2025-05-04T06:03:00Z</dcterms:modified>
</cp:coreProperties>
</file>