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DDFC" w14:textId="4D45AC15" w:rsidR="00071279" w:rsidRDefault="00071279" w:rsidP="00071279">
      <w:pPr>
        <w:jc w:val="center"/>
      </w:pPr>
      <w:r>
        <w:t>HE30</w:t>
      </w:r>
      <w:r w:rsidR="003A43F9">
        <w:t>12</w:t>
      </w:r>
      <w:r>
        <w:t xml:space="preserve"> Financial Economics</w:t>
      </w:r>
    </w:p>
    <w:p w14:paraId="6B74E19B" w14:textId="77777777" w:rsidR="00071279" w:rsidRDefault="00071279" w:rsidP="00D5543C"/>
    <w:p w14:paraId="7DFFE4C6" w14:textId="4041B337" w:rsidR="003903F9" w:rsidRDefault="00AC4970" w:rsidP="00071279">
      <w:pPr>
        <w:jc w:val="center"/>
      </w:pPr>
      <w:r>
        <w:t xml:space="preserve">HW </w:t>
      </w:r>
      <w:r w:rsidR="003A43F9">
        <w:t>3</w:t>
      </w:r>
    </w:p>
    <w:p w14:paraId="5FDBD636" w14:textId="77777777" w:rsidR="00A005A2" w:rsidRDefault="00A005A2">
      <w:pPr>
        <w:rPr>
          <w:b/>
        </w:rPr>
      </w:pPr>
    </w:p>
    <w:p w14:paraId="454D0848" w14:textId="77777777" w:rsidR="00FC39BF" w:rsidRDefault="00A005A2" w:rsidP="00075143">
      <w:pPr>
        <w:rPr>
          <w:b/>
        </w:rPr>
      </w:pPr>
      <w:r>
        <w:rPr>
          <w:b/>
        </w:rPr>
        <w:t>CH2</w:t>
      </w:r>
    </w:p>
    <w:p w14:paraId="6886FD2A" w14:textId="5129A287" w:rsidR="00A005A2" w:rsidRPr="00075143" w:rsidRDefault="00A005A2" w:rsidP="00075143">
      <w:pPr>
        <w:rPr>
          <w:b/>
        </w:rPr>
      </w:pPr>
      <w:r>
        <w:rPr>
          <w:b/>
        </w:rPr>
        <w:t xml:space="preserve"> </w:t>
      </w:r>
    </w:p>
    <w:p w14:paraId="1DAB2939" w14:textId="77777777" w:rsidR="00A005A2" w:rsidRDefault="00A005A2" w:rsidP="00A005A2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noProof/>
          <w:color w:val="000000"/>
          <w:lang w:val="en-GB" w:eastAsia="zh-TW"/>
        </w:rPr>
        <w:drawing>
          <wp:inline distT="0" distB="0" distL="0" distR="0" wp14:anchorId="32B76BAF" wp14:editId="2379BDEF">
            <wp:extent cx="3286125" cy="8382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481" cy="84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</w:t>
      </w:r>
    </w:p>
    <w:p w14:paraId="4A5937F0" w14:textId="374399EF" w:rsidR="00A005A2" w:rsidRPr="00AA4F0D" w:rsidRDefault="00B76CEB" w:rsidP="00A005A2">
      <w:pPr>
        <w:keepLines/>
        <w:widowControl w:val="0"/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1</w:t>
      </w:r>
      <w:r w:rsidR="00A005A2">
        <w:rPr>
          <w:color w:val="000000"/>
        </w:rPr>
        <w:t>. Based on the information given, for a price-weighted index of the three stocks calculate:</w:t>
      </w:r>
      <w:r w:rsidR="00A005A2">
        <w:rPr>
          <w:color w:val="000000"/>
        </w:rPr>
        <w:br/>
        <w:t>a. the rate of return for the first period (t = 0 to t = 1).</w:t>
      </w:r>
      <w:r w:rsidR="001218D8">
        <w:rPr>
          <w:color w:val="000000"/>
        </w:rPr>
        <w:t xml:space="preserve"> </w:t>
      </w:r>
      <w:r w:rsidR="00A005A2">
        <w:rPr>
          <w:color w:val="000000"/>
        </w:rPr>
        <w:br/>
        <w:t xml:space="preserve">b. the value of the divisor in the second period (t = 2). Assume that Stock A had a </w:t>
      </w:r>
      <w:r w:rsidR="001D7DF5">
        <w:rPr>
          <w:color w:val="000000"/>
        </w:rPr>
        <w:t>1 to 2 stock</w:t>
      </w:r>
      <w:r w:rsidR="00A005A2">
        <w:rPr>
          <w:color w:val="000000"/>
        </w:rPr>
        <w:t xml:space="preserve"> split during this period.</w:t>
      </w:r>
      <w:r w:rsidR="001218D8">
        <w:rPr>
          <w:color w:val="000000"/>
        </w:rPr>
        <w:t xml:space="preserve"> </w:t>
      </w:r>
      <w:r w:rsidR="00A005A2">
        <w:rPr>
          <w:color w:val="000000"/>
        </w:rPr>
        <w:br/>
        <w:t>c. the rate of return for the second period (t = 1 to t = 2). </w:t>
      </w:r>
    </w:p>
    <w:p w14:paraId="198F339D" w14:textId="77777777" w:rsidR="00AB1CE4" w:rsidRDefault="00AB1CE4" w:rsidP="00A005A2">
      <w:pPr>
        <w:keepLines/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671F547D" w14:textId="77777777" w:rsidR="00AA4F0D" w:rsidRDefault="00AA4F0D" w:rsidP="00A005A2">
      <w:pPr>
        <w:keepLines/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63CB4AE3" w14:textId="05E26000" w:rsidR="00FC39BF" w:rsidRPr="00FC39BF" w:rsidRDefault="00451534" w:rsidP="00FC39BF">
      <w:pPr>
        <w:keepLines/>
        <w:widowControl w:val="0"/>
        <w:autoSpaceDE w:val="0"/>
        <w:autoSpaceDN w:val="0"/>
        <w:adjustRightInd w:val="0"/>
        <w:rPr>
          <w:color w:val="000000"/>
          <w:lang w:val="en-SG"/>
        </w:rPr>
      </w:pPr>
      <w:r>
        <w:rPr>
          <w:color w:val="000000"/>
          <w:lang w:val="en-SG"/>
        </w:rPr>
        <w:t>2</w:t>
      </w:r>
      <w:r w:rsidR="00FC39BF" w:rsidRPr="00FC39BF">
        <w:rPr>
          <w:color w:val="000000"/>
          <w:lang w:val="en-SG"/>
        </w:rPr>
        <w:t>. Which of the following statements about the Straits Times Index (STI) is true?</w:t>
      </w:r>
    </w:p>
    <w:p w14:paraId="0904C7BA" w14:textId="245CFFDC" w:rsidR="00FC39BF" w:rsidRPr="00FC39BF" w:rsidRDefault="00FC39BF" w:rsidP="00FC39BF">
      <w:pPr>
        <w:keepLines/>
        <w:widowControl w:val="0"/>
        <w:autoSpaceDE w:val="0"/>
        <w:autoSpaceDN w:val="0"/>
        <w:adjustRightInd w:val="0"/>
        <w:rPr>
          <w:color w:val="000000"/>
          <w:lang w:val="en-SG"/>
        </w:rPr>
      </w:pPr>
      <w:r w:rsidRPr="00FC39BF">
        <w:rPr>
          <w:color w:val="000000"/>
          <w:lang w:val="en-SG"/>
        </w:rPr>
        <w:t>A</w:t>
      </w:r>
      <w:r>
        <w:rPr>
          <w:color w:val="000000"/>
          <w:lang w:val="en-SG"/>
        </w:rPr>
        <w:t>.</w:t>
      </w:r>
      <w:r w:rsidRPr="00FC39BF">
        <w:rPr>
          <w:color w:val="000000"/>
          <w:lang w:val="en-SG"/>
        </w:rPr>
        <w:t xml:space="preserve"> The STI is a price-weighted index that includes the top 50 companies listed on the Singapore Exchange (SGX).</w:t>
      </w:r>
      <w:r w:rsidRPr="00FC39BF">
        <w:rPr>
          <w:color w:val="000000"/>
          <w:lang w:val="en-SG"/>
        </w:rPr>
        <w:br/>
      </w:r>
      <w:r w:rsidRPr="005402C3">
        <w:rPr>
          <w:b/>
          <w:bCs/>
          <w:color w:val="000000"/>
          <w:lang w:val="en-SG"/>
        </w:rPr>
        <w:t>B. The STI is a market-value weighted index comprising the top 30 companies by market capitalization on the SGX.</w:t>
      </w:r>
      <w:r w:rsidRPr="00FC39BF">
        <w:rPr>
          <w:color w:val="000000"/>
          <w:lang w:val="en-SG"/>
        </w:rPr>
        <w:br/>
        <w:t>C</w:t>
      </w:r>
      <w:r>
        <w:rPr>
          <w:color w:val="000000"/>
          <w:lang w:val="en-SG"/>
        </w:rPr>
        <w:t>.</w:t>
      </w:r>
      <w:r w:rsidRPr="00FC39BF">
        <w:rPr>
          <w:color w:val="000000"/>
          <w:lang w:val="en-SG"/>
        </w:rPr>
        <w:t xml:space="preserve"> The STI is an equal-weighted index that tracks all listed companies on the SGX.</w:t>
      </w:r>
      <w:r w:rsidRPr="00FC39BF">
        <w:rPr>
          <w:color w:val="000000"/>
          <w:lang w:val="en-SG"/>
        </w:rPr>
        <w:br/>
        <w:t>D</w:t>
      </w:r>
      <w:r>
        <w:rPr>
          <w:color w:val="000000"/>
          <w:lang w:val="en-SG"/>
        </w:rPr>
        <w:t>.</w:t>
      </w:r>
      <w:r w:rsidRPr="00FC39BF">
        <w:rPr>
          <w:color w:val="000000"/>
          <w:lang w:val="en-SG"/>
        </w:rPr>
        <w:t xml:space="preserve"> The STI currently trades above 5000 points.</w:t>
      </w:r>
    </w:p>
    <w:p w14:paraId="7ABB52D1" w14:textId="77777777" w:rsidR="00AB1CE4" w:rsidRPr="001218D8" w:rsidRDefault="00AB1CE4" w:rsidP="00A005A2">
      <w:pPr>
        <w:keepLines/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5BC3CFEC" w14:textId="312ABE26" w:rsidR="00A005A2" w:rsidRPr="00F84B46" w:rsidRDefault="00451534" w:rsidP="00A005A2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</w:rPr>
      </w:pPr>
      <w:r>
        <w:rPr>
          <w:color w:val="000000"/>
        </w:rPr>
        <w:t>3</w:t>
      </w:r>
      <w:r w:rsidR="00A005A2">
        <w:rPr>
          <w:color w:val="000000"/>
        </w:rPr>
        <w:t>. You purchased a futures contract on corn at a futures price of 350 and at the time of expiration the price was 352. What was your profit or loss?  (Hint: The prices are quoted in cents per bushel.)</w:t>
      </w:r>
      <w:r w:rsidR="00A005A2">
        <w:rPr>
          <w:color w:val="000000"/>
        </w:rPr>
        <w:br/>
      </w:r>
      <w:r w:rsidR="00A005A2" w:rsidRPr="00AC4970">
        <w:rPr>
          <w:color w:val="000000" w:themeColor="text1"/>
        </w:rPr>
        <w:t>A. $2.00</w:t>
      </w:r>
      <w:r w:rsidR="00A005A2" w:rsidRPr="00AC4970">
        <w:rPr>
          <w:color w:val="000000" w:themeColor="text1"/>
        </w:rPr>
        <w:br/>
        <w:t>B. -$2.00</w:t>
      </w:r>
      <w:r w:rsidR="00A005A2" w:rsidRPr="00AC4970">
        <w:rPr>
          <w:color w:val="000000" w:themeColor="text1"/>
        </w:rPr>
        <w:br/>
      </w:r>
      <w:r w:rsidR="00A005A2" w:rsidRPr="005402C3">
        <w:rPr>
          <w:b/>
          <w:color w:val="000000" w:themeColor="text1"/>
        </w:rPr>
        <w:t>C. $100</w:t>
      </w:r>
      <w:r w:rsidR="00A005A2" w:rsidRPr="00AC4970">
        <w:rPr>
          <w:color w:val="000000" w:themeColor="text1"/>
        </w:rPr>
        <w:br/>
        <w:t>D. -$100</w:t>
      </w:r>
      <w:r w:rsidR="00A005A2" w:rsidRPr="00AC4970">
        <w:rPr>
          <w:color w:val="000000" w:themeColor="text1"/>
        </w:rPr>
        <w:br/>
        <w:t>E. $75.00</w:t>
      </w:r>
    </w:p>
    <w:p w14:paraId="0523CD9A" w14:textId="1A315172" w:rsidR="007B1816" w:rsidRPr="00F84B46" w:rsidRDefault="00451534" w:rsidP="007B1816">
      <w:pPr>
        <w:rPr>
          <w:color w:val="000000"/>
        </w:rPr>
      </w:pPr>
      <w:r>
        <w:rPr>
          <w:color w:val="000000"/>
        </w:rPr>
        <w:t>4</w:t>
      </w:r>
      <w:r w:rsidR="007B1816" w:rsidRPr="00F84B46">
        <w:rPr>
          <w:color w:val="000000"/>
        </w:rPr>
        <w:t>. If the owner of a call option with a strike price of $35 finds the stock to be trading for $42 at expiration, then the option:</w:t>
      </w:r>
    </w:p>
    <w:p w14:paraId="0FD5071E" w14:textId="77777777" w:rsidR="007B1816" w:rsidRPr="00F84B46" w:rsidRDefault="007B1816" w:rsidP="007B1816">
      <w:pPr>
        <w:spacing w:before="100" w:beforeAutospacing="1" w:after="100" w:afterAutospacing="1"/>
        <w:contextualSpacing/>
        <w:rPr>
          <w:color w:val="000000" w:themeColor="text1"/>
        </w:rPr>
      </w:pPr>
      <w:r w:rsidRPr="00F84B46">
        <w:rPr>
          <w:color w:val="000000" w:themeColor="text1"/>
        </w:rPr>
        <w:t>A. Expires worthless</w:t>
      </w:r>
    </w:p>
    <w:p w14:paraId="5F72341B" w14:textId="7A7EB8E0" w:rsidR="007B1816" w:rsidRPr="00F84B46" w:rsidRDefault="007B1816" w:rsidP="007B1816">
      <w:pPr>
        <w:spacing w:before="100" w:beforeAutospacing="1" w:after="100" w:afterAutospacing="1"/>
        <w:contextualSpacing/>
        <w:rPr>
          <w:color w:val="000000" w:themeColor="text1"/>
        </w:rPr>
      </w:pPr>
      <w:r w:rsidRPr="00F84B46">
        <w:rPr>
          <w:color w:val="000000" w:themeColor="text1"/>
        </w:rPr>
        <w:t>B. Will not be exercised</w:t>
      </w:r>
    </w:p>
    <w:p w14:paraId="022FD622" w14:textId="0990BB68" w:rsidR="007B1816" w:rsidRPr="005402C3" w:rsidRDefault="007B1816" w:rsidP="007B1816">
      <w:pPr>
        <w:spacing w:before="100" w:beforeAutospacing="1" w:after="100" w:afterAutospacing="1"/>
        <w:contextualSpacing/>
        <w:rPr>
          <w:b/>
          <w:bCs/>
          <w:color w:val="000000" w:themeColor="text1"/>
        </w:rPr>
      </w:pPr>
      <w:r w:rsidRPr="005402C3">
        <w:rPr>
          <w:b/>
          <w:bCs/>
          <w:color w:val="000000" w:themeColor="text1"/>
        </w:rPr>
        <w:t>C. Is worth $7 per share</w:t>
      </w:r>
    </w:p>
    <w:p w14:paraId="40A07D8E" w14:textId="77777777" w:rsidR="002F6E22" w:rsidRPr="00F84B46" w:rsidRDefault="002F6E22" w:rsidP="007B1816">
      <w:pPr>
        <w:rPr>
          <w:color w:val="000000"/>
        </w:rPr>
      </w:pPr>
    </w:p>
    <w:p w14:paraId="5068E202" w14:textId="4C14C8B9" w:rsidR="007B1816" w:rsidRPr="00F84B46" w:rsidRDefault="00451534" w:rsidP="007B1816">
      <w:pPr>
        <w:rPr>
          <w:color w:val="000000"/>
        </w:rPr>
      </w:pPr>
      <w:r>
        <w:rPr>
          <w:color w:val="000000"/>
        </w:rPr>
        <w:lastRenderedPageBreak/>
        <w:t>5</w:t>
      </w:r>
      <w:r w:rsidR="007B1816" w:rsidRPr="00F84B46">
        <w:rPr>
          <w:color w:val="000000"/>
        </w:rPr>
        <w:t>. What is the option buyer's total profit or loss per share if a call option is purchased for a $5 premium, has a $50 exercise price, and the stock is valued at $53 at expiration?</w:t>
      </w:r>
    </w:p>
    <w:p w14:paraId="2B1AC856" w14:textId="56A66710" w:rsidR="00FC39BF" w:rsidRDefault="004E064B" w:rsidP="007B1816">
      <w:pPr>
        <w:rPr>
          <w:color w:val="000000" w:themeColor="text1"/>
        </w:rPr>
      </w:pPr>
      <w:r>
        <w:rPr>
          <w:color w:val="000000" w:themeColor="text1"/>
        </w:rPr>
        <w:t>Loss of -2</w:t>
      </w:r>
    </w:p>
    <w:p w14:paraId="37B54D2C" w14:textId="77777777" w:rsidR="004E064B" w:rsidRPr="00F84B46" w:rsidRDefault="004E064B" w:rsidP="007B1816">
      <w:pPr>
        <w:rPr>
          <w:color w:val="000000" w:themeColor="text1"/>
        </w:rPr>
      </w:pPr>
    </w:p>
    <w:p w14:paraId="2DF709AC" w14:textId="497D70B5" w:rsidR="007B1816" w:rsidRPr="00F84B46" w:rsidRDefault="00451534" w:rsidP="007B1816">
      <w:pPr>
        <w:rPr>
          <w:color w:val="000000"/>
        </w:rPr>
      </w:pPr>
      <w:r>
        <w:rPr>
          <w:color w:val="000000"/>
        </w:rPr>
        <w:t>6</w:t>
      </w:r>
      <w:r w:rsidR="007B1816" w:rsidRPr="00F84B46">
        <w:rPr>
          <w:color w:val="000000"/>
        </w:rPr>
        <w:t>. Which combination of positions will tend to protect the owner from downside risk?</w:t>
      </w:r>
    </w:p>
    <w:p w14:paraId="5ED9483C" w14:textId="272BD490" w:rsidR="007B1816" w:rsidRPr="00F84B46" w:rsidRDefault="007B1816" w:rsidP="007B1816">
      <w:pPr>
        <w:spacing w:before="100" w:beforeAutospacing="1" w:after="100" w:afterAutospacing="1"/>
        <w:contextualSpacing/>
        <w:rPr>
          <w:color w:val="000000"/>
        </w:rPr>
      </w:pPr>
      <w:r w:rsidRPr="00F84B46">
        <w:rPr>
          <w:color w:val="000000"/>
        </w:rPr>
        <w:t>A. Buy the stock and buy a call option</w:t>
      </w:r>
    </w:p>
    <w:p w14:paraId="4CCB0A59" w14:textId="1E56A50D" w:rsidR="007B1816" w:rsidRPr="00F84B46" w:rsidRDefault="007B1816" w:rsidP="007B1816">
      <w:pPr>
        <w:spacing w:before="100" w:beforeAutospacing="1" w:after="100" w:afterAutospacing="1"/>
        <w:contextualSpacing/>
        <w:rPr>
          <w:color w:val="000000"/>
        </w:rPr>
      </w:pPr>
      <w:r w:rsidRPr="00F84B46">
        <w:rPr>
          <w:color w:val="000000"/>
        </w:rPr>
        <w:t>B. Sell the stock and buy a call option</w:t>
      </w:r>
    </w:p>
    <w:p w14:paraId="45A96BA7" w14:textId="0F93AEF3" w:rsidR="007B1816" w:rsidRPr="00067780" w:rsidRDefault="007B1816" w:rsidP="007B1816">
      <w:pPr>
        <w:spacing w:before="100" w:beforeAutospacing="1" w:after="100" w:afterAutospacing="1"/>
        <w:contextualSpacing/>
        <w:rPr>
          <w:b/>
          <w:bCs/>
          <w:color w:val="000000"/>
        </w:rPr>
      </w:pPr>
      <w:r w:rsidRPr="00067780">
        <w:rPr>
          <w:b/>
          <w:bCs/>
          <w:color w:val="000000"/>
        </w:rPr>
        <w:t>C. Buy the stock and buy a put option</w:t>
      </w:r>
    </w:p>
    <w:p w14:paraId="07F17CAC" w14:textId="77777777" w:rsidR="00943FF9" w:rsidRPr="00F84B46" w:rsidRDefault="00943FF9" w:rsidP="007B1816">
      <w:pPr>
        <w:contextualSpacing/>
        <w:rPr>
          <w:color w:val="000000"/>
        </w:rPr>
      </w:pPr>
    </w:p>
    <w:p w14:paraId="55E14B1F" w14:textId="48670B66" w:rsidR="007B1816" w:rsidRPr="00F84B46" w:rsidRDefault="00451534" w:rsidP="007B1816">
      <w:pPr>
        <w:contextualSpacing/>
        <w:rPr>
          <w:color w:val="000000"/>
        </w:rPr>
      </w:pPr>
      <w:r>
        <w:rPr>
          <w:color w:val="000000"/>
        </w:rPr>
        <w:t>7</w:t>
      </w:r>
      <w:r w:rsidR="007B1816" w:rsidRPr="00F84B46">
        <w:rPr>
          <w:color w:val="000000"/>
        </w:rPr>
        <w:t xml:space="preserve">. </w:t>
      </w:r>
      <w:r w:rsidR="00FC39BF" w:rsidRPr="00F84B46">
        <w:rPr>
          <w:color w:val="000000"/>
        </w:rPr>
        <w:t>W</w:t>
      </w:r>
      <w:r w:rsidR="007B1816" w:rsidRPr="00F84B46">
        <w:rPr>
          <w:color w:val="000000"/>
        </w:rPr>
        <w:t>hich of the following statements</w:t>
      </w:r>
      <w:r w:rsidR="00FC39BF" w:rsidRPr="00F84B46">
        <w:rPr>
          <w:color w:val="000000"/>
        </w:rPr>
        <w:t xml:space="preserve"> regarding options</w:t>
      </w:r>
      <w:r w:rsidR="007B1816" w:rsidRPr="00F84B46">
        <w:rPr>
          <w:color w:val="000000"/>
        </w:rPr>
        <w:t xml:space="preserve"> is true?</w:t>
      </w:r>
    </w:p>
    <w:p w14:paraId="11C68BBF" w14:textId="15C7DA49" w:rsidR="007B1816" w:rsidRPr="00F84B46" w:rsidRDefault="007B1816" w:rsidP="007B1816">
      <w:pPr>
        <w:spacing w:before="100" w:beforeAutospacing="1" w:after="100" w:afterAutospacing="1"/>
        <w:contextualSpacing/>
        <w:rPr>
          <w:color w:val="000000"/>
        </w:rPr>
      </w:pPr>
      <w:r w:rsidRPr="00F84B46">
        <w:rPr>
          <w:color w:val="000000"/>
        </w:rPr>
        <w:t>A. For both calls and puts an increase in the exercise price will cause an increase in the option price</w:t>
      </w:r>
    </w:p>
    <w:p w14:paraId="5C010462" w14:textId="36A1FAC2" w:rsidR="007B1816" w:rsidRPr="00067780" w:rsidRDefault="007B1816" w:rsidP="007B1816">
      <w:pPr>
        <w:spacing w:before="100" w:beforeAutospacing="1" w:after="100" w:afterAutospacing="1"/>
        <w:contextualSpacing/>
        <w:rPr>
          <w:b/>
          <w:bCs/>
          <w:color w:val="000000"/>
        </w:rPr>
      </w:pPr>
      <w:r w:rsidRPr="00067780">
        <w:rPr>
          <w:b/>
          <w:bCs/>
          <w:color w:val="000000"/>
        </w:rPr>
        <w:t xml:space="preserve">B. For both calls and puts an increase in the time to maturity </w:t>
      </w:r>
      <w:r w:rsidR="00FC39BF" w:rsidRPr="00067780">
        <w:rPr>
          <w:b/>
          <w:bCs/>
          <w:color w:val="000000"/>
        </w:rPr>
        <w:t xml:space="preserve">typically </w:t>
      </w:r>
      <w:r w:rsidRPr="00067780">
        <w:rPr>
          <w:b/>
          <w:bCs/>
          <w:color w:val="000000"/>
        </w:rPr>
        <w:t>will cause an increase in the option price</w:t>
      </w:r>
    </w:p>
    <w:p w14:paraId="2EE7DB37" w14:textId="2F0DF28B" w:rsidR="00FC39BF" w:rsidRPr="00F84B46" w:rsidRDefault="00FC39BF" w:rsidP="007B1816">
      <w:pPr>
        <w:spacing w:before="100" w:beforeAutospacing="1" w:after="100" w:afterAutospacing="1"/>
        <w:contextualSpacing/>
        <w:rPr>
          <w:color w:val="000000"/>
        </w:rPr>
      </w:pPr>
      <w:r w:rsidRPr="00F84B46">
        <w:rPr>
          <w:color w:val="000000"/>
        </w:rPr>
        <w:t>C. Option prices can be negative</w:t>
      </w:r>
    </w:p>
    <w:p w14:paraId="0412A70E" w14:textId="451E9809" w:rsidR="00FC39BF" w:rsidRPr="00F84B46" w:rsidRDefault="00FC39BF" w:rsidP="007B1816">
      <w:pPr>
        <w:spacing w:before="100" w:beforeAutospacing="1" w:after="100" w:afterAutospacing="1"/>
        <w:contextualSpacing/>
        <w:rPr>
          <w:color w:val="000000"/>
        </w:rPr>
      </w:pPr>
      <w:r w:rsidRPr="00F84B46">
        <w:rPr>
          <w:color w:val="000000"/>
        </w:rPr>
        <w:t>D. Buyers of options can never incur a loss because options are rights</w:t>
      </w:r>
    </w:p>
    <w:p w14:paraId="5B3DF129" w14:textId="77777777" w:rsidR="00AB1CE4" w:rsidRDefault="00AB1CE4" w:rsidP="005F6402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</w:p>
    <w:p w14:paraId="2300EA07" w14:textId="4057F86F" w:rsidR="005E0EF3" w:rsidRDefault="00451534" w:rsidP="005F6402">
      <w:pPr>
        <w:keepLines/>
        <w:widowControl w:val="0"/>
        <w:autoSpaceDE w:val="0"/>
        <w:autoSpaceDN w:val="0"/>
        <w:adjustRightInd w:val="0"/>
        <w:rPr>
          <w:bCs/>
          <w:color w:val="000000"/>
        </w:rPr>
      </w:pPr>
      <w:r>
        <w:rPr>
          <w:bCs/>
          <w:color w:val="000000"/>
        </w:rPr>
        <w:t>8</w:t>
      </w:r>
      <w:r w:rsidR="00331363" w:rsidRPr="00331363">
        <w:rPr>
          <w:bCs/>
          <w:color w:val="000000"/>
        </w:rPr>
        <w:t>. Starbucks, as a major buyer of coffee beans, is exposed to price fluctuations in the coffee market. </w:t>
      </w:r>
      <w:r w:rsidR="004869DF">
        <w:rPr>
          <w:bCs/>
          <w:color w:val="000000"/>
        </w:rPr>
        <w:t>W</w:t>
      </w:r>
      <w:r w:rsidR="00331363" w:rsidRPr="00331363">
        <w:rPr>
          <w:bCs/>
          <w:color w:val="000000"/>
        </w:rPr>
        <w:t xml:space="preserve">hat </w:t>
      </w:r>
      <w:r w:rsidR="00331363">
        <w:rPr>
          <w:bCs/>
          <w:color w:val="000000"/>
        </w:rPr>
        <w:t>f</w:t>
      </w:r>
      <w:r w:rsidR="00331363" w:rsidRPr="00331363">
        <w:rPr>
          <w:bCs/>
          <w:color w:val="000000"/>
        </w:rPr>
        <w:t xml:space="preserve">inancial </w:t>
      </w:r>
      <w:r w:rsidR="00331363">
        <w:rPr>
          <w:bCs/>
          <w:color w:val="000000"/>
        </w:rPr>
        <w:t>d</w:t>
      </w:r>
      <w:r w:rsidR="00331363" w:rsidRPr="00331363">
        <w:rPr>
          <w:bCs/>
          <w:color w:val="000000"/>
        </w:rPr>
        <w:t>erivatives</w:t>
      </w:r>
      <w:r w:rsidR="00331363">
        <w:rPr>
          <w:bCs/>
          <w:color w:val="000000"/>
        </w:rPr>
        <w:t xml:space="preserve"> </w:t>
      </w:r>
      <w:r w:rsidR="004869DF">
        <w:rPr>
          <w:bCs/>
          <w:color w:val="000000"/>
        </w:rPr>
        <w:t xml:space="preserve">can </w:t>
      </w:r>
      <w:r w:rsidR="00331363" w:rsidRPr="00331363">
        <w:rPr>
          <w:bCs/>
          <w:color w:val="000000"/>
        </w:rPr>
        <w:t>Starbucks</w:t>
      </w:r>
      <w:r w:rsidR="00331363">
        <w:rPr>
          <w:bCs/>
          <w:color w:val="000000"/>
        </w:rPr>
        <w:t xml:space="preserve"> u</w:t>
      </w:r>
      <w:r w:rsidR="00331363" w:rsidRPr="00331363">
        <w:rPr>
          <w:bCs/>
          <w:color w:val="000000"/>
        </w:rPr>
        <w:t xml:space="preserve">se to </w:t>
      </w:r>
      <w:r w:rsidR="00331363">
        <w:rPr>
          <w:bCs/>
          <w:color w:val="000000"/>
        </w:rPr>
        <w:t>h</w:t>
      </w:r>
      <w:r w:rsidR="00331363" w:rsidRPr="00331363">
        <w:rPr>
          <w:bCs/>
          <w:color w:val="000000"/>
        </w:rPr>
        <w:t xml:space="preserve">edge </w:t>
      </w:r>
      <w:r w:rsidR="00331363">
        <w:rPr>
          <w:bCs/>
          <w:color w:val="000000"/>
        </w:rPr>
        <w:t>a</w:t>
      </w:r>
      <w:r w:rsidR="00331363" w:rsidRPr="00331363">
        <w:rPr>
          <w:bCs/>
          <w:color w:val="000000"/>
        </w:rPr>
        <w:t xml:space="preserve">gainst the </w:t>
      </w:r>
      <w:r w:rsidR="00331363">
        <w:rPr>
          <w:bCs/>
          <w:color w:val="000000"/>
        </w:rPr>
        <w:t>r</w:t>
      </w:r>
      <w:r w:rsidR="00331363" w:rsidRPr="00331363">
        <w:rPr>
          <w:bCs/>
          <w:color w:val="000000"/>
        </w:rPr>
        <w:t xml:space="preserve">isk of </w:t>
      </w:r>
      <w:r w:rsidR="00331363">
        <w:rPr>
          <w:bCs/>
          <w:color w:val="000000"/>
        </w:rPr>
        <w:t>r</w:t>
      </w:r>
      <w:r w:rsidR="00331363" w:rsidRPr="00331363">
        <w:rPr>
          <w:bCs/>
          <w:color w:val="000000"/>
        </w:rPr>
        <w:t xml:space="preserve">ising </w:t>
      </w:r>
      <w:r w:rsidR="00331363">
        <w:rPr>
          <w:bCs/>
          <w:color w:val="000000"/>
        </w:rPr>
        <w:t>c</w:t>
      </w:r>
      <w:r w:rsidR="00331363" w:rsidRPr="00331363">
        <w:rPr>
          <w:bCs/>
          <w:color w:val="000000"/>
        </w:rPr>
        <w:t xml:space="preserve">offee </w:t>
      </w:r>
      <w:r w:rsidR="00331363">
        <w:rPr>
          <w:bCs/>
          <w:color w:val="000000"/>
        </w:rPr>
        <w:t>b</w:t>
      </w:r>
      <w:r w:rsidR="00331363" w:rsidRPr="00331363">
        <w:rPr>
          <w:bCs/>
          <w:color w:val="000000"/>
        </w:rPr>
        <w:t xml:space="preserve">ean </w:t>
      </w:r>
      <w:r w:rsidR="00331363">
        <w:rPr>
          <w:bCs/>
          <w:color w:val="000000"/>
        </w:rPr>
        <w:t>c</w:t>
      </w:r>
      <w:r w:rsidR="00331363" w:rsidRPr="00331363">
        <w:rPr>
          <w:bCs/>
          <w:color w:val="000000"/>
        </w:rPr>
        <w:t>osts</w:t>
      </w:r>
      <w:r w:rsidR="004869DF">
        <w:rPr>
          <w:bCs/>
          <w:color w:val="000000"/>
        </w:rPr>
        <w:t>?</w:t>
      </w:r>
    </w:p>
    <w:p w14:paraId="7A5A61C3" w14:textId="54EB7AA8" w:rsidR="006E6A0F" w:rsidRPr="006E6A0F" w:rsidRDefault="006E6A0F" w:rsidP="006E6A0F">
      <w:pPr>
        <w:spacing w:before="100" w:beforeAutospacing="1" w:after="100" w:afterAutospacing="1"/>
        <w:contextualSpacing/>
        <w:rPr>
          <w:color w:val="000000"/>
        </w:rPr>
      </w:pPr>
      <w:r w:rsidRPr="00E5528E">
        <w:rPr>
          <w:b/>
          <w:bCs/>
          <w:color w:val="000000"/>
        </w:rPr>
        <w:t>A. Taking a long position in coffee bean futures contracts</w:t>
      </w:r>
      <w:r w:rsidRPr="006E6A0F">
        <w:rPr>
          <w:color w:val="000000"/>
        </w:rPr>
        <w:br/>
        <w:t>B. Taking a short position in coffee bean futures contracts</w:t>
      </w:r>
      <w:r w:rsidRPr="006E6A0F">
        <w:rPr>
          <w:color w:val="000000"/>
        </w:rPr>
        <w:br/>
        <w:t xml:space="preserve">C. Buying a </w:t>
      </w:r>
      <w:r>
        <w:rPr>
          <w:color w:val="000000"/>
        </w:rPr>
        <w:t>put</w:t>
      </w:r>
      <w:r w:rsidRPr="006E6A0F">
        <w:rPr>
          <w:color w:val="000000"/>
        </w:rPr>
        <w:t xml:space="preserve"> option on coffee beans</w:t>
      </w:r>
      <w:r w:rsidRPr="006E6A0F">
        <w:rPr>
          <w:color w:val="000000"/>
        </w:rPr>
        <w:br/>
        <w:t>D. </w:t>
      </w:r>
      <w:r>
        <w:rPr>
          <w:color w:val="000000"/>
        </w:rPr>
        <w:t>Writing</w:t>
      </w:r>
      <w:r w:rsidRPr="006E6A0F">
        <w:rPr>
          <w:color w:val="000000"/>
        </w:rPr>
        <w:t xml:space="preserve"> a </w:t>
      </w:r>
      <w:r>
        <w:rPr>
          <w:color w:val="000000"/>
        </w:rPr>
        <w:t>call</w:t>
      </w:r>
      <w:r w:rsidRPr="006E6A0F">
        <w:rPr>
          <w:color w:val="000000"/>
        </w:rPr>
        <w:t xml:space="preserve"> option on coffee beans</w:t>
      </w:r>
    </w:p>
    <w:p w14:paraId="3895BD29" w14:textId="77777777" w:rsidR="006E6A0F" w:rsidRPr="00331363" w:rsidRDefault="006E6A0F" w:rsidP="00F8708C"/>
    <w:sectPr w:rsidR="006E6A0F" w:rsidRPr="00331363" w:rsidSect="004D341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9BEC0" w14:textId="77777777" w:rsidR="00301492" w:rsidRDefault="00301492" w:rsidP="00B15DF8">
      <w:r>
        <w:separator/>
      </w:r>
    </w:p>
  </w:endnote>
  <w:endnote w:type="continuationSeparator" w:id="0">
    <w:p w14:paraId="38130FB0" w14:textId="77777777" w:rsidR="00301492" w:rsidRDefault="00301492" w:rsidP="00B1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41BF" w14:textId="77777777" w:rsidR="00301492" w:rsidRDefault="00301492" w:rsidP="00B15DF8">
      <w:r>
        <w:separator/>
      </w:r>
    </w:p>
  </w:footnote>
  <w:footnote w:type="continuationSeparator" w:id="0">
    <w:p w14:paraId="1D98D297" w14:textId="77777777" w:rsidR="00301492" w:rsidRDefault="00301492" w:rsidP="00B15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4F64"/>
    <w:multiLevelType w:val="hybridMultilevel"/>
    <w:tmpl w:val="F7087A80"/>
    <w:lvl w:ilvl="0" w:tplc="1644AEF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16C78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D070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20670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6ABFB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DA40D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BCE0C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CC3E9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EA5E4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C632D"/>
    <w:multiLevelType w:val="hybridMultilevel"/>
    <w:tmpl w:val="47027D84"/>
    <w:lvl w:ilvl="0" w:tplc="2AC8C4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81344"/>
    <w:multiLevelType w:val="hybridMultilevel"/>
    <w:tmpl w:val="A964E8B8"/>
    <w:lvl w:ilvl="0" w:tplc="79588D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26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60B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9D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A8F2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4B21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92667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1C81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659C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709D6"/>
    <w:multiLevelType w:val="hybridMultilevel"/>
    <w:tmpl w:val="23D8969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D32BF"/>
    <w:multiLevelType w:val="hybridMultilevel"/>
    <w:tmpl w:val="91A4C2FC"/>
    <w:lvl w:ilvl="0" w:tplc="2AC8C4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8061E"/>
    <w:multiLevelType w:val="multilevel"/>
    <w:tmpl w:val="9A5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60BB6"/>
    <w:multiLevelType w:val="multilevel"/>
    <w:tmpl w:val="DE6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E10D6"/>
    <w:multiLevelType w:val="multilevel"/>
    <w:tmpl w:val="49C0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D6AEB"/>
    <w:multiLevelType w:val="hybridMultilevel"/>
    <w:tmpl w:val="1624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96738"/>
    <w:multiLevelType w:val="hybridMultilevel"/>
    <w:tmpl w:val="DB12E906"/>
    <w:lvl w:ilvl="0" w:tplc="2AC8C4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254B0B"/>
    <w:multiLevelType w:val="multilevel"/>
    <w:tmpl w:val="48B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3773B"/>
    <w:multiLevelType w:val="hybridMultilevel"/>
    <w:tmpl w:val="C8363AE2"/>
    <w:lvl w:ilvl="0" w:tplc="49DAB8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287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AE79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42B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C26A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192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C77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8BB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628C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C5026"/>
    <w:multiLevelType w:val="hybridMultilevel"/>
    <w:tmpl w:val="1796185E"/>
    <w:lvl w:ilvl="0" w:tplc="18A496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4A6C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014E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92D7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ACD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69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676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7E80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80C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03206995">
    <w:abstractNumId w:val="8"/>
  </w:num>
  <w:num w:numId="2" w16cid:durableId="1681348274">
    <w:abstractNumId w:val="2"/>
  </w:num>
  <w:num w:numId="3" w16cid:durableId="2144076948">
    <w:abstractNumId w:val="12"/>
  </w:num>
  <w:num w:numId="4" w16cid:durableId="1439905368">
    <w:abstractNumId w:val="11"/>
  </w:num>
  <w:num w:numId="5" w16cid:durableId="965086496">
    <w:abstractNumId w:val="0"/>
  </w:num>
  <w:num w:numId="6" w16cid:durableId="1435705517">
    <w:abstractNumId w:val="4"/>
  </w:num>
  <w:num w:numId="7" w16cid:durableId="1646088231">
    <w:abstractNumId w:val="1"/>
  </w:num>
  <w:num w:numId="8" w16cid:durableId="1385711911">
    <w:abstractNumId w:val="9"/>
  </w:num>
  <w:num w:numId="9" w16cid:durableId="1687054328">
    <w:abstractNumId w:val="5"/>
  </w:num>
  <w:num w:numId="10" w16cid:durableId="1329795673">
    <w:abstractNumId w:val="10"/>
  </w:num>
  <w:num w:numId="11" w16cid:durableId="1059943355">
    <w:abstractNumId w:val="7"/>
  </w:num>
  <w:num w:numId="12" w16cid:durableId="258951914">
    <w:abstractNumId w:val="6"/>
  </w:num>
  <w:num w:numId="13" w16cid:durableId="1648363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279"/>
    <w:rsid w:val="000207C2"/>
    <w:rsid w:val="00067780"/>
    <w:rsid w:val="00071279"/>
    <w:rsid w:val="00071615"/>
    <w:rsid w:val="00075143"/>
    <w:rsid w:val="000857F7"/>
    <w:rsid w:val="00097364"/>
    <w:rsid w:val="000F3B88"/>
    <w:rsid w:val="001218D8"/>
    <w:rsid w:val="00123AAD"/>
    <w:rsid w:val="00157779"/>
    <w:rsid w:val="001821EC"/>
    <w:rsid w:val="001D7DF5"/>
    <w:rsid w:val="001E4824"/>
    <w:rsid w:val="001F1124"/>
    <w:rsid w:val="00202C9C"/>
    <w:rsid w:val="00252C75"/>
    <w:rsid w:val="002777B7"/>
    <w:rsid w:val="002A6CB2"/>
    <w:rsid w:val="002C3429"/>
    <w:rsid w:val="002E4126"/>
    <w:rsid w:val="002F6E22"/>
    <w:rsid w:val="00301492"/>
    <w:rsid w:val="00315E7A"/>
    <w:rsid w:val="00331363"/>
    <w:rsid w:val="003335AA"/>
    <w:rsid w:val="003441BD"/>
    <w:rsid w:val="003676B2"/>
    <w:rsid w:val="00377749"/>
    <w:rsid w:val="003903F9"/>
    <w:rsid w:val="003A43F9"/>
    <w:rsid w:val="003F30D2"/>
    <w:rsid w:val="00434E2B"/>
    <w:rsid w:val="00451534"/>
    <w:rsid w:val="00485C16"/>
    <w:rsid w:val="004869DF"/>
    <w:rsid w:val="004A0F20"/>
    <w:rsid w:val="004B4DC2"/>
    <w:rsid w:val="004D3418"/>
    <w:rsid w:val="004D63FB"/>
    <w:rsid w:val="004E064B"/>
    <w:rsid w:val="005402C3"/>
    <w:rsid w:val="00563E51"/>
    <w:rsid w:val="00577192"/>
    <w:rsid w:val="005E0EF3"/>
    <w:rsid w:val="005F6402"/>
    <w:rsid w:val="00634316"/>
    <w:rsid w:val="00683B73"/>
    <w:rsid w:val="006C4C28"/>
    <w:rsid w:val="006D3C10"/>
    <w:rsid w:val="006E6A0F"/>
    <w:rsid w:val="00722636"/>
    <w:rsid w:val="00744DB8"/>
    <w:rsid w:val="00775B8F"/>
    <w:rsid w:val="007B1816"/>
    <w:rsid w:val="007D60EF"/>
    <w:rsid w:val="007E36CE"/>
    <w:rsid w:val="00820116"/>
    <w:rsid w:val="0082598A"/>
    <w:rsid w:val="0083012C"/>
    <w:rsid w:val="008331B1"/>
    <w:rsid w:val="00860428"/>
    <w:rsid w:val="00875959"/>
    <w:rsid w:val="00896D49"/>
    <w:rsid w:val="008E15C7"/>
    <w:rsid w:val="00916EB1"/>
    <w:rsid w:val="00933E63"/>
    <w:rsid w:val="00943FF9"/>
    <w:rsid w:val="00995793"/>
    <w:rsid w:val="009F6CB5"/>
    <w:rsid w:val="00A005A2"/>
    <w:rsid w:val="00A1087E"/>
    <w:rsid w:val="00A13EE8"/>
    <w:rsid w:val="00A16402"/>
    <w:rsid w:val="00A320FF"/>
    <w:rsid w:val="00AA4F0D"/>
    <w:rsid w:val="00AB1CE4"/>
    <w:rsid w:val="00AC4970"/>
    <w:rsid w:val="00AE6715"/>
    <w:rsid w:val="00AE7793"/>
    <w:rsid w:val="00B15DF8"/>
    <w:rsid w:val="00B2086A"/>
    <w:rsid w:val="00B533B7"/>
    <w:rsid w:val="00B75629"/>
    <w:rsid w:val="00B76CEB"/>
    <w:rsid w:val="00B83B8A"/>
    <w:rsid w:val="00B85B8E"/>
    <w:rsid w:val="00B95F2B"/>
    <w:rsid w:val="00BC57D6"/>
    <w:rsid w:val="00BE4A1F"/>
    <w:rsid w:val="00C05AE1"/>
    <w:rsid w:val="00CA5354"/>
    <w:rsid w:val="00CD1DD4"/>
    <w:rsid w:val="00D16491"/>
    <w:rsid w:val="00D2172F"/>
    <w:rsid w:val="00D37576"/>
    <w:rsid w:val="00D5543C"/>
    <w:rsid w:val="00D705CB"/>
    <w:rsid w:val="00D842FB"/>
    <w:rsid w:val="00DB6410"/>
    <w:rsid w:val="00DD1390"/>
    <w:rsid w:val="00DD4FF6"/>
    <w:rsid w:val="00E337D6"/>
    <w:rsid w:val="00E5528E"/>
    <w:rsid w:val="00EB5B8A"/>
    <w:rsid w:val="00F17FBE"/>
    <w:rsid w:val="00F6657F"/>
    <w:rsid w:val="00F665F7"/>
    <w:rsid w:val="00F84B46"/>
    <w:rsid w:val="00F8708C"/>
    <w:rsid w:val="00F93A46"/>
    <w:rsid w:val="00FC39BF"/>
    <w:rsid w:val="00FE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EB72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5DF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DF8"/>
  </w:style>
  <w:style w:type="paragraph" w:styleId="Footer">
    <w:name w:val="footer"/>
    <w:basedOn w:val="Normal"/>
    <w:link w:val="FooterChar"/>
    <w:uiPriority w:val="99"/>
    <w:unhideWhenUsed/>
    <w:rsid w:val="00B15DF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DF8"/>
  </w:style>
  <w:style w:type="paragraph" w:styleId="BalloonText">
    <w:name w:val="Balloon Text"/>
    <w:basedOn w:val="Normal"/>
    <w:link w:val="BalloonTextChar"/>
    <w:uiPriority w:val="99"/>
    <w:semiHidden/>
    <w:unhideWhenUsed/>
    <w:rsid w:val="00B15DF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DF8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B1816"/>
    <w:pPr>
      <w:spacing w:before="100" w:beforeAutospacing="1" w:after="100" w:afterAutospacing="1"/>
    </w:pPr>
    <w:rPr>
      <w:rFonts w:ascii="Times New Roman" w:hAnsi="Times New Roman" w:cs="Times New Roman"/>
      <w:lang w:val="en-GB" w:eastAsia="zh-TW"/>
    </w:rPr>
  </w:style>
  <w:style w:type="character" w:styleId="Hyperlink">
    <w:name w:val="Hyperlink"/>
    <w:basedOn w:val="DefaultParagraphFont"/>
    <w:uiPriority w:val="99"/>
    <w:semiHidden/>
    <w:unhideWhenUsed/>
    <w:rsid w:val="007B18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300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826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886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728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7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9308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507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534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197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7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6454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73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081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1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450">
          <w:marLeft w:val="504"/>
          <w:marRight w:val="0"/>
          <w:marTop w:val="6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56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64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8539">
              <w:marLeft w:val="48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270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641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952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4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#GOH BO JUN, ISSAC (WU BOJUN)#</cp:lastModifiedBy>
  <cp:revision>44</cp:revision>
  <cp:lastPrinted>2024-02-05T03:04:00Z</cp:lastPrinted>
  <dcterms:created xsi:type="dcterms:W3CDTF">2015-02-02T06:32:00Z</dcterms:created>
  <dcterms:modified xsi:type="dcterms:W3CDTF">2025-03-10T05:58:00Z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90d334921d7c69501d112359bfc023f4ee8d2ec4112a6c28d7ef77a2ccff22eb</vt:lpwstr>
  </property>
</Properties>
</file>