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453" w:type="dxa"/>
        <w:tblInd w:w="-5" w:type="dxa"/>
        <w:tblLook w:val="04A0" w:firstRow="1" w:lastRow="0" w:firstColumn="1" w:lastColumn="0" w:noHBand="0" w:noVBand="1"/>
      </w:tblPr>
      <w:tblGrid>
        <w:gridCol w:w="5387"/>
        <w:gridCol w:w="4533"/>
        <w:gridCol w:w="4533"/>
      </w:tblGrid>
      <w:tr w:rsidR="00BE783E" w14:paraId="537CAAB7" w14:textId="77777777" w:rsidTr="00485CAF">
        <w:trPr>
          <w:trHeight w:val="422"/>
        </w:trPr>
        <w:tc>
          <w:tcPr>
            <w:tcW w:w="5387" w:type="dxa"/>
            <w:tcBorders>
              <w:top w:val="single" w:sz="4" w:space="0" w:color="auto"/>
            </w:tcBorders>
          </w:tcPr>
          <w:p w14:paraId="61BEBBC4" w14:textId="77777777" w:rsidR="00BE783E" w:rsidRPr="00D74AEF" w:rsidRDefault="00BE783E" w:rsidP="00485CAF">
            <w:pPr>
              <w:ind w:right="220"/>
              <w:jc w:val="both"/>
              <w:rPr>
                <w:rFonts w:ascii="Segoe UI Semibold" w:hAnsi="Segoe UI Semibold" w:cs="Segoe UI Semibold"/>
              </w:rPr>
            </w:pPr>
            <w:r w:rsidRPr="00D74AEF">
              <w:rPr>
                <w:rFonts w:ascii="Segoe UI Semibold" w:hAnsi="Segoe UI Semibold" w:cs="Segoe UI Semibold"/>
              </w:rPr>
              <w:t>Research Question (RQ)</w:t>
            </w:r>
          </w:p>
        </w:tc>
        <w:tc>
          <w:tcPr>
            <w:tcW w:w="9066" w:type="dxa"/>
            <w:gridSpan w:val="2"/>
            <w:tcBorders>
              <w:top w:val="single" w:sz="4" w:space="0" w:color="auto"/>
            </w:tcBorders>
          </w:tcPr>
          <w:p w14:paraId="6D36342E" w14:textId="77777777" w:rsidR="00BE783E" w:rsidRDefault="00BE783E" w:rsidP="00485CAF">
            <w:pPr>
              <w:ind w:right="220"/>
              <w:jc w:val="both"/>
            </w:pPr>
          </w:p>
        </w:tc>
      </w:tr>
      <w:tr w:rsidR="00BE783E" w14:paraId="4B7E7A57" w14:textId="77777777" w:rsidTr="00485CAF">
        <w:trPr>
          <w:trHeight w:val="1263"/>
        </w:trPr>
        <w:tc>
          <w:tcPr>
            <w:tcW w:w="5387" w:type="dxa"/>
            <w:tcBorders>
              <w:bottom w:val="single" w:sz="4" w:space="0" w:color="auto"/>
            </w:tcBorders>
          </w:tcPr>
          <w:p w14:paraId="70AE1ECC" w14:textId="77777777" w:rsidR="00BE783E" w:rsidRPr="00E107FD" w:rsidRDefault="00BE783E" w:rsidP="00485CAF">
            <w:pPr>
              <w:ind w:right="220"/>
              <w:jc w:val="both"/>
              <w:rPr>
                <w:rFonts w:ascii="Segoe UI Semibold" w:hAnsi="Segoe UI Semibold" w:cs="Segoe UI Semibold"/>
              </w:rPr>
            </w:pPr>
            <w:r w:rsidRPr="00E107FD">
              <w:rPr>
                <w:rFonts w:ascii="Segoe UI Semibold" w:hAnsi="Segoe UI Semibold" w:cs="Segoe UI Semibold"/>
              </w:rPr>
              <w:t xml:space="preserve">Source’s citation (APA) </w:t>
            </w:r>
          </w:p>
          <w:p w14:paraId="62E05CA9" w14:textId="77777777" w:rsidR="00BE783E" w:rsidRDefault="00BE783E" w:rsidP="00485CAF">
            <w:pPr>
              <w:spacing w:after="240"/>
              <w:ind w:right="220"/>
              <w:jc w:val="both"/>
            </w:pPr>
            <w:r w:rsidRPr="00776357">
              <w:t xml:space="preserve">Last name/s, First name initial. (DATE). Article title. </w:t>
            </w:r>
            <w:r w:rsidRPr="00DB7BCF">
              <w:rPr>
                <w:i/>
                <w:iCs/>
              </w:rPr>
              <w:t xml:space="preserve">Journal/newspaper/website. </w:t>
            </w:r>
            <w:r w:rsidRPr="00776357">
              <w:t>Pages/URL</w:t>
            </w:r>
          </w:p>
        </w:tc>
        <w:tc>
          <w:tcPr>
            <w:tcW w:w="4533" w:type="dxa"/>
            <w:tcBorders>
              <w:bottom w:val="single" w:sz="4" w:space="0" w:color="auto"/>
            </w:tcBorders>
          </w:tcPr>
          <w:p w14:paraId="544FB674" w14:textId="77777777" w:rsidR="00BE783E" w:rsidRDefault="00BE783E" w:rsidP="00485CAF">
            <w:pPr>
              <w:ind w:right="220"/>
              <w:jc w:val="both"/>
            </w:pPr>
            <w:r>
              <w:t>Source 1:</w:t>
            </w:r>
          </w:p>
        </w:tc>
        <w:tc>
          <w:tcPr>
            <w:tcW w:w="4533" w:type="dxa"/>
            <w:tcBorders>
              <w:bottom w:val="single" w:sz="4" w:space="0" w:color="auto"/>
            </w:tcBorders>
          </w:tcPr>
          <w:p w14:paraId="11177209" w14:textId="77777777" w:rsidR="00BE783E" w:rsidRDefault="00BE783E" w:rsidP="00485CAF">
            <w:pPr>
              <w:ind w:right="220"/>
              <w:jc w:val="both"/>
            </w:pPr>
            <w:r>
              <w:t xml:space="preserve">Source 2: </w:t>
            </w:r>
          </w:p>
        </w:tc>
      </w:tr>
      <w:tr w:rsidR="00BE783E" w14:paraId="1B092924" w14:textId="77777777" w:rsidTr="00485CAF">
        <w:tc>
          <w:tcPr>
            <w:tcW w:w="5387" w:type="dxa"/>
            <w:tcBorders>
              <w:bottom w:val="nil"/>
            </w:tcBorders>
          </w:tcPr>
          <w:p w14:paraId="4E2848DA" w14:textId="77777777" w:rsidR="00BE783E" w:rsidRPr="003503CF" w:rsidRDefault="00BE783E" w:rsidP="00485CAF">
            <w:pPr>
              <w:rPr>
                <w:rFonts w:ascii="Segoe UI Semibold" w:eastAsia="Times New Roman" w:hAnsi="Segoe UI Semibold" w:cs="Segoe UI Semibold"/>
                <w:b/>
                <w:bCs/>
                <w:sz w:val="20"/>
                <w:szCs w:val="20"/>
              </w:rPr>
            </w:pPr>
            <w:r w:rsidRPr="003503CF"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1"/>
                <w:szCs w:val="21"/>
              </w:rPr>
              <w:t>Summary of Source (200 words each)</w:t>
            </w:r>
          </w:p>
          <w:p w14:paraId="7A7FA696" w14:textId="00F92310" w:rsidR="00BE783E" w:rsidRPr="009C5297" w:rsidRDefault="009C5297" w:rsidP="00BE783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eastAsia="Times New Roman"/>
                <w:color w:val="202020"/>
                <w:sz w:val="20"/>
                <w:szCs w:val="20"/>
              </w:rPr>
            </w:pPr>
            <w:r w:rsidRPr="009C5297">
              <w:rPr>
                <w:rFonts w:eastAsia="Times New Roman"/>
                <w:color w:val="202020"/>
                <w:sz w:val="20"/>
                <w:szCs w:val="20"/>
              </w:rPr>
              <w:t>I</w:t>
            </w:r>
            <w:r w:rsidRPr="009C5297">
              <w:rPr>
                <w:color w:val="202020"/>
                <w:sz w:val="20"/>
                <w:szCs w:val="20"/>
              </w:rPr>
              <w:t>ntroduce your source – author, year, title, subject and context</w:t>
            </w:r>
            <w:r>
              <w:rPr>
                <w:color w:val="202020"/>
                <w:sz w:val="20"/>
                <w:szCs w:val="20"/>
              </w:rPr>
              <w:t xml:space="preserve">. </w:t>
            </w:r>
          </w:p>
          <w:p w14:paraId="7B8426A6" w14:textId="5690BCC6" w:rsidR="009C5297" w:rsidRDefault="009C5297" w:rsidP="00BE783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eastAsia="Times New Roman"/>
                <w:color w:val="202020"/>
                <w:sz w:val="20"/>
                <w:szCs w:val="20"/>
              </w:rPr>
            </w:pPr>
            <w:r>
              <w:rPr>
                <w:rFonts w:eastAsia="Times New Roman"/>
                <w:color w:val="202020"/>
                <w:sz w:val="20"/>
                <w:szCs w:val="20"/>
              </w:rPr>
              <w:t>Sum up the source’s argument</w:t>
            </w:r>
            <w:r w:rsidRPr="009C5297">
              <w:rPr>
                <w:rFonts w:eastAsia="Times New Roman"/>
                <w:b/>
                <w:bCs/>
                <w:color w:val="202020"/>
                <w:sz w:val="20"/>
                <w:szCs w:val="20"/>
              </w:rPr>
              <w:t xml:space="preserve"> in your own words </w:t>
            </w:r>
            <w:r>
              <w:rPr>
                <w:rFonts w:eastAsia="Times New Roman"/>
                <w:color w:val="202020"/>
                <w:sz w:val="20"/>
                <w:szCs w:val="20"/>
              </w:rPr>
              <w:t>– if it is a long paper, summarise only the claims that are useful and relevant</w:t>
            </w:r>
            <w:r w:rsidR="003503CF">
              <w:rPr>
                <w:rFonts w:eastAsia="Times New Roman"/>
                <w:color w:val="202020"/>
                <w:sz w:val="20"/>
                <w:szCs w:val="20"/>
              </w:rPr>
              <w:t xml:space="preserve">. </w:t>
            </w:r>
          </w:p>
          <w:p w14:paraId="32FA7886" w14:textId="4EEFCD6C" w:rsidR="009C5297" w:rsidRDefault="009C5297" w:rsidP="00BE783E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eastAsia="Times New Roman"/>
                <w:color w:val="202020"/>
                <w:sz w:val="20"/>
                <w:szCs w:val="20"/>
              </w:rPr>
            </w:pPr>
            <w:r>
              <w:rPr>
                <w:rFonts w:eastAsia="Times New Roman"/>
                <w:color w:val="202020"/>
                <w:sz w:val="20"/>
                <w:szCs w:val="20"/>
              </w:rPr>
              <w:t xml:space="preserve">Explain the reasoning supporting the argument’s claims, and if necessary, evidence. </w:t>
            </w:r>
          </w:p>
          <w:p w14:paraId="68A2B356" w14:textId="7D06DDA6" w:rsidR="00BE783E" w:rsidRPr="009C5297" w:rsidRDefault="009C5297" w:rsidP="009C529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spacing w:before="0"/>
              <w:contextualSpacing/>
              <w:rPr>
                <w:rFonts w:eastAsia="Times New Roman"/>
                <w:color w:val="202020"/>
                <w:sz w:val="20"/>
                <w:szCs w:val="20"/>
              </w:rPr>
            </w:pPr>
            <w:r>
              <w:rPr>
                <w:rFonts w:eastAsia="Times New Roman"/>
                <w:color w:val="202020"/>
                <w:sz w:val="20"/>
                <w:szCs w:val="20"/>
              </w:rPr>
              <w:t>Integrate ONE essential quotation (</w:t>
            </w:r>
            <w:r w:rsidRPr="009C5297">
              <w:rPr>
                <w:rFonts w:eastAsia="Times New Roman"/>
                <w:b/>
                <w:bCs/>
                <w:color w:val="202020"/>
                <w:sz w:val="20"/>
                <w:szCs w:val="20"/>
              </w:rPr>
              <w:t>should be a short phrase or short sentence</w:t>
            </w:r>
            <w:r>
              <w:rPr>
                <w:rFonts w:eastAsia="Times New Roman"/>
                <w:color w:val="202020"/>
                <w:sz w:val="20"/>
                <w:szCs w:val="20"/>
              </w:rPr>
              <w:t xml:space="preserve">) into your own writing and cite the source: (Lee, 2010).  </w:t>
            </w:r>
            <w:r>
              <w:rPr>
                <w:rFonts w:eastAsia="Times New Roman"/>
                <w:color w:val="202020"/>
                <w:sz w:val="20"/>
                <w:szCs w:val="20"/>
              </w:rPr>
              <w:br/>
            </w:r>
          </w:p>
        </w:tc>
        <w:tc>
          <w:tcPr>
            <w:tcW w:w="4533" w:type="dxa"/>
            <w:tcBorders>
              <w:bottom w:val="nil"/>
            </w:tcBorders>
          </w:tcPr>
          <w:p w14:paraId="44C6D850" w14:textId="77777777" w:rsidR="00BE783E" w:rsidRDefault="00BE783E" w:rsidP="00485CAF">
            <w:pPr>
              <w:ind w:right="220"/>
              <w:jc w:val="both"/>
            </w:pPr>
          </w:p>
        </w:tc>
        <w:tc>
          <w:tcPr>
            <w:tcW w:w="4533" w:type="dxa"/>
            <w:tcBorders>
              <w:bottom w:val="nil"/>
            </w:tcBorders>
          </w:tcPr>
          <w:p w14:paraId="1B655F63" w14:textId="77777777" w:rsidR="00BE783E" w:rsidRDefault="00BE783E" w:rsidP="00485CAF">
            <w:pPr>
              <w:ind w:right="220"/>
              <w:jc w:val="both"/>
            </w:pPr>
          </w:p>
        </w:tc>
      </w:tr>
      <w:tr w:rsidR="00BE783E" w14:paraId="6F163638" w14:textId="77777777" w:rsidTr="00485CAF">
        <w:tc>
          <w:tcPr>
            <w:tcW w:w="5387" w:type="dxa"/>
          </w:tcPr>
          <w:p w14:paraId="497C0B31" w14:textId="77777777" w:rsidR="00BE783E" w:rsidRPr="003503CF" w:rsidRDefault="00BE783E" w:rsidP="00485CAF">
            <w:pPr>
              <w:rPr>
                <w:rFonts w:ascii="Segoe UI Semibold" w:hAnsi="Segoe UI Semibold" w:cs="Segoe UI Semibold"/>
                <w:b/>
                <w:bCs/>
                <w:sz w:val="20"/>
                <w:szCs w:val="20"/>
              </w:rPr>
            </w:pPr>
            <w:r w:rsidRPr="003503CF">
              <w:rPr>
                <w:rFonts w:ascii="Segoe UI Semibold" w:hAnsi="Segoe UI Semibold" w:cs="Segoe UI Semibold"/>
                <w:b/>
                <w:bCs/>
                <w:sz w:val="21"/>
                <w:szCs w:val="21"/>
              </w:rPr>
              <w:t>Evaluation of</w:t>
            </w:r>
            <w:r w:rsidRPr="003503CF">
              <w:rPr>
                <w:rFonts w:ascii="Segoe UI Semibold" w:eastAsia="Times New Roman" w:hAnsi="Segoe UI Semibold" w:cs="Segoe UI Semibold"/>
                <w:b/>
                <w:bCs/>
                <w:color w:val="000000"/>
                <w:sz w:val="21"/>
                <w:szCs w:val="21"/>
              </w:rPr>
              <w:t xml:space="preserve"> Source (150 words each)</w:t>
            </w:r>
          </w:p>
          <w:p w14:paraId="0596D63A" w14:textId="77777777" w:rsidR="009C5297" w:rsidRPr="003503CF" w:rsidRDefault="009C5297" w:rsidP="009C5297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left="360"/>
              <w:contextualSpacing/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3503CF"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Frame the source</w:t>
            </w:r>
            <w:r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 xml:space="preserve"> for your reader. What angle or perspective does your source present? </w:t>
            </w:r>
          </w:p>
          <w:p w14:paraId="6B61BF77" w14:textId="5A632373" w:rsidR="00BE783E" w:rsidRPr="003503CF" w:rsidRDefault="009C5297" w:rsidP="009C5297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left="36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 w:rsidRPr="003503CF">
              <w:rPr>
                <w:rFonts w:eastAsia="Times New Roman"/>
                <w:color w:val="000000"/>
                <w:sz w:val="20"/>
                <w:szCs w:val="20"/>
              </w:rPr>
              <w:t>W</w:t>
            </w:r>
            <w:r w:rsidRPr="003503CF">
              <w:rPr>
                <w:sz w:val="20"/>
                <w:szCs w:val="20"/>
              </w:rPr>
              <w:t xml:space="preserve">hat is </w:t>
            </w:r>
            <w:r w:rsidRPr="003503CF">
              <w:rPr>
                <w:b/>
                <w:bCs/>
                <w:sz w:val="20"/>
                <w:szCs w:val="20"/>
              </w:rPr>
              <w:t>your main takeaway</w:t>
            </w:r>
            <w:r w:rsidRPr="003503CF">
              <w:rPr>
                <w:sz w:val="20"/>
                <w:szCs w:val="20"/>
              </w:rPr>
              <w:t xml:space="preserve">? Identify the </w:t>
            </w:r>
            <w:r w:rsidR="00BE783E" w:rsidRPr="003503CF">
              <w:rPr>
                <w:rFonts w:eastAsia="Times New Roman"/>
                <w:color w:val="000000"/>
                <w:sz w:val="20"/>
                <w:szCs w:val="20"/>
              </w:rPr>
              <w:t>claims or concepts</w:t>
            </w:r>
            <w:r w:rsidRPr="003503CF">
              <w:rPr>
                <w:rFonts w:eastAsia="Times New Roman"/>
                <w:color w:val="000000"/>
                <w:sz w:val="20"/>
                <w:szCs w:val="20"/>
              </w:rPr>
              <w:t xml:space="preserve"> that</w:t>
            </w:r>
            <w:r w:rsidR="00BE783E" w:rsidRPr="003503CF">
              <w:rPr>
                <w:rFonts w:eastAsia="Times New Roman"/>
                <w:color w:val="000000"/>
                <w:sz w:val="20"/>
                <w:szCs w:val="20"/>
              </w:rPr>
              <w:t xml:space="preserve"> address the RQ</w:t>
            </w:r>
            <w:r w:rsidRPr="003503CF">
              <w:rPr>
                <w:rFonts w:eastAsia="Times New Roman"/>
                <w:color w:val="000000"/>
                <w:sz w:val="20"/>
                <w:szCs w:val="20"/>
              </w:rPr>
              <w:t xml:space="preserve">. </w:t>
            </w:r>
            <w:r w:rsidR="00BE783E" w:rsidRPr="003503CF">
              <w:rPr>
                <w:rFonts w:eastAsia="Times New Roman"/>
                <w:color w:val="000000"/>
                <w:sz w:val="20"/>
                <w:szCs w:val="20"/>
              </w:rPr>
              <w:t>Explain how these claims / concepts are related to th</w:t>
            </w:r>
            <w:r w:rsidRPr="003503CF">
              <w:rPr>
                <w:rFonts w:eastAsia="Times New Roman"/>
                <w:color w:val="000000"/>
                <w:sz w:val="20"/>
                <w:szCs w:val="20"/>
              </w:rPr>
              <w:t>e</w:t>
            </w:r>
            <w:r w:rsidR="00BE783E" w:rsidRPr="003503CF">
              <w:rPr>
                <w:rFonts w:eastAsia="Times New Roman"/>
                <w:color w:val="000000"/>
                <w:sz w:val="20"/>
                <w:szCs w:val="20"/>
              </w:rPr>
              <w:t xml:space="preserve"> RQ. </w:t>
            </w:r>
          </w:p>
          <w:p w14:paraId="5A220726" w14:textId="77777777" w:rsidR="003503CF" w:rsidRDefault="009C5297" w:rsidP="003503CF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left="360"/>
              <w:contextualSpacing/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</w:pPr>
            <w:r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 xml:space="preserve">Does the source have a </w:t>
            </w:r>
            <w:r w:rsidRPr="003503CF"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limitation or gap</w:t>
            </w:r>
            <w:r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 xml:space="preserve"> in terms of </w:t>
            </w:r>
            <w:r w:rsidRPr="003503CF"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context</w:t>
            </w:r>
            <w:r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 xml:space="preserve"> of publication, </w:t>
            </w:r>
            <w:r w:rsidRPr="003503CF"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scope</w:t>
            </w:r>
            <w:r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 xml:space="preserve"> of argument or research, or </w:t>
            </w:r>
            <w:r w:rsidRPr="003503CF">
              <w:rPr>
                <w:rStyle w:val="Strong"/>
                <w:rFonts w:eastAsia="Times New Roman"/>
                <w:color w:val="000000"/>
                <w:sz w:val="20"/>
                <w:szCs w:val="20"/>
              </w:rPr>
              <w:t>logic</w:t>
            </w:r>
            <w:r w:rsidR="003503CF"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="003503CF" w:rsidRPr="003503CF">
              <w:rPr>
                <w:rStyle w:val="Strong"/>
                <w:b w:val="0"/>
                <w:bCs w:val="0"/>
                <w:sz w:val="20"/>
                <w:szCs w:val="20"/>
              </w:rPr>
              <w:t>(focus on just 1)</w:t>
            </w:r>
            <w:r w:rsidRPr="003503CF">
              <w:rPr>
                <w:rStyle w:val="Strong"/>
                <w:rFonts w:eastAsia="Times New Roman"/>
                <w:b w:val="0"/>
                <w:bCs w:val="0"/>
                <w:color w:val="000000"/>
                <w:sz w:val="20"/>
                <w:szCs w:val="20"/>
              </w:rPr>
              <w:t>? How does it remain applicable or useful in answering the RQ?</w:t>
            </w:r>
          </w:p>
          <w:p w14:paraId="50918A70" w14:textId="09939868" w:rsidR="00BE783E" w:rsidRPr="003503CF" w:rsidRDefault="003503CF" w:rsidP="003503CF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before="0"/>
              <w:ind w:left="360"/>
              <w:contextualSpacing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Linking to your RQ: </w:t>
            </w:r>
            <w:r w:rsidR="00BE783E" w:rsidRPr="003503CF">
              <w:rPr>
                <w:rFonts w:eastAsia="Times New Roman"/>
                <w:color w:val="000000"/>
                <w:sz w:val="20"/>
                <w:szCs w:val="20"/>
              </w:rPr>
              <w:t>Write a sentence that shows you moving beyond the source (extending or revising its claims/concepts) to offer a more convincing response to the RQ. (</w:t>
            </w:r>
            <w:r w:rsidR="00BE783E" w:rsidRPr="003503CF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This is important for the final op-ed, but </w:t>
            </w:r>
            <w:r w:rsidRPr="003503CF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is</w:t>
            </w:r>
            <w:r w:rsidR="00BE783E" w:rsidRPr="003503CF"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 xml:space="preserve"> optional in Blog 2</w:t>
            </w:r>
            <w:r w:rsidR="00BE783E" w:rsidRPr="003503CF">
              <w:rPr>
                <w:rFonts w:eastAsia="Times New Roman"/>
                <w:color w:val="000000"/>
                <w:sz w:val="20"/>
                <w:szCs w:val="20"/>
              </w:rPr>
              <w:t>).</w:t>
            </w:r>
          </w:p>
        </w:tc>
        <w:tc>
          <w:tcPr>
            <w:tcW w:w="4533" w:type="dxa"/>
          </w:tcPr>
          <w:p w14:paraId="7A78C739" w14:textId="77777777" w:rsidR="00BE783E" w:rsidRDefault="00BE783E" w:rsidP="00485CAF">
            <w:pPr>
              <w:ind w:right="220"/>
              <w:jc w:val="both"/>
            </w:pPr>
          </w:p>
        </w:tc>
        <w:tc>
          <w:tcPr>
            <w:tcW w:w="4533" w:type="dxa"/>
          </w:tcPr>
          <w:p w14:paraId="067FC787" w14:textId="77777777" w:rsidR="00BE783E" w:rsidRDefault="00BE783E" w:rsidP="00485CAF">
            <w:pPr>
              <w:ind w:right="220"/>
              <w:jc w:val="both"/>
            </w:pPr>
          </w:p>
        </w:tc>
      </w:tr>
      <w:tr w:rsidR="003503CF" w14:paraId="0A18C30C" w14:textId="77777777" w:rsidTr="00847A90">
        <w:trPr>
          <w:trHeight w:val="414"/>
        </w:trPr>
        <w:tc>
          <w:tcPr>
            <w:tcW w:w="5387" w:type="dxa"/>
          </w:tcPr>
          <w:p w14:paraId="501B75F4" w14:textId="2EEB2F7A" w:rsidR="003503CF" w:rsidRDefault="003503CF" w:rsidP="00485CAF">
            <w:pPr>
              <w:spacing w:after="240"/>
              <w:rPr>
                <w:b/>
                <w:bCs/>
                <w:sz w:val="21"/>
                <w:szCs w:val="21"/>
              </w:rPr>
            </w:pPr>
            <w:r w:rsidRPr="003503CF">
              <w:rPr>
                <w:b/>
                <w:bCs/>
                <w:sz w:val="21"/>
                <w:szCs w:val="21"/>
              </w:rPr>
              <w:lastRenderedPageBreak/>
              <w:t xml:space="preserve">Moving to Synthesis </w:t>
            </w:r>
            <w:r w:rsidR="00DB3F64">
              <w:rPr>
                <w:b/>
                <w:bCs/>
                <w:sz w:val="21"/>
                <w:szCs w:val="21"/>
              </w:rPr>
              <w:t>(1-2 sentences)</w:t>
            </w:r>
          </w:p>
          <w:p w14:paraId="13304309" w14:textId="199D811E" w:rsidR="003503CF" w:rsidRDefault="003503CF" w:rsidP="003503CF">
            <w:pPr>
              <w:pStyle w:val="ListParagraph"/>
              <w:numPr>
                <w:ilvl w:val="0"/>
                <w:numId w:val="3"/>
              </w:numPr>
              <w:spacing w:after="240"/>
              <w:rPr>
                <w:sz w:val="20"/>
                <w:szCs w:val="20"/>
              </w:rPr>
            </w:pPr>
            <w:r w:rsidRPr="003503CF">
              <w:rPr>
                <w:sz w:val="20"/>
                <w:szCs w:val="20"/>
              </w:rPr>
              <w:t xml:space="preserve">Which key concepts </w:t>
            </w:r>
            <w:r>
              <w:rPr>
                <w:sz w:val="20"/>
                <w:szCs w:val="20"/>
              </w:rPr>
              <w:t xml:space="preserve">from each source </w:t>
            </w:r>
            <w:r w:rsidRPr="003503CF">
              <w:rPr>
                <w:sz w:val="20"/>
                <w:szCs w:val="20"/>
              </w:rPr>
              <w:t xml:space="preserve">work together? </w:t>
            </w:r>
          </w:p>
          <w:p w14:paraId="422AFAAE" w14:textId="4C607140" w:rsidR="003503CF" w:rsidRPr="003503CF" w:rsidRDefault="003503CF" w:rsidP="003503CF">
            <w:pPr>
              <w:pStyle w:val="ListParagraph"/>
              <w:numPr>
                <w:ilvl w:val="0"/>
                <w:numId w:val="3"/>
              </w:numPr>
              <w:spacing w:after="240"/>
              <w:rPr>
                <w:sz w:val="20"/>
                <w:szCs w:val="20"/>
              </w:rPr>
            </w:pPr>
            <w:r w:rsidRPr="003503CF">
              <w:rPr>
                <w:sz w:val="20"/>
                <w:szCs w:val="20"/>
              </w:rPr>
              <w:t xml:space="preserve">Which key concepts </w:t>
            </w:r>
            <w:r>
              <w:rPr>
                <w:sz w:val="20"/>
                <w:szCs w:val="20"/>
              </w:rPr>
              <w:t xml:space="preserve">from each source </w:t>
            </w:r>
            <w:r w:rsidRPr="003503CF">
              <w:rPr>
                <w:sz w:val="20"/>
                <w:szCs w:val="20"/>
              </w:rPr>
              <w:t>are on different ends of the spectrum</w:t>
            </w:r>
            <w:r>
              <w:rPr>
                <w:sz w:val="20"/>
                <w:szCs w:val="20"/>
              </w:rPr>
              <w:t xml:space="preserve"> (unrelated or counter each other)?</w:t>
            </w:r>
          </w:p>
        </w:tc>
        <w:tc>
          <w:tcPr>
            <w:tcW w:w="9066" w:type="dxa"/>
            <w:gridSpan w:val="2"/>
          </w:tcPr>
          <w:p w14:paraId="720D7A46" w14:textId="77777777" w:rsidR="003503CF" w:rsidRDefault="003503CF" w:rsidP="00485CAF">
            <w:pPr>
              <w:ind w:right="220"/>
              <w:jc w:val="both"/>
            </w:pPr>
          </w:p>
        </w:tc>
      </w:tr>
    </w:tbl>
    <w:p w14:paraId="2BCE168E" w14:textId="5196AC90" w:rsidR="00BE783E" w:rsidRDefault="00BE783E"/>
    <w:sectPr w:rsidR="00BE783E" w:rsidSect="00BE783E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C60A3" w14:textId="77777777" w:rsidR="00E82365" w:rsidRDefault="00E82365" w:rsidP="00BE783E">
      <w:r>
        <w:separator/>
      </w:r>
    </w:p>
  </w:endnote>
  <w:endnote w:type="continuationSeparator" w:id="0">
    <w:p w14:paraId="4D877E65" w14:textId="77777777" w:rsidR="00E82365" w:rsidRDefault="00E82365" w:rsidP="00BE7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D73A" w14:textId="77777777" w:rsidR="00E82365" w:rsidRDefault="00E82365" w:rsidP="00BE783E">
      <w:r>
        <w:separator/>
      </w:r>
    </w:p>
  </w:footnote>
  <w:footnote w:type="continuationSeparator" w:id="0">
    <w:p w14:paraId="00D96AE1" w14:textId="77777777" w:rsidR="00E82365" w:rsidRDefault="00E82365" w:rsidP="00BE7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FDDAD" w14:textId="09E3CF34" w:rsidR="00BE783E" w:rsidRDefault="00BE783E" w:rsidP="00BE783E">
    <w:pPr>
      <w:pStyle w:val="Header"/>
      <w:jc w:val="right"/>
    </w:pPr>
    <w:r>
      <w:t>CC0001 Inquiry and Communication in an Interdisciplinary World (Lecturer: Dr Ram)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15E3"/>
    <w:multiLevelType w:val="hybridMultilevel"/>
    <w:tmpl w:val="A7EA68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24B09"/>
    <w:multiLevelType w:val="hybridMultilevel"/>
    <w:tmpl w:val="A35C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D28DC"/>
    <w:multiLevelType w:val="hybridMultilevel"/>
    <w:tmpl w:val="81AC1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9526439">
    <w:abstractNumId w:val="2"/>
  </w:num>
  <w:num w:numId="2" w16cid:durableId="1481771412">
    <w:abstractNumId w:val="1"/>
  </w:num>
  <w:num w:numId="3" w16cid:durableId="149841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3E"/>
    <w:rsid w:val="00293480"/>
    <w:rsid w:val="003503CF"/>
    <w:rsid w:val="009C5297"/>
    <w:rsid w:val="00BE783E"/>
    <w:rsid w:val="00DB3F64"/>
    <w:rsid w:val="00E8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EBF29"/>
  <w15:chartTrackingRefBased/>
  <w15:docId w15:val="{634507A7-EA91-0044-9922-A882F9FB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ko-KR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3E"/>
    <w:pPr>
      <w:widowControl w:val="0"/>
      <w:autoSpaceDE w:val="0"/>
      <w:autoSpaceDN w:val="0"/>
    </w:pPr>
    <w:rPr>
      <w:rFonts w:ascii="Segoe UI" w:eastAsia="Segoe UI" w:hAnsi="Segoe UI" w:cs="Segoe UI"/>
      <w:kern w:val="0"/>
      <w:sz w:val="22"/>
      <w:szCs w:val="22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3E"/>
    <w:pPr>
      <w:spacing w:before="120"/>
      <w:ind w:left="2155" w:hanging="360"/>
    </w:pPr>
  </w:style>
  <w:style w:type="table" w:styleId="TableGrid">
    <w:name w:val="Table Grid"/>
    <w:basedOn w:val="TableNormal"/>
    <w:uiPriority w:val="39"/>
    <w:rsid w:val="00BE783E"/>
    <w:rPr>
      <w:rFonts w:ascii="Times New Roman" w:eastAsia="Arial Unicode MS" w:hAnsi="Times New Roman" w:cs="Times New Roman"/>
      <w:kern w:val="0"/>
      <w:sz w:val="20"/>
      <w:szCs w:val="20"/>
      <w:bdr w:val="none" w:sz="0" w:space="0" w:color="auto" w:frame="1"/>
      <w:lang w:val="en-US" w:eastAsia="en-US" w:bidi="ar-SA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E783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78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83E"/>
    <w:rPr>
      <w:rFonts w:ascii="Segoe UI" w:eastAsia="Segoe UI" w:hAnsi="Segoe UI" w:cs="Segoe UI"/>
      <w:kern w:val="0"/>
      <w:sz w:val="22"/>
      <w:szCs w:val="22"/>
      <w:lang w:val="en-US" w:eastAsia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78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83E"/>
    <w:rPr>
      <w:rFonts w:ascii="Segoe UI" w:eastAsia="Segoe UI" w:hAnsi="Segoe UI" w:cs="Segoe UI"/>
      <w:kern w:val="0"/>
      <w:sz w:val="22"/>
      <w:szCs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Ram (Dr)</dc:creator>
  <cp:keywords/>
  <dc:description/>
  <cp:lastModifiedBy>Prasanthi Ram (Dr)</cp:lastModifiedBy>
  <cp:revision>4</cp:revision>
  <dcterms:created xsi:type="dcterms:W3CDTF">2023-09-27T09:41:00Z</dcterms:created>
  <dcterms:modified xsi:type="dcterms:W3CDTF">2023-09-27T13:32:00Z</dcterms:modified>
</cp:coreProperties>
</file>