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7E3F" w14:textId="77777777" w:rsidR="00685B00" w:rsidRPr="00E41644" w:rsidRDefault="004B7CBB">
      <w:pPr>
        <w:jc w:val="right"/>
        <w:rPr>
          <w:rFonts w:ascii="Arial" w:hAnsi="Arial" w:cs="Arial"/>
          <w:b/>
          <w:bCs/>
        </w:rPr>
      </w:pPr>
      <w:r w:rsidRPr="00E41644">
        <w:rPr>
          <w:rFonts w:ascii="Arial" w:hAnsi="Arial" w:cs="Arial"/>
          <w:b/>
          <w:bCs/>
        </w:rPr>
        <w:t>CC0003 / Ethics and Civics in a Multicultural World</w:t>
      </w:r>
    </w:p>
    <w:p w14:paraId="34130B2F" w14:textId="5C498DD3" w:rsidR="00685B00" w:rsidRPr="00E41644" w:rsidRDefault="004B7CBB">
      <w:pPr>
        <w:jc w:val="right"/>
        <w:rPr>
          <w:rFonts w:ascii="Arial" w:hAnsi="Arial" w:cs="Arial"/>
          <w:b/>
          <w:bCs/>
        </w:rPr>
      </w:pPr>
      <w:r w:rsidRPr="00E41644">
        <w:rPr>
          <w:rFonts w:ascii="Arial" w:hAnsi="Arial" w:cs="Arial"/>
          <w:b/>
          <w:bCs/>
        </w:rPr>
        <w:t xml:space="preserve">Sem </w:t>
      </w:r>
      <w:r w:rsidR="005D7DF6" w:rsidRPr="00E41644">
        <w:rPr>
          <w:rFonts w:ascii="Arial" w:hAnsi="Arial" w:cs="Arial"/>
          <w:b/>
          <w:bCs/>
        </w:rPr>
        <w:t>1</w:t>
      </w:r>
      <w:r w:rsidRPr="00E41644">
        <w:rPr>
          <w:rFonts w:ascii="Arial" w:hAnsi="Arial" w:cs="Arial"/>
          <w:b/>
          <w:bCs/>
        </w:rPr>
        <w:t xml:space="preserve"> AY2</w:t>
      </w:r>
      <w:r w:rsidR="005D7DF6" w:rsidRPr="00E41644">
        <w:rPr>
          <w:rFonts w:ascii="Arial" w:hAnsi="Arial" w:cs="Arial"/>
          <w:b/>
          <w:bCs/>
        </w:rPr>
        <w:t>3</w:t>
      </w:r>
      <w:r w:rsidRPr="00E41644">
        <w:rPr>
          <w:rFonts w:ascii="Arial" w:hAnsi="Arial" w:cs="Arial"/>
          <w:b/>
          <w:bCs/>
        </w:rPr>
        <w:t>-2</w:t>
      </w:r>
      <w:r w:rsidR="005D7DF6" w:rsidRPr="00E41644">
        <w:rPr>
          <w:rFonts w:ascii="Arial" w:hAnsi="Arial" w:cs="Arial"/>
          <w:b/>
          <w:bCs/>
        </w:rPr>
        <w:t>4</w:t>
      </w:r>
    </w:p>
    <w:p w14:paraId="59A0CAD0" w14:textId="77777777" w:rsidR="00685B00" w:rsidRPr="00E41644" w:rsidRDefault="00685B00">
      <w:pPr>
        <w:jc w:val="right"/>
        <w:rPr>
          <w:rFonts w:ascii="Arial" w:hAnsi="Arial" w:cs="Arial"/>
          <w:b/>
          <w:bCs/>
        </w:rPr>
      </w:pPr>
    </w:p>
    <w:p w14:paraId="08916502" w14:textId="0D2EBB13" w:rsidR="00685B00" w:rsidRPr="00E41644" w:rsidRDefault="004B7CBB">
      <w:pPr>
        <w:jc w:val="center"/>
        <w:rPr>
          <w:rFonts w:ascii="Arial" w:hAnsi="Arial" w:cs="Arial"/>
          <w:b/>
          <w:bCs/>
          <w:lang w:val="en-GB"/>
        </w:rPr>
      </w:pPr>
      <w:r w:rsidRPr="00E41644">
        <w:rPr>
          <w:rFonts w:ascii="Arial" w:hAnsi="Arial" w:cs="Arial"/>
          <w:b/>
          <w:bCs/>
        </w:rPr>
        <w:t xml:space="preserve">Team Panel Topic for Week </w:t>
      </w:r>
      <w:r w:rsidR="005D7DF6" w:rsidRPr="00E41644">
        <w:rPr>
          <w:rFonts w:ascii="Arial" w:hAnsi="Arial" w:cs="Arial"/>
          <w:b/>
          <w:bCs/>
          <w:lang w:val="en-GB"/>
        </w:rPr>
        <w:t>3</w:t>
      </w:r>
      <w:r w:rsidRPr="00E41644">
        <w:rPr>
          <w:rFonts w:ascii="Arial" w:hAnsi="Arial" w:cs="Arial"/>
          <w:b/>
          <w:bCs/>
        </w:rPr>
        <w:t xml:space="preserve">: </w:t>
      </w:r>
      <w:r w:rsidRPr="00E41644">
        <w:rPr>
          <w:rFonts w:ascii="Arial" w:hAnsi="Arial" w:cs="Arial"/>
          <w:b/>
          <w:bCs/>
          <w:lang w:val="en-GB"/>
        </w:rPr>
        <w:t>Human Rights - Human Trafficking</w:t>
      </w:r>
    </w:p>
    <w:p w14:paraId="4CDCB03A" w14:textId="77777777" w:rsidR="00685B00" w:rsidRPr="00E41644" w:rsidRDefault="00685B00">
      <w:pPr>
        <w:rPr>
          <w:rFonts w:ascii="Arial" w:hAnsi="Arial" w:cs="Arial"/>
          <w:b/>
          <w:bCs/>
        </w:rPr>
      </w:pPr>
    </w:p>
    <w:p w14:paraId="49618B3E" w14:textId="77777777" w:rsidR="00685B00" w:rsidRPr="00E41644" w:rsidRDefault="00685B00">
      <w:pPr>
        <w:rPr>
          <w:rFonts w:ascii="Arial" w:hAnsi="Arial" w:cs="Arial"/>
          <w:i/>
          <w:iCs/>
        </w:rPr>
      </w:pPr>
    </w:p>
    <w:p w14:paraId="3E27B220" w14:textId="77777777" w:rsidR="00685B00" w:rsidRPr="00E41644" w:rsidRDefault="004B7CBB" w:rsidP="00E41644">
      <w:pPr>
        <w:jc w:val="both"/>
        <w:rPr>
          <w:rFonts w:ascii="Arial" w:hAnsi="Arial" w:cs="Arial"/>
          <w:i/>
          <w:iCs/>
        </w:rPr>
      </w:pPr>
      <w:r w:rsidRPr="00E41644">
        <w:rPr>
          <w:rFonts w:ascii="Arial" w:hAnsi="Arial" w:cs="Arial"/>
          <w:i/>
          <w:iCs/>
        </w:rPr>
        <w:t>Instructions</w:t>
      </w:r>
    </w:p>
    <w:p w14:paraId="13E93EFC" w14:textId="77777777" w:rsidR="00685B00" w:rsidRPr="00E41644" w:rsidRDefault="00685B00" w:rsidP="00E41644">
      <w:pPr>
        <w:jc w:val="both"/>
        <w:rPr>
          <w:rFonts w:ascii="Arial" w:hAnsi="Arial" w:cs="Arial"/>
          <w:u w:val="single"/>
        </w:rPr>
      </w:pPr>
    </w:p>
    <w:p w14:paraId="7621F65A" w14:textId="41158D84" w:rsidR="00685B00" w:rsidRPr="00E41644" w:rsidRDefault="004B7CBB" w:rsidP="00E41644">
      <w:pPr>
        <w:jc w:val="both"/>
        <w:rPr>
          <w:rFonts w:ascii="Arial" w:hAnsi="Arial" w:cs="Arial"/>
        </w:rPr>
      </w:pPr>
      <w:r w:rsidRPr="00E41644">
        <w:rPr>
          <w:rFonts w:ascii="Arial" w:hAnsi="Arial" w:cs="Arial"/>
          <w:highlight w:val="green"/>
        </w:rPr>
        <w:t>Only students in the small groups</w:t>
      </w:r>
      <w:r w:rsidRPr="00E41644">
        <w:rPr>
          <w:rFonts w:ascii="Arial" w:hAnsi="Arial" w:cs="Arial"/>
          <w:b/>
          <w:bCs/>
          <w:highlight w:val="green"/>
        </w:rPr>
        <w:t xml:space="preserve"> </w:t>
      </w:r>
      <w:r w:rsidR="005D7DF6" w:rsidRPr="00E41644">
        <w:rPr>
          <w:rFonts w:ascii="Arial" w:hAnsi="Arial" w:cs="Arial"/>
          <w:b/>
          <w:bCs/>
          <w:highlight w:val="green"/>
          <w:lang w:val="en-GB"/>
        </w:rPr>
        <w:t>B</w:t>
      </w:r>
      <w:r w:rsidR="00D1675B" w:rsidRPr="00E41644">
        <w:rPr>
          <w:rFonts w:ascii="Arial" w:hAnsi="Arial" w:cs="Arial"/>
          <w:b/>
          <w:bCs/>
          <w:highlight w:val="green"/>
          <w:lang w:val="en-GB"/>
        </w:rPr>
        <w:t>2</w:t>
      </w:r>
      <w:r w:rsidRPr="00E41644">
        <w:rPr>
          <w:rFonts w:ascii="Arial" w:hAnsi="Arial" w:cs="Arial"/>
          <w:b/>
          <w:bCs/>
          <w:highlight w:val="green"/>
        </w:rPr>
        <w:t xml:space="preserve"> </w:t>
      </w:r>
      <w:r w:rsidRPr="00E41644">
        <w:rPr>
          <w:rFonts w:ascii="Arial" w:hAnsi="Arial" w:cs="Arial"/>
          <w:highlight w:val="green"/>
        </w:rPr>
        <w:t>will do their panel discussion on this topic.</w:t>
      </w:r>
    </w:p>
    <w:p w14:paraId="0FF4CC5D" w14:textId="77777777" w:rsidR="00685B00" w:rsidRPr="00E41644" w:rsidRDefault="00685B00" w:rsidP="00E41644">
      <w:pPr>
        <w:jc w:val="both"/>
        <w:rPr>
          <w:rFonts w:ascii="Arial" w:hAnsi="Arial" w:cs="Arial"/>
          <w:u w:val="single"/>
        </w:rPr>
      </w:pPr>
    </w:p>
    <w:p w14:paraId="57920BA4" w14:textId="02FA8AD9" w:rsidR="00E41644" w:rsidRPr="00594EB4" w:rsidRDefault="002E17DB" w:rsidP="00E41644">
      <w:pPr>
        <w:jc w:val="both"/>
        <w:rPr>
          <w:rFonts w:ascii="Arial" w:hAnsi="Arial" w:cs="Arial"/>
        </w:rPr>
      </w:pPr>
      <w:r>
        <w:rPr>
          <w:rFonts w:ascii="Arial" w:hAnsi="Arial" w:cs="Arial"/>
        </w:rPr>
        <w:t>A</w:t>
      </w:r>
      <w:r w:rsidR="00E41644" w:rsidRPr="00594EB4">
        <w:rPr>
          <w:rFonts w:ascii="Arial" w:hAnsi="Arial" w:cs="Arial"/>
        </w:rPr>
        <w:t xml:space="preserve">ssessment rubrics for the panel team assignment can be found in Appendix 3 and 4 of the CC0003 course outline posted on </w:t>
      </w:r>
      <w:proofErr w:type="spellStart"/>
      <w:r w:rsidR="00E41644" w:rsidRPr="00594EB4">
        <w:rPr>
          <w:rFonts w:ascii="Arial" w:hAnsi="Arial" w:cs="Arial"/>
        </w:rPr>
        <w:t>NTULearn</w:t>
      </w:r>
      <w:proofErr w:type="spellEnd"/>
      <w:r w:rsidR="00E41644" w:rsidRPr="00594EB4">
        <w:rPr>
          <w:rFonts w:ascii="Arial" w:hAnsi="Arial" w:cs="Arial"/>
        </w:rPr>
        <w:t>.</w:t>
      </w:r>
    </w:p>
    <w:p w14:paraId="18D57A48" w14:textId="77777777" w:rsidR="00E41644" w:rsidRPr="00594EB4" w:rsidRDefault="00E41644" w:rsidP="00E41644">
      <w:pPr>
        <w:jc w:val="both"/>
        <w:rPr>
          <w:rFonts w:ascii="Arial" w:hAnsi="Arial" w:cs="Arial"/>
        </w:rPr>
      </w:pPr>
    </w:p>
    <w:p w14:paraId="50C0DE9E" w14:textId="77777777" w:rsidR="00E41644" w:rsidRPr="00594EB4" w:rsidRDefault="00E41644" w:rsidP="00E41644">
      <w:pPr>
        <w:jc w:val="both"/>
        <w:rPr>
          <w:rFonts w:ascii="Arial" w:hAnsi="Arial" w:cs="Arial"/>
          <w:lang w:val="en-GB"/>
        </w:rPr>
      </w:pPr>
      <w:r w:rsidRPr="00594EB4">
        <w:rPr>
          <w:rFonts w:ascii="Arial" w:hAnsi="Arial" w:cs="Arial"/>
          <w:lang w:val="en-GB"/>
        </w:rPr>
        <w:t xml:space="preserve">Panel discussions will be held to sharpen your argumentation skills and to allow you to learn from your peers through their own challenges to your arguments. In disagreements, we often learn far more than when we are in a room with people who agree with us. </w:t>
      </w:r>
    </w:p>
    <w:p w14:paraId="122931A9" w14:textId="77777777" w:rsidR="00E41644" w:rsidRPr="00594EB4" w:rsidRDefault="00E41644" w:rsidP="00E41644">
      <w:pPr>
        <w:jc w:val="both"/>
        <w:rPr>
          <w:rFonts w:ascii="Arial" w:hAnsi="Arial" w:cs="Arial"/>
          <w:lang w:val="en-GB"/>
        </w:rPr>
      </w:pPr>
    </w:p>
    <w:p w14:paraId="5162E733" w14:textId="77777777" w:rsidR="00E41644" w:rsidRPr="00594EB4" w:rsidRDefault="00E41644" w:rsidP="00E41644">
      <w:pPr>
        <w:jc w:val="both"/>
        <w:rPr>
          <w:rFonts w:ascii="Arial" w:hAnsi="Arial" w:cs="Arial"/>
          <w:lang w:val="en-GB"/>
        </w:rPr>
      </w:pPr>
      <w:r w:rsidRPr="00594EB4">
        <w:rPr>
          <w:rFonts w:ascii="Arial" w:hAnsi="Arial" w:cs="Arial"/>
          <w:lang w:val="en-GB"/>
        </w:rPr>
        <w:t xml:space="preserve">Accordingly, a panel discussion will be a team-based assessment in this course. It will be worth up to </w:t>
      </w:r>
      <w:r w:rsidRPr="00087A6A">
        <w:rPr>
          <w:rFonts w:ascii="Arial" w:hAnsi="Arial" w:cs="Arial"/>
          <w:b/>
          <w:bCs/>
          <w:lang w:val="en-GB"/>
        </w:rPr>
        <w:t>30%</w:t>
      </w:r>
      <w:r w:rsidRPr="00594EB4">
        <w:rPr>
          <w:rFonts w:ascii="Arial" w:hAnsi="Arial" w:cs="Arial"/>
          <w:lang w:val="en-GB"/>
        </w:rPr>
        <w:t xml:space="preserve"> of the total grade. The general structure of the panel discussion is as follows.</w:t>
      </w:r>
    </w:p>
    <w:p w14:paraId="5A4C8251" w14:textId="77777777" w:rsidR="00E41644" w:rsidRPr="00594EB4" w:rsidRDefault="00E41644" w:rsidP="00E41644">
      <w:pPr>
        <w:jc w:val="both"/>
        <w:rPr>
          <w:rFonts w:ascii="Arial" w:hAnsi="Arial" w:cs="Arial"/>
          <w:lang w:val="en-GB"/>
        </w:rPr>
      </w:pPr>
    </w:p>
    <w:p w14:paraId="443041C1" w14:textId="77777777" w:rsidR="00E41644" w:rsidRPr="00594EB4" w:rsidRDefault="00E41644" w:rsidP="00E41644">
      <w:pPr>
        <w:numPr>
          <w:ilvl w:val="1"/>
          <w:numId w:val="1"/>
        </w:numPr>
        <w:jc w:val="both"/>
        <w:rPr>
          <w:rFonts w:ascii="Arial" w:hAnsi="Arial" w:cs="Arial"/>
        </w:rPr>
      </w:pPr>
      <w:r w:rsidRPr="00594EB4">
        <w:rPr>
          <w:rFonts w:ascii="Arial" w:hAnsi="Arial" w:cs="Arial"/>
        </w:rPr>
        <w:t>Two teams of students (Red and Blue) will present on a topic set in advance by the instructor.</w:t>
      </w:r>
    </w:p>
    <w:p w14:paraId="0A576B46" w14:textId="77777777" w:rsidR="00E41644" w:rsidRPr="00087A6A" w:rsidRDefault="00E41644" w:rsidP="00E41644">
      <w:pPr>
        <w:numPr>
          <w:ilvl w:val="1"/>
          <w:numId w:val="1"/>
        </w:numPr>
        <w:jc w:val="both"/>
        <w:rPr>
          <w:rFonts w:ascii="Arial" w:hAnsi="Arial" w:cs="Arial"/>
        </w:rPr>
      </w:pPr>
      <w:r w:rsidRPr="00594EB4">
        <w:rPr>
          <w:rFonts w:ascii="Arial" w:hAnsi="Arial" w:cs="Arial"/>
        </w:rPr>
        <w:t>Each team will have 3</w:t>
      </w:r>
      <w:r>
        <w:rPr>
          <w:rFonts w:ascii="Arial" w:hAnsi="Arial" w:cs="Arial"/>
        </w:rPr>
        <w:t xml:space="preserve"> </w:t>
      </w:r>
      <w:r w:rsidRPr="00594EB4">
        <w:rPr>
          <w:rFonts w:ascii="Arial" w:hAnsi="Arial" w:cs="Arial"/>
        </w:rPr>
        <w:t>–</w:t>
      </w:r>
      <w:r>
        <w:rPr>
          <w:rFonts w:ascii="Arial" w:hAnsi="Arial" w:cs="Arial"/>
        </w:rPr>
        <w:t xml:space="preserve"> </w:t>
      </w:r>
      <w:r w:rsidRPr="00087A6A">
        <w:rPr>
          <w:rFonts w:ascii="Arial" w:hAnsi="Arial" w:cs="Arial"/>
        </w:rPr>
        <w:t>4 members.</w:t>
      </w:r>
    </w:p>
    <w:p w14:paraId="56BB0DF5" w14:textId="77777777" w:rsidR="00E41644" w:rsidRPr="00594EB4" w:rsidRDefault="00E41644" w:rsidP="00E41644">
      <w:pPr>
        <w:numPr>
          <w:ilvl w:val="1"/>
          <w:numId w:val="1"/>
        </w:numPr>
        <w:jc w:val="both"/>
        <w:rPr>
          <w:rFonts w:ascii="Arial" w:hAnsi="Arial" w:cs="Arial"/>
        </w:rPr>
      </w:pPr>
      <w:r w:rsidRPr="00594EB4">
        <w:rPr>
          <w:rFonts w:ascii="Arial" w:hAnsi="Arial" w:cs="Arial"/>
        </w:rPr>
        <w:t>The panel will be held during class.</w:t>
      </w:r>
    </w:p>
    <w:p w14:paraId="61134C50" w14:textId="77777777" w:rsidR="00E41644" w:rsidRPr="00594EB4" w:rsidRDefault="00E41644" w:rsidP="00E41644">
      <w:pPr>
        <w:numPr>
          <w:ilvl w:val="1"/>
          <w:numId w:val="1"/>
        </w:numPr>
        <w:jc w:val="both"/>
        <w:rPr>
          <w:rFonts w:ascii="Arial" w:hAnsi="Arial" w:cs="Arial"/>
        </w:rPr>
      </w:pPr>
      <w:r w:rsidRPr="00594EB4">
        <w:rPr>
          <w:rFonts w:ascii="Arial" w:hAnsi="Arial" w:cs="Arial"/>
        </w:rPr>
        <w:t xml:space="preserve">The total duration of the presentations by the teams will be about 30 minutes. 15 minutes per team. </w:t>
      </w:r>
    </w:p>
    <w:p w14:paraId="3C6390E0" w14:textId="77777777" w:rsidR="00E41644" w:rsidRPr="00594EB4" w:rsidRDefault="00E41644" w:rsidP="00E41644">
      <w:pPr>
        <w:numPr>
          <w:ilvl w:val="1"/>
          <w:numId w:val="1"/>
        </w:numPr>
        <w:jc w:val="both"/>
        <w:rPr>
          <w:rFonts w:ascii="Arial" w:hAnsi="Arial" w:cs="Arial"/>
        </w:rPr>
      </w:pPr>
      <w:r w:rsidRPr="00594EB4">
        <w:rPr>
          <w:rFonts w:ascii="Arial" w:hAnsi="Arial" w:cs="Arial"/>
        </w:rPr>
        <w:t>Every student participating in the presentation is expected to speak for a roughly equal amount of time.</w:t>
      </w:r>
    </w:p>
    <w:p w14:paraId="52B9A5DC" w14:textId="77777777" w:rsidR="00E41644" w:rsidRPr="00594EB4" w:rsidRDefault="00E41644" w:rsidP="00E41644">
      <w:pPr>
        <w:numPr>
          <w:ilvl w:val="1"/>
          <w:numId w:val="1"/>
        </w:numPr>
        <w:jc w:val="both"/>
        <w:rPr>
          <w:rFonts w:ascii="Arial" w:hAnsi="Arial" w:cs="Arial"/>
        </w:rPr>
      </w:pPr>
      <w:r w:rsidRPr="00594EB4">
        <w:rPr>
          <w:rFonts w:ascii="Arial" w:hAnsi="Arial" w:cs="Arial"/>
        </w:rPr>
        <w:t>During this presentation, each team should share the same line of argument overall to support their side of the panel discussion.</w:t>
      </w:r>
    </w:p>
    <w:p w14:paraId="371CC383" w14:textId="77777777" w:rsidR="00E41644" w:rsidRPr="00594EB4" w:rsidRDefault="00E41644" w:rsidP="00E41644">
      <w:pPr>
        <w:numPr>
          <w:ilvl w:val="1"/>
          <w:numId w:val="1"/>
        </w:numPr>
        <w:jc w:val="both"/>
        <w:rPr>
          <w:rFonts w:ascii="Arial" w:hAnsi="Arial" w:cs="Arial"/>
        </w:rPr>
      </w:pPr>
      <w:r w:rsidRPr="00594EB4">
        <w:rPr>
          <w:rFonts w:ascii="Arial" w:hAnsi="Arial" w:cs="Arial"/>
        </w:rPr>
        <w:t xml:space="preserve">Each team are to distribute the following presentation roles among themselves (but </w:t>
      </w:r>
      <w:r w:rsidRPr="00594EB4">
        <w:rPr>
          <w:rFonts w:ascii="Arial" w:hAnsi="Arial" w:cs="Arial"/>
          <w:b/>
          <w:bCs/>
        </w:rPr>
        <w:t>each role must have at least one member assigned</w:t>
      </w:r>
      <w:r w:rsidRPr="00594EB4">
        <w:rPr>
          <w:rFonts w:ascii="Arial" w:hAnsi="Arial" w:cs="Arial"/>
        </w:rPr>
        <w:t>):</w:t>
      </w:r>
    </w:p>
    <w:p w14:paraId="65854337" w14:textId="77777777" w:rsidR="00E41644" w:rsidRPr="00594EB4" w:rsidRDefault="00E41644" w:rsidP="00E41644">
      <w:pPr>
        <w:jc w:val="both"/>
        <w:rPr>
          <w:rFonts w:ascii="Arial" w:hAnsi="Arial" w:cs="Arial"/>
        </w:rPr>
      </w:pPr>
    </w:p>
    <w:p w14:paraId="447091E3" w14:textId="77777777" w:rsidR="00E41644" w:rsidRPr="00594EB4" w:rsidRDefault="00E41644" w:rsidP="00E41644">
      <w:pPr>
        <w:numPr>
          <w:ilvl w:val="2"/>
          <w:numId w:val="2"/>
        </w:numPr>
        <w:jc w:val="both"/>
        <w:rPr>
          <w:rFonts w:ascii="Arial" w:hAnsi="Arial" w:cs="Arial"/>
          <w:b/>
          <w:bCs/>
        </w:rPr>
      </w:pPr>
      <w:r w:rsidRPr="00594EB4">
        <w:rPr>
          <w:rFonts w:ascii="Arial" w:hAnsi="Arial" w:cs="Arial"/>
        </w:rPr>
        <w:t>Present the overall argument,</w:t>
      </w:r>
    </w:p>
    <w:p w14:paraId="2D998370" w14:textId="77777777" w:rsidR="00E41644" w:rsidRPr="00594EB4" w:rsidRDefault="00E41644" w:rsidP="00E41644">
      <w:pPr>
        <w:numPr>
          <w:ilvl w:val="2"/>
          <w:numId w:val="3"/>
        </w:numPr>
        <w:jc w:val="both"/>
        <w:rPr>
          <w:rFonts w:ascii="Arial" w:hAnsi="Arial" w:cs="Arial"/>
          <w:b/>
          <w:bCs/>
        </w:rPr>
      </w:pPr>
      <w:r w:rsidRPr="00594EB4">
        <w:rPr>
          <w:rFonts w:ascii="Arial" w:hAnsi="Arial" w:cs="Arial"/>
        </w:rPr>
        <w:t>Present further supporting reasons for each premise of the overall argument,</w:t>
      </w:r>
    </w:p>
    <w:p w14:paraId="75542E96" w14:textId="77777777" w:rsidR="00E41644" w:rsidRPr="00594EB4" w:rsidRDefault="00E41644" w:rsidP="00E41644">
      <w:pPr>
        <w:numPr>
          <w:ilvl w:val="2"/>
          <w:numId w:val="4"/>
        </w:numPr>
        <w:jc w:val="both"/>
        <w:rPr>
          <w:rFonts w:ascii="Arial" w:hAnsi="Arial" w:cs="Arial"/>
          <w:b/>
          <w:bCs/>
        </w:rPr>
      </w:pPr>
      <w:r w:rsidRPr="00594EB4">
        <w:rPr>
          <w:rFonts w:ascii="Arial" w:hAnsi="Arial" w:cs="Arial"/>
        </w:rPr>
        <w:t>Present replies to anticipated objections to the overall argument.</w:t>
      </w:r>
    </w:p>
    <w:p w14:paraId="398C1499" w14:textId="77777777" w:rsidR="00E41644" w:rsidRPr="00594EB4" w:rsidRDefault="00E41644" w:rsidP="00E41644">
      <w:pPr>
        <w:jc w:val="both"/>
        <w:rPr>
          <w:rFonts w:ascii="Arial" w:hAnsi="Arial" w:cs="Arial"/>
        </w:rPr>
      </w:pPr>
    </w:p>
    <w:p w14:paraId="4DFEFED5" w14:textId="77777777" w:rsidR="00E41644" w:rsidRPr="00594EB4" w:rsidRDefault="00E41644" w:rsidP="00E41644">
      <w:pPr>
        <w:numPr>
          <w:ilvl w:val="1"/>
          <w:numId w:val="1"/>
        </w:numPr>
        <w:jc w:val="both"/>
        <w:rPr>
          <w:rFonts w:ascii="Arial" w:hAnsi="Arial" w:cs="Arial"/>
        </w:rPr>
      </w:pPr>
      <w:r w:rsidRPr="00594EB4">
        <w:rPr>
          <w:rFonts w:ascii="Arial" w:hAnsi="Arial" w:cs="Arial"/>
        </w:rPr>
        <w:t>Both teams should support their arguments with examples. Hypothetical examples are acceptable, but real-life cases would be valuable as well.</w:t>
      </w:r>
    </w:p>
    <w:p w14:paraId="4A8315A2" w14:textId="77777777" w:rsidR="00E41644" w:rsidRPr="00594EB4" w:rsidRDefault="00E41644" w:rsidP="00E41644">
      <w:pPr>
        <w:jc w:val="both"/>
        <w:rPr>
          <w:rFonts w:ascii="Arial" w:hAnsi="Arial" w:cs="Arial"/>
        </w:rPr>
      </w:pPr>
    </w:p>
    <w:p w14:paraId="21E1C30B" w14:textId="77777777" w:rsidR="00E41644" w:rsidRPr="00594EB4" w:rsidRDefault="00E41644" w:rsidP="00E41644">
      <w:pPr>
        <w:numPr>
          <w:ilvl w:val="1"/>
          <w:numId w:val="1"/>
        </w:numPr>
        <w:jc w:val="both"/>
        <w:rPr>
          <w:rFonts w:ascii="Arial" w:hAnsi="Arial" w:cs="Arial"/>
        </w:rPr>
      </w:pPr>
      <w:r w:rsidRPr="00594EB4">
        <w:rPr>
          <w:rFonts w:ascii="Arial" w:hAnsi="Arial" w:cs="Arial"/>
        </w:rPr>
        <w:t>Following the presentations, the class will present their own</w:t>
      </w:r>
      <w:r>
        <w:rPr>
          <w:rFonts w:ascii="Arial" w:hAnsi="Arial" w:cs="Arial"/>
        </w:rPr>
        <w:t xml:space="preserve"> </w:t>
      </w:r>
      <w:r w:rsidRPr="00594EB4">
        <w:rPr>
          <w:rFonts w:ascii="Arial" w:hAnsi="Arial" w:cs="Arial"/>
        </w:rPr>
        <w:t xml:space="preserve">replies to the teams. These can either be objections or helpful elaborations. The teams will respond to the replies accordingly. This will be moderated by the instructor. This part of the activity will </w:t>
      </w:r>
      <w:r w:rsidRPr="00594EB4">
        <w:rPr>
          <w:rFonts w:ascii="Arial" w:hAnsi="Arial" w:cs="Arial"/>
          <w:b/>
          <w:bCs/>
        </w:rPr>
        <w:t xml:space="preserve">NOT </w:t>
      </w:r>
      <w:r w:rsidRPr="00594EB4">
        <w:rPr>
          <w:rFonts w:ascii="Arial" w:hAnsi="Arial" w:cs="Arial"/>
        </w:rPr>
        <w:t>be graded.</w:t>
      </w:r>
    </w:p>
    <w:p w14:paraId="6D0432A4" w14:textId="77777777" w:rsidR="00E41644" w:rsidRPr="00594EB4" w:rsidRDefault="00E41644" w:rsidP="00E41644">
      <w:pPr>
        <w:jc w:val="both"/>
        <w:rPr>
          <w:rFonts w:ascii="Arial" w:hAnsi="Arial" w:cs="Arial"/>
        </w:rPr>
      </w:pPr>
    </w:p>
    <w:p w14:paraId="5517BFE1" w14:textId="77777777" w:rsidR="00E41644" w:rsidRPr="00594EB4" w:rsidRDefault="00E41644" w:rsidP="00E41644">
      <w:pPr>
        <w:numPr>
          <w:ilvl w:val="1"/>
          <w:numId w:val="1"/>
        </w:numPr>
        <w:jc w:val="both"/>
        <w:rPr>
          <w:rFonts w:ascii="Arial" w:hAnsi="Arial" w:cs="Arial"/>
        </w:rPr>
      </w:pPr>
      <w:r w:rsidRPr="00594EB4">
        <w:rPr>
          <w:rFonts w:ascii="Arial" w:hAnsi="Arial" w:cs="Arial"/>
        </w:rPr>
        <w:t xml:space="preserve">The panel discussion will proceed in 6 stages: </w:t>
      </w:r>
    </w:p>
    <w:p w14:paraId="0B28EFC9" w14:textId="77777777" w:rsidR="00E41644" w:rsidRPr="00594EB4" w:rsidRDefault="00E41644" w:rsidP="00E41644">
      <w:pPr>
        <w:jc w:val="both"/>
        <w:rPr>
          <w:rFonts w:ascii="Arial" w:hAnsi="Arial" w:cs="Arial"/>
        </w:rPr>
      </w:pPr>
    </w:p>
    <w:p w14:paraId="3C83ABB7" w14:textId="77777777" w:rsidR="00E41644" w:rsidRPr="00594EB4" w:rsidRDefault="00E41644" w:rsidP="00E41644">
      <w:pPr>
        <w:numPr>
          <w:ilvl w:val="2"/>
          <w:numId w:val="5"/>
        </w:numPr>
        <w:jc w:val="both"/>
        <w:rPr>
          <w:rFonts w:ascii="Arial" w:hAnsi="Arial" w:cs="Arial"/>
        </w:rPr>
      </w:pPr>
      <w:r w:rsidRPr="00087A6A">
        <w:rPr>
          <w:rFonts w:ascii="Arial" w:hAnsi="Arial" w:cs="Arial"/>
          <w:i/>
          <w:iCs/>
          <w:u w:val="single"/>
        </w:rPr>
        <w:t>Red Presentation</w:t>
      </w:r>
      <w:r w:rsidRPr="00087A6A">
        <w:rPr>
          <w:rFonts w:ascii="Arial" w:hAnsi="Arial" w:cs="Arial"/>
          <w:i/>
          <w:iCs/>
        </w:rPr>
        <w:t>:</w:t>
      </w:r>
      <w:r w:rsidRPr="00594EB4">
        <w:rPr>
          <w:rFonts w:ascii="Arial" w:hAnsi="Arial" w:cs="Arial"/>
        </w:rPr>
        <w:t xml:space="preserve"> Presentation by all members of the Red Team, </w:t>
      </w:r>
    </w:p>
    <w:p w14:paraId="225F6014" w14:textId="77777777" w:rsidR="00E41644" w:rsidRPr="00594EB4" w:rsidRDefault="00E41644" w:rsidP="00E41644">
      <w:pPr>
        <w:numPr>
          <w:ilvl w:val="2"/>
          <w:numId w:val="5"/>
        </w:numPr>
        <w:jc w:val="both"/>
        <w:rPr>
          <w:rFonts w:ascii="Arial" w:hAnsi="Arial" w:cs="Arial"/>
        </w:rPr>
      </w:pPr>
      <w:r w:rsidRPr="00087A6A">
        <w:rPr>
          <w:rFonts w:ascii="Arial" w:hAnsi="Arial" w:cs="Arial"/>
          <w:i/>
          <w:iCs/>
          <w:u w:val="single"/>
        </w:rPr>
        <w:t>Blue Presentation</w:t>
      </w:r>
      <w:r w:rsidRPr="00087A6A">
        <w:rPr>
          <w:rFonts w:ascii="Arial" w:hAnsi="Arial" w:cs="Arial"/>
          <w:i/>
          <w:iCs/>
        </w:rPr>
        <w:t>:</w:t>
      </w:r>
      <w:r w:rsidRPr="00594EB4">
        <w:rPr>
          <w:rFonts w:ascii="Arial" w:hAnsi="Arial" w:cs="Arial"/>
        </w:rPr>
        <w:t xml:space="preserve"> Presentation by all members of the Blue Team, </w:t>
      </w:r>
    </w:p>
    <w:p w14:paraId="3FF59584" w14:textId="77777777" w:rsidR="00E41644" w:rsidRPr="00594EB4" w:rsidRDefault="00E41644" w:rsidP="00E41644">
      <w:pPr>
        <w:numPr>
          <w:ilvl w:val="2"/>
          <w:numId w:val="5"/>
        </w:numPr>
        <w:jc w:val="both"/>
        <w:rPr>
          <w:rFonts w:ascii="Arial" w:hAnsi="Arial" w:cs="Arial"/>
        </w:rPr>
      </w:pPr>
      <w:r w:rsidRPr="00087A6A">
        <w:rPr>
          <w:rFonts w:ascii="Arial" w:hAnsi="Arial" w:cs="Arial"/>
          <w:i/>
          <w:iCs/>
          <w:u w:val="single"/>
        </w:rPr>
        <w:t>Floor Preparation</w:t>
      </w:r>
      <w:r w:rsidRPr="00087A6A">
        <w:rPr>
          <w:rFonts w:ascii="Arial" w:hAnsi="Arial" w:cs="Arial"/>
          <w:i/>
          <w:iCs/>
        </w:rPr>
        <w:t>:</w:t>
      </w:r>
      <w:r w:rsidRPr="00594EB4">
        <w:rPr>
          <w:rFonts w:ascii="Arial" w:hAnsi="Arial" w:cs="Arial"/>
        </w:rPr>
        <w:t xml:space="preserve"> Preparation time for the floor to consolidate their questions, views, observations</w:t>
      </w:r>
    </w:p>
    <w:p w14:paraId="4B75AFE9" w14:textId="77777777" w:rsidR="00E41644" w:rsidRPr="00594EB4" w:rsidRDefault="00E41644" w:rsidP="00E41644">
      <w:pPr>
        <w:numPr>
          <w:ilvl w:val="2"/>
          <w:numId w:val="5"/>
        </w:numPr>
        <w:jc w:val="both"/>
        <w:rPr>
          <w:rFonts w:ascii="Arial" w:hAnsi="Arial" w:cs="Arial"/>
        </w:rPr>
      </w:pPr>
      <w:r w:rsidRPr="00087A6A">
        <w:rPr>
          <w:rFonts w:ascii="Arial" w:hAnsi="Arial" w:cs="Arial"/>
          <w:i/>
          <w:iCs/>
          <w:u w:val="single"/>
        </w:rPr>
        <w:t>Floor Replies</w:t>
      </w:r>
      <w:r w:rsidRPr="00087A6A">
        <w:rPr>
          <w:rFonts w:ascii="Arial" w:hAnsi="Arial" w:cs="Arial"/>
          <w:i/>
          <w:iCs/>
        </w:rPr>
        <w:t>:</w:t>
      </w:r>
      <w:r w:rsidRPr="00594EB4">
        <w:rPr>
          <w:rFonts w:ascii="Arial" w:hAnsi="Arial" w:cs="Arial"/>
        </w:rPr>
        <w:t xml:space="preserve"> Replies by the members of the floor for </w:t>
      </w:r>
      <w:r>
        <w:rPr>
          <w:rFonts w:ascii="Arial" w:hAnsi="Arial" w:cs="Arial"/>
        </w:rPr>
        <w:t xml:space="preserve">the </w:t>
      </w:r>
      <w:r w:rsidRPr="00594EB4">
        <w:rPr>
          <w:rFonts w:ascii="Arial" w:hAnsi="Arial" w:cs="Arial"/>
        </w:rPr>
        <w:t xml:space="preserve">Red </w:t>
      </w:r>
      <w:r w:rsidRPr="00594EB4">
        <w:rPr>
          <w:rFonts w:ascii="Arial" w:hAnsi="Arial" w:cs="Arial"/>
          <w:i/>
          <w:iCs/>
        </w:rPr>
        <w:t>and</w:t>
      </w:r>
      <w:r w:rsidRPr="00594EB4">
        <w:rPr>
          <w:rFonts w:ascii="Arial" w:hAnsi="Arial" w:cs="Arial"/>
        </w:rPr>
        <w:t xml:space="preserve"> Blue</w:t>
      </w:r>
      <w:r w:rsidRPr="00594EB4">
        <w:rPr>
          <w:rFonts w:ascii="Arial" w:hAnsi="Arial" w:cs="Arial"/>
          <w:lang w:val="de-DE"/>
        </w:rPr>
        <w:t xml:space="preserve"> Team</w:t>
      </w:r>
      <w:r w:rsidRPr="00594EB4">
        <w:rPr>
          <w:rFonts w:ascii="Arial" w:hAnsi="Arial" w:cs="Arial"/>
        </w:rPr>
        <w:t>,</w:t>
      </w:r>
    </w:p>
    <w:p w14:paraId="7CEA5801" w14:textId="77777777" w:rsidR="00E41644" w:rsidRPr="00594EB4" w:rsidRDefault="00E41644" w:rsidP="00E41644">
      <w:pPr>
        <w:numPr>
          <w:ilvl w:val="2"/>
          <w:numId w:val="5"/>
        </w:numPr>
        <w:jc w:val="both"/>
        <w:rPr>
          <w:rFonts w:ascii="Arial" w:hAnsi="Arial" w:cs="Arial"/>
        </w:rPr>
      </w:pPr>
      <w:r w:rsidRPr="00087A6A">
        <w:rPr>
          <w:rFonts w:ascii="Arial" w:hAnsi="Arial" w:cs="Arial"/>
          <w:i/>
          <w:iCs/>
          <w:u w:val="single"/>
        </w:rPr>
        <w:t>Red &amp; Blue Preparation</w:t>
      </w:r>
      <w:r w:rsidRPr="00087A6A">
        <w:rPr>
          <w:rFonts w:ascii="Arial" w:hAnsi="Arial" w:cs="Arial"/>
          <w:i/>
          <w:iCs/>
        </w:rPr>
        <w:t>:</w:t>
      </w:r>
      <w:r w:rsidRPr="00594EB4">
        <w:rPr>
          <w:rFonts w:ascii="Arial" w:hAnsi="Arial" w:cs="Arial"/>
        </w:rPr>
        <w:t xml:space="preserve"> Preparation time by </w:t>
      </w:r>
      <w:r>
        <w:rPr>
          <w:rFonts w:ascii="Arial" w:hAnsi="Arial" w:cs="Arial"/>
        </w:rPr>
        <w:t xml:space="preserve">the </w:t>
      </w:r>
      <w:proofErr w:type="gramStart"/>
      <w:r w:rsidRPr="00594EB4">
        <w:rPr>
          <w:rFonts w:ascii="Arial" w:hAnsi="Arial" w:cs="Arial"/>
        </w:rPr>
        <w:t>Red and Blue</w:t>
      </w:r>
      <w:proofErr w:type="gramEnd"/>
      <w:r w:rsidRPr="00594EB4">
        <w:rPr>
          <w:rFonts w:ascii="Arial" w:hAnsi="Arial" w:cs="Arial"/>
        </w:rPr>
        <w:t xml:space="preserve"> team to consolidate their rejoinders to the replies,</w:t>
      </w:r>
    </w:p>
    <w:p w14:paraId="453F20D0" w14:textId="77777777" w:rsidR="00E41644" w:rsidRPr="00594EB4" w:rsidRDefault="00E41644" w:rsidP="00E41644">
      <w:pPr>
        <w:numPr>
          <w:ilvl w:val="2"/>
          <w:numId w:val="5"/>
        </w:numPr>
        <w:jc w:val="both"/>
        <w:rPr>
          <w:rFonts w:ascii="Arial" w:hAnsi="Arial" w:cs="Arial"/>
        </w:rPr>
      </w:pPr>
      <w:r w:rsidRPr="00087A6A">
        <w:rPr>
          <w:rFonts w:ascii="Arial" w:hAnsi="Arial" w:cs="Arial"/>
          <w:i/>
          <w:iCs/>
          <w:u w:val="single"/>
        </w:rPr>
        <w:t>Red &amp; Blue Rejoinders</w:t>
      </w:r>
      <w:r w:rsidRPr="00087A6A">
        <w:rPr>
          <w:rFonts w:ascii="Arial" w:hAnsi="Arial" w:cs="Arial"/>
          <w:i/>
          <w:iCs/>
        </w:rPr>
        <w:t>:</w:t>
      </w:r>
      <w:r w:rsidRPr="00594EB4">
        <w:rPr>
          <w:rFonts w:ascii="Arial" w:hAnsi="Arial" w:cs="Arial"/>
        </w:rPr>
        <w:t xml:space="preserve"> Rejoinders by </w:t>
      </w:r>
      <w:r>
        <w:rPr>
          <w:rFonts w:ascii="Arial" w:hAnsi="Arial" w:cs="Arial"/>
        </w:rPr>
        <w:t xml:space="preserve">the </w:t>
      </w:r>
      <w:r w:rsidRPr="00594EB4">
        <w:rPr>
          <w:rFonts w:ascii="Arial" w:hAnsi="Arial" w:cs="Arial"/>
        </w:rPr>
        <w:t>Red and Blue team to the floor.</w:t>
      </w:r>
    </w:p>
    <w:p w14:paraId="21DAAE8C" w14:textId="77777777" w:rsidR="00E41644" w:rsidRPr="00594EB4" w:rsidRDefault="00E41644" w:rsidP="00E41644">
      <w:pPr>
        <w:jc w:val="both"/>
        <w:rPr>
          <w:rFonts w:ascii="Arial" w:hAnsi="Arial" w:cs="Arial"/>
        </w:rPr>
      </w:pPr>
    </w:p>
    <w:p w14:paraId="5D66E250" w14:textId="77777777" w:rsidR="00E41644" w:rsidRPr="00594EB4" w:rsidRDefault="00E41644" w:rsidP="00E41644">
      <w:pPr>
        <w:numPr>
          <w:ilvl w:val="3"/>
          <w:numId w:val="6"/>
        </w:numPr>
        <w:jc w:val="both"/>
        <w:rPr>
          <w:rFonts w:ascii="Arial" w:hAnsi="Arial" w:cs="Arial"/>
        </w:rPr>
      </w:pPr>
      <w:r w:rsidRPr="00594EB4">
        <w:rPr>
          <w:rFonts w:ascii="Arial" w:hAnsi="Arial" w:cs="Arial"/>
        </w:rPr>
        <w:t xml:space="preserve">Panelists will be given time to prepare after the replies from the floor are presented. Please give anyone </w:t>
      </w:r>
      <w:r>
        <w:rPr>
          <w:rFonts w:ascii="Arial" w:hAnsi="Arial" w:cs="Arial"/>
        </w:rPr>
        <w:t>presenting/speaking</w:t>
      </w:r>
      <w:r w:rsidRPr="00594EB4">
        <w:rPr>
          <w:rFonts w:ascii="Arial" w:hAnsi="Arial" w:cs="Arial"/>
        </w:rPr>
        <w:t xml:space="preserve"> your undivided attention, and please do not make noise</w:t>
      </w:r>
      <w:r>
        <w:rPr>
          <w:rFonts w:ascii="Arial" w:hAnsi="Arial" w:cs="Arial"/>
        </w:rPr>
        <w:t>/interrupt</w:t>
      </w:r>
      <w:r w:rsidRPr="00594EB4">
        <w:rPr>
          <w:rFonts w:ascii="Arial" w:hAnsi="Arial" w:cs="Arial"/>
        </w:rPr>
        <w:t xml:space="preserve"> while they are speaking.</w:t>
      </w:r>
    </w:p>
    <w:p w14:paraId="4F04EC68" w14:textId="77777777" w:rsidR="00E41644" w:rsidRPr="00594EB4" w:rsidRDefault="00E41644" w:rsidP="00E41644">
      <w:pPr>
        <w:jc w:val="both"/>
        <w:rPr>
          <w:rFonts w:ascii="Arial" w:hAnsi="Arial" w:cs="Arial"/>
        </w:rPr>
      </w:pPr>
      <w:r w:rsidRPr="00594EB4">
        <w:rPr>
          <w:rFonts w:ascii="Arial" w:hAnsi="Arial" w:cs="Arial"/>
        </w:rPr>
        <w:t> </w:t>
      </w:r>
    </w:p>
    <w:p w14:paraId="0AEE275A" w14:textId="77777777" w:rsidR="00E41644" w:rsidRPr="00594EB4" w:rsidRDefault="00E41644" w:rsidP="00E41644">
      <w:pPr>
        <w:jc w:val="both"/>
        <w:rPr>
          <w:rFonts w:ascii="Arial" w:hAnsi="Arial" w:cs="Arial"/>
        </w:rPr>
      </w:pPr>
      <w:r w:rsidRPr="00594EB4">
        <w:rPr>
          <w:rFonts w:ascii="Arial" w:hAnsi="Arial" w:cs="Arial"/>
        </w:rPr>
        <w:t xml:space="preserve">Each student will receive a grade for the panel discussion. </w:t>
      </w:r>
      <w:r w:rsidRPr="00594EB4">
        <w:rPr>
          <w:rFonts w:ascii="Arial" w:hAnsi="Arial" w:cs="Arial"/>
          <w:b/>
          <w:bCs/>
          <w:u w:val="single"/>
        </w:rPr>
        <w:t>Only the presentation part of the panel discussion will be graded for the teams. The replies and rejoinders will not count towards the grades of the teams.</w:t>
      </w:r>
      <w:r w:rsidRPr="00594EB4">
        <w:rPr>
          <w:rFonts w:ascii="Arial" w:hAnsi="Arial" w:cs="Arial"/>
        </w:rPr>
        <w:t xml:space="preserve"> </w:t>
      </w:r>
    </w:p>
    <w:p w14:paraId="6D686BCD" w14:textId="77777777" w:rsidR="00E41644" w:rsidRPr="00594EB4" w:rsidRDefault="00E41644" w:rsidP="00E41644">
      <w:pPr>
        <w:jc w:val="both"/>
        <w:rPr>
          <w:rFonts w:ascii="Arial" w:hAnsi="Arial" w:cs="Arial"/>
        </w:rPr>
      </w:pPr>
      <w:r w:rsidRPr="00594EB4">
        <w:rPr>
          <w:rFonts w:ascii="Arial" w:hAnsi="Arial" w:cs="Arial"/>
        </w:rPr>
        <w:t> </w:t>
      </w:r>
    </w:p>
    <w:p w14:paraId="59FC9BF2" w14:textId="77777777" w:rsidR="00E41644" w:rsidRPr="00594EB4" w:rsidRDefault="00E41644" w:rsidP="00E41644">
      <w:pPr>
        <w:jc w:val="both"/>
        <w:rPr>
          <w:rFonts w:ascii="Arial" w:hAnsi="Arial" w:cs="Arial"/>
        </w:rPr>
      </w:pPr>
      <w:r w:rsidRPr="00594EB4">
        <w:rPr>
          <w:rFonts w:ascii="Arial" w:hAnsi="Arial" w:cs="Arial"/>
        </w:rPr>
        <w:t xml:space="preserve">Your grade on the panel discussion will depend on three things: (1) the </w:t>
      </w:r>
      <w:r w:rsidRPr="00594EB4">
        <w:rPr>
          <w:rFonts w:ascii="Arial" w:hAnsi="Arial" w:cs="Arial"/>
          <w:u w:val="single"/>
        </w:rPr>
        <w:t>instructor</w:t>
      </w:r>
      <w:r w:rsidRPr="00594EB4">
        <w:rPr>
          <w:rFonts w:ascii="Arial" w:hAnsi="Arial" w:cs="Arial"/>
          <w:u w:val="single"/>
          <w:rtl/>
          <w:lang w:val="en-GB"/>
        </w:rPr>
        <w:t>’</w:t>
      </w:r>
      <w:r w:rsidRPr="00594EB4">
        <w:rPr>
          <w:rFonts w:ascii="Arial" w:hAnsi="Arial" w:cs="Arial"/>
          <w:u w:val="single"/>
        </w:rPr>
        <w:t>s score of your individual performance</w:t>
      </w:r>
      <w:r w:rsidRPr="00594EB4">
        <w:rPr>
          <w:rFonts w:ascii="Arial" w:hAnsi="Arial" w:cs="Arial"/>
        </w:rPr>
        <w:t xml:space="preserve">; (2) the </w:t>
      </w:r>
      <w:r w:rsidRPr="00594EB4">
        <w:rPr>
          <w:rFonts w:ascii="Arial" w:hAnsi="Arial" w:cs="Arial"/>
          <w:u w:val="single"/>
        </w:rPr>
        <w:t>instructor</w:t>
      </w:r>
      <w:r w:rsidRPr="00594EB4">
        <w:rPr>
          <w:rFonts w:ascii="Arial" w:hAnsi="Arial" w:cs="Arial"/>
          <w:u w:val="single"/>
          <w:rtl/>
          <w:lang w:val="en-GB"/>
        </w:rPr>
        <w:t>’</w:t>
      </w:r>
      <w:r w:rsidRPr="00594EB4">
        <w:rPr>
          <w:rFonts w:ascii="Arial" w:hAnsi="Arial" w:cs="Arial"/>
          <w:u w:val="single"/>
        </w:rPr>
        <w:t>s scores of your team performances</w:t>
      </w:r>
      <w:r w:rsidRPr="00594EB4">
        <w:rPr>
          <w:rFonts w:ascii="Arial" w:hAnsi="Arial" w:cs="Arial"/>
        </w:rPr>
        <w:t xml:space="preserve">; and (3) your </w:t>
      </w:r>
      <w:r w:rsidRPr="00594EB4">
        <w:rPr>
          <w:rFonts w:ascii="Arial" w:hAnsi="Arial" w:cs="Arial"/>
          <w:u w:val="single"/>
        </w:rPr>
        <w:t>teammates</w:t>
      </w:r>
      <w:r w:rsidRPr="00594EB4">
        <w:rPr>
          <w:rFonts w:ascii="Arial" w:hAnsi="Arial" w:cs="Arial"/>
          <w:u w:val="single"/>
          <w:rtl/>
          <w:lang w:val="en-GB"/>
        </w:rPr>
        <w:t xml:space="preserve">’ </w:t>
      </w:r>
      <w:r w:rsidRPr="00594EB4">
        <w:rPr>
          <w:rFonts w:ascii="Arial" w:hAnsi="Arial" w:cs="Arial"/>
          <w:u w:val="single"/>
        </w:rPr>
        <w:t>peer assessments of your performance</w:t>
      </w:r>
      <w:r w:rsidRPr="00594EB4">
        <w:rPr>
          <w:rFonts w:ascii="Arial" w:hAnsi="Arial" w:cs="Arial"/>
        </w:rPr>
        <w:t>.</w:t>
      </w:r>
    </w:p>
    <w:p w14:paraId="4AF77226" w14:textId="77777777" w:rsidR="00E41644" w:rsidRPr="00594EB4" w:rsidRDefault="00E41644" w:rsidP="00E41644">
      <w:pPr>
        <w:jc w:val="both"/>
        <w:rPr>
          <w:rFonts w:ascii="Arial" w:hAnsi="Arial" w:cs="Arial"/>
        </w:rPr>
      </w:pPr>
      <w:r w:rsidRPr="00594EB4">
        <w:rPr>
          <w:rFonts w:ascii="Arial" w:hAnsi="Arial" w:cs="Arial"/>
        </w:rPr>
        <w:t> </w:t>
      </w:r>
    </w:p>
    <w:p w14:paraId="11E2F07A" w14:textId="77777777" w:rsidR="00E41644" w:rsidRPr="00594EB4" w:rsidRDefault="00E41644" w:rsidP="00E41644">
      <w:pPr>
        <w:jc w:val="both"/>
        <w:rPr>
          <w:rFonts w:ascii="Arial" w:hAnsi="Arial" w:cs="Arial"/>
        </w:rPr>
      </w:pPr>
      <w:r w:rsidRPr="00594EB4">
        <w:rPr>
          <w:rFonts w:ascii="Arial" w:hAnsi="Arial" w:cs="Arial"/>
        </w:rPr>
        <w:t>The instructor will score the performance of every member of a panel discussion team. The instructor</w:t>
      </w:r>
      <w:r w:rsidRPr="00594EB4">
        <w:rPr>
          <w:rFonts w:ascii="Arial" w:hAnsi="Arial" w:cs="Arial"/>
          <w:rtl/>
          <w:lang w:val="en-GB"/>
        </w:rPr>
        <w:t>’</w:t>
      </w:r>
      <w:r w:rsidRPr="00594EB4">
        <w:rPr>
          <w:rFonts w:ascii="Arial" w:hAnsi="Arial" w:cs="Arial"/>
        </w:rPr>
        <w:t>s assessment of an individual teammate</w:t>
      </w:r>
      <w:r w:rsidRPr="00594EB4">
        <w:rPr>
          <w:rFonts w:ascii="Arial" w:hAnsi="Arial" w:cs="Arial"/>
          <w:rtl/>
          <w:lang w:val="en-GB"/>
        </w:rPr>
        <w:t>’</w:t>
      </w:r>
      <w:r w:rsidRPr="00594EB4">
        <w:rPr>
          <w:rFonts w:ascii="Arial" w:hAnsi="Arial" w:cs="Arial"/>
        </w:rPr>
        <w:t xml:space="preserve">s performance will be guided by the rubric in the course outline. </w:t>
      </w:r>
      <w:r w:rsidRPr="00594EB4">
        <w:rPr>
          <w:rFonts w:ascii="Arial" w:hAnsi="Arial" w:cs="Arial"/>
          <w:b/>
          <w:bCs/>
        </w:rPr>
        <w:t>A student</w:t>
      </w:r>
      <w:r w:rsidRPr="00594EB4">
        <w:rPr>
          <w:rFonts w:ascii="Arial" w:hAnsi="Arial" w:cs="Arial"/>
          <w:b/>
          <w:bCs/>
          <w:rtl/>
          <w:lang w:val="en-GB"/>
        </w:rPr>
        <w:t>’</w:t>
      </w:r>
      <w:r w:rsidRPr="00594EB4">
        <w:rPr>
          <w:rFonts w:ascii="Arial" w:hAnsi="Arial" w:cs="Arial"/>
          <w:b/>
          <w:bCs/>
        </w:rPr>
        <w:t xml:space="preserve">s grade on the panel discussion assignment will be the average of the scores of all members of their panel discussion </w:t>
      </w:r>
      <w:proofErr w:type="gramStart"/>
      <w:r w:rsidRPr="00594EB4">
        <w:rPr>
          <w:rFonts w:ascii="Arial" w:hAnsi="Arial" w:cs="Arial"/>
          <w:b/>
          <w:bCs/>
        </w:rPr>
        <w:t xml:space="preserve">team, </w:t>
      </w:r>
      <w:r w:rsidRPr="00594EB4">
        <w:rPr>
          <w:rFonts w:ascii="Arial" w:hAnsi="Arial" w:cs="Arial"/>
          <w:b/>
          <w:bCs/>
          <w:i/>
          <w:iCs/>
        </w:rPr>
        <w:t>unless</w:t>
      </w:r>
      <w:proofErr w:type="gramEnd"/>
      <w:r w:rsidRPr="00594EB4">
        <w:rPr>
          <w:rFonts w:ascii="Arial" w:hAnsi="Arial" w:cs="Arial"/>
          <w:b/>
          <w:bCs/>
        </w:rPr>
        <w:t xml:space="preserve"> the peer assessment calls for the student to receive a lower grade than the team</w:t>
      </w:r>
      <w:r w:rsidRPr="00594EB4">
        <w:rPr>
          <w:rFonts w:ascii="Arial" w:hAnsi="Arial" w:cs="Arial"/>
          <w:b/>
          <w:bCs/>
          <w:rtl/>
          <w:lang w:val="en-GB"/>
        </w:rPr>
        <w:t>’</w:t>
      </w:r>
      <w:r w:rsidRPr="00594EB4">
        <w:rPr>
          <w:rFonts w:ascii="Arial" w:hAnsi="Arial" w:cs="Arial"/>
          <w:b/>
          <w:bCs/>
        </w:rPr>
        <w:t>s average</w:t>
      </w:r>
      <w:r w:rsidRPr="00594EB4">
        <w:rPr>
          <w:rFonts w:ascii="Arial" w:hAnsi="Arial" w:cs="Arial"/>
        </w:rPr>
        <w:t>. See Appendix 5 for details about the peer assessment.</w:t>
      </w:r>
    </w:p>
    <w:p w14:paraId="4A303589" w14:textId="77777777" w:rsidR="00E41644" w:rsidRPr="00594EB4" w:rsidRDefault="00E41644" w:rsidP="00E41644">
      <w:pPr>
        <w:jc w:val="both"/>
        <w:rPr>
          <w:rFonts w:ascii="Arial" w:hAnsi="Arial" w:cs="Arial"/>
        </w:rPr>
      </w:pPr>
      <w:r w:rsidRPr="00594EB4">
        <w:rPr>
          <w:rFonts w:ascii="Arial" w:hAnsi="Arial" w:cs="Arial"/>
        </w:rPr>
        <w:t> </w:t>
      </w:r>
    </w:p>
    <w:p w14:paraId="3682B1F8" w14:textId="77777777" w:rsidR="00E41644" w:rsidRPr="00594EB4" w:rsidRDefault="00E41644" w:rsidP="00E41644">
      <w:pPr>
        <w:jc w:val="both"/>
        <w:rPr>
          <w:rFonts w:ascii="Arial" w:hAnsi="Arial" w:cs="Arial"/>
        </w:rPr>
      </w:pPr>
      <w:r w:rsidRPr="00594EB4">
        <w:rPr>
          <w:rFonts w:ascii="Arial" w:hAnsi="Arial" w:cs="Arial"/>
        </w:rPr>
        <w:t xml:space="preserve">The panel discussions will be treated as a learning exercise, not a competition. No </w:t>
      </w:r>
      <w:r w:rsidRPr="00594EB4">
        <w:rPr>
          <w:rFonts w:ascii="Arial" w:hAnsi="Arial" w:cs="Arial"/>
          <w:rtl/>
          <w:lang w:val="ar-SA"/>
        </w:rPr>
        <w:t>“</w:t>
      </w:r>
      <w:r w:rsidRPr="00594EB4">
        <w:rPr>
          <w:rFonts w:ascii="Arial" w:hAnsi="Arial" w:cs="Arial"/>
          <w:lang w:val="nl-NL"/>
        </w:rPr>
        <w:t>winner</w:t>
      </w:r>
      <w:r w:rsidRPr="00594EB4">
        <w:rPr>
          <w:rFonts w:ascii="Arial" w:hAnsi="Arial" w:cs="Arial"/>
        </w:rPr>
        <w:t xml:space="preserve">” will be announced. Indeed, it is possible for teams facing on both sides of a panel discussion to get the exact same grade. Your main objective in the panel discussion is </w:t>
      </w:r>
      <w:r w:rsidRPr="00594EB4">
        <w:rPr>
          <w:rFonts w:ascii="Arial" w:hAnsi="Arial" w:cs="Arial"/>
          <w:b/>
          <w:bCs/>
        </w:rPr>
        <w:t>not</w:t>
      </w:r>
      <w:r w:rsidRPr="00594EB4">
        <w:rPr>
          <w:rFonts w:ascii="Arial" w:hAnsi="Arial" w:cs="Arial"/>
        </w:rPr>
        <w:t xml:space="preserve"> to defeat the opposing side, but to help the whole class achieve a better understanding of the position for which your team will argue. </w:t>
      </w:r>
      <w:r w:rsidRPr="00594EB4">
        <w:rPr>
          <w:rFonts w:ascii="Arial" w:hAnsi="Arial" w:cs="Arial"/>
          <w:b/>
          <w:bCs/>
        </w:rPr>
        <w:t>Please prepare a visual aid to go with your Opening Argument</w:t>
      </w:r>
      <w:r w:rsidRPr="00594EB4">
        <w:rPr>
          <w:rFonts w:ascii="Arial" w:hAnsi="Arial" w:cs="Arial"/>
        </w:rPr>
        <w:t>. It could be either slides or a printed handout, or both. If you do slides, have no more than 6 slides. If you have a handout, make it only one side of one page long.</w:t>
      </w:r>
    </w:p>
    <w:p w14:paraId="38EBFD6E" w14:textId="77777777" w:rsidR="00E41644" w:rsidRDefault="00E41644">
      <w:pPr>
        <w:rPr>
          <w:rFonts w:ascii="Arial" w:hAnsi="Arial" w:cs="Arial"/>
          <w:b/>
          <w:bCs/>
        </w:rPr>
      </w:pPr>
      <w:r>
        <w:rPr>
          <w:rFonts w:ascii="Arial" w:hAnsi="Arial" w:cs="Arial"/>
          <w:b/>
          <w:bCs/>
        </w:rPr>
        <w:br w:type="page"/>
      </w:r>
    </w:p>
    <w:p w14:paraId="4A51A99E" w14:textId="31482CD0" w:rsidR="00685B00" w:rsidRPr="00E41644" w:rsidRDefault="004B7CBB" w:rsidP="00E41644">
      <w:pPr>
        <w:jc w:val="both"/>
        <w:rPr>
          <w:rFonts w:ascii="Arial" w:eastAsiaTheme="minorHAnsi" w:hAnsi="Arial" w:cs="Arial"/>
          <w:b/>
          <w:bCs/>
          <w:lang w:val="en-SG" w:eastAsia="en-US"/>
        </w:rPr>
      </w:pPr>
      <w:r w:rsidRPr="00E41644">
        <w:rPr>
          <w:rFonts w:ascii="Arial" w:hAnsi="Arial" w:cs="Arial"/>
          <w:b/>
          <w:bCs/>
        </w:rPr>
        <w:lastRenderedPageBreak/>
        <w:t xml:space="preserve">Panel Topic: </w:t>
      </w:r>
      <w:r w:rsidRPr="00E41644">
        <w:rPr>
          <w:rFonts w:ascii="Arial" w:eastAsiaTheme="minorHAnsi" w:hAnsi="Arial" w:cs="Arial"/>
          <w:b/>
          <w:bCs/>
          <w:lang w:val="en-SG" w:eastAsia="en-US"/>
        </w:rPr>
        <w:t xml:space="preserve"> </w:t>
      </w:r>
    </w:p>
    <w:p w14:paraId="39E4E472" w14:textId="77777777" w:rsidR="00685B00" w:rsidRPr="00E41644" w:rsidRDefault="00685B00" w:rsidP="00E41644">
      <w:pPr>
        <w:jc w:val="both"/>
        <w:rPr>
          <w:rFonts w:ascii="Arial" w:eastAsiaTheme="minorHAnsi" w:hAnsi="Arial" w:cs="Arial"/>
          <w:b/>
          <w:bCs/>
          <w:lang w:val="en-SG" w:eastAsia="en-US"/>
        </w:rPr>
      </w:pPr>
    </w:p>
    <w:tbl>
      <w:tblPr>
        <w:tblStyle w:val="TableGrid"/>
        <w:tblW w:w="0" w:type="auto"/>
        <w:tblLook w:val="04A0" w:firstRow="1" w:lastRow="0" w:firstColumn="1" w:lastColumn="0" w:noHBand="0" w:noVBand="1"/>
      </w:tblPr>
      <w:tblGrid>
        <w:gridCol w:w="9016"/>
      </w:tblGrid>
      <w:tr w:rsidR="00E41644" w14:paraId="62A31C31" w14:textId="77777777" w:rsidTr="00E41644">
        <w:tc>
          <w:tcPr>
            <w:tcW w:w="9016" w:type="dxa"/>
          </w:tcPr>
          <w:p w14:paraId="35C5887D" w14:textId="77777777" w:rsidR="00E41644" w:rsidRDefault="00E41644" w:rsidP="00E41644">
            <w:pPr>
              <w:spacing w:after="160" w:line="256" w:lineRule="auto"/>
              <w:jc w:val="both"/>
              <w:rPr>
                <w:rFonts w:ascii="Arial" w:eastAsia="Calibri" w:hAnsi="Arial" w:cs="Arial"/>
                <w:lang w:val="en-SG" w:bidi="ar"/>
              </w:rPr>
            </w:pPr>
          </w:p>
          <w:p w14:paraId="3BA47F69" w14:textId="77777777" w:rsidR="00E41644" w:rsidRPr="00E41644" w:rsidRDefault="00E41644" w:rsidP="00E41644">
            <w:pPr>
              <w:spacing w:after="160" w:line="256" w:lineRule="auto"/>
              <w:jc w:val="both"/>
              <w:rPr>
                <w:rFonts w:ascii="Arial" w:eastAsia="Calibri" w:hAnsi="Arial" w:cs="Arial"/>
                <w:lang w:val="en-SG" w:bidi="ar"/>
              </w:rPr>
            </w:pPr>
            <w:r w:rsidRPr="00E41644">
              <w:rPr>
                <w:rFonts w:ascii="Arial" w:eastAsia="Calibri" w:hAnsi="Arial" w:cs="Arial"/>
                <w:lang w:val="en-SG" w:bidi="ar"/>
              </w:rPr>
              <w:t>Read the paragraphs below on Maria's story:</w:t>
            </w:r>
          </w:p>
          <w:p w14:paraId="30B8A43B" w14:textId="77777777" w:rsidR="00E41644" w:rsidRPr="00E41644" w:rsidRDefault="00E41644" w:rsidP="00E41644">
            <w:pPr>
              <w:spacing w:after="160" w:line="256" w:lineRule="auto"/>
              <w:jc w:val="both"/>
              <w:rPr>
                <w:rFonts w:ascii="Arial" w:eastAsia="Calibri" w:hAnsi="Arial" w:cs="Arial"/>
                <w:lang w:bidi="ar"/>
              </w:rPr>
            </w:pPr>
            <w:r w:rsidRPr="00E41644">
              <w:rPr>
                <w:rFonts w:ascii="Arial" w:eastAsia="Calibri" w:hAnsi="Arial" w:cs="Arial"/>
                <w:lang w:val="en-SG" w:bidi="ar"/>
              </w:rPr>
              <w:t>“</w:t>
            </w:r>
            <w:r w:rsidRPr="00E41644">
              <w:rPr>
                <w:rFonts w:ascii="Arial" w:eastAsia="Calibri" w:hAnsi="Arial" w:cs="Arial"/>
                <w:lang w:bidi="ar"/>
              </w:rPr>
              <w:t>Every day after school, Maria sold bread by the side of the road to supplement her family’s limited income. When business was slow, the 15-year-old chatted with Sofia, a 35-year-old woman who lived in the same Latin American village and often stopped by to visit. The two developed a friendship, and in 2004 Sofia made Maria an offer. She promised a high-paying job in the capital that would allow Maria to send money home and help pull her family out of poverty. Maria agreed and, at Sofia’s urging, did not tell her parents she was leaving.</w:t>
            </w:r>
          </w:p>
          <w:p w14:paraId="3681310B" w14:textId="77777777" w:rsidR="00E41644" w:rsidRPr="00E41644" w:rsidRDefault="00E41644" w:rsidP="00E41644">
            <w:pPr>
              <w:spacing w:after="160" w:line="256" w:lineRule="auto"/>
              <w:jc w:val="both"/>
              <w:rPr>
                <w:rFonts w:ascii="Arial" w:eastAsia="Calibri" w:hAnsi="Arial" w:cs="Arial"/>
                <w:lang w:bidi="ar"/>
              </w:rPr>
            </w:pPr>
            <w:r w:rsidRPr="00E41644">
              <w:rPr>
                <w:rFonts w:ascii="Arial" w:eastAsia="Calibri" w:hAnsi="Arial" w:cs="Arial"/>
                <w:lang w:bidi="ar"/>
              </w:rPr>
              <w:t>On the day of the trip, Sofia gave Maria a drink that made her dizzy, then unconscious. When she awoke, the two of them were in a taxi arriving at an unfamiliar restaurant in the capital. Sofia told Maria to go in and clean up, after which the taxi driver drove her and three other girls to a guesthouse. The taxi driver called them inside one after another; Maria was the last. Inside the guesthouse, the taxi driver raped her.</w:t>
            </w:r>
          </w:p>
          <w:p w14:paraId="15434306" w14:textId="77777777" w:rsidR="00E41644" w:rsidRPr="00E41644" w:rsidRDefault="00E41644" w:rsidP="00E41644">
            <w:pPr>
              <w:spacing w:after="160" w:line="256" w:lineRule="auto"/>
              <w:jc w:val="both"/>
              <w:rPr>
                <w:rFonts w:ascii="Arial" w:eastAsia="Calibri" w:hAnsi="Arial" w:cs="Arial"/>
                <w:lang w:bidi="ar"/>
              </w:rPr>
            </w:pPr>
            <w:r w:rsidRPr="00E41644">
              <w:rPr>
                <w:rFonts w:ascii="Arial" w:eastAsia="Calibri" w:hAnsi="Arial" w:cs="Arial"/>
                <w:lang w:bidi="ar"/>
              </w:rPr>
              <w:t xml:space="preserve">Stunned and broken, but feeling powerless to stop what was happening, Maria was brought back to the restaurant, where she was forced to waitress for a month until Sofia returned. At that point, Sofia claimed to be Maria’s mother and collected the girl’s wages, then relocated her to another restaurant in the city. There, Maria was again forced to wait on tables, but soon the servitude extended to sex with customers in a backroom. Weeks later, the cycle was repeated: Sofia arrived, claimed Maria’s </w:t>
            </w:r>
            <w:proofErr w:type="gramStart"/>
            <w:r w:rsidRPr="00E41644">
              <w:rPr>
                <w:rFonts w:ascii="Arial" w:eastAsia="Calibri" w:hAnsi="Arial" w:cs="Arial"/>
                <w:lang w:bidi="ar"/>
              </w:rPr>
              <w:t>earnings</w:t>
            </w:r>
            <w:proofErr w:type="gramEnd"/>
            <w:r w:rsidRPr="00E41644">
              <w:rPr>
                <w:rFonts w:ascii="Arial" w:eastAsia="Calibri" w:hAnsi="Arial" w:cs="Arial"/>
                <w:lang w:bidi="ar"/>
              </w:rPr>
              <w:t xml:space="preserve"> and relocated her, this time to a dancing </w:t>
            </w:r>
            <w:proofErr w:type="spellStart"/>
            <w:r w:rsidRPr="00E41644">
              <w:rPr>
                <w:rFonts w:ascii="Arial" w:eastAsia="Calibri" w:hAnsi="Arial" w:cs="Arial"/>
                <w:lang w:bidi="ar"/>
              </w:rPr>
              <w:t>parlour</w:t>
            </w:r>
            <w:proofErr w:type="spellEnd"/>
            <w:r w:rsidRPr="00E41644">
              <w:rPr>
                <w:rFonts w:ascii="Arial" w:eastAsia="Calibri" w:hAnsi="Arial" w:cs="Arial"/>
                <w:lang w:bidi="ar"/>
              </w:rPr>
              <w:t xml:space="preserve">. Suspicious of Sofia and Maria’s relationship, the owner of the establishment alerted the local authorities, but they took no action. At the dancing </w:t>
            </w:r>
            <w:proofErr w:type="spellStart"/>
            <w:r w:rsidRPr="00E41644">
              <w:rPr>
                <w:rFonts w:ascii="Arial" w:eastAsia="Calibri" w:hAnsi="Arial" w:cs="Arial"/>
                <w:lang w:bidi="ar"/>
              </w:rPr>
              <w:t>parlour</w:t>
            </w:r>
            <w:proofErr w:type="spellEnd"/>
            <w:r w:rsidRPr="00E41644">
              <w:rPr>
                <w:rFonts w:ascii="Arial" w:eastAsia="Calibri" w:hAnsi="Arial" w:cs="Arial"/>
                <w:lang w:bidi="ar"/>
              </w:rPr>
              <w:t>, Maria was forced to work, but was not sexually exploited.”</w:t>
            </w:r>
          </w:p>
          <w:p w14:paraId="28FFAB03" w14:textId="4D60ABA5" w:rsidR="00E41644" w:rsidRPr="00E41644" w:rsidRDefault="00E41644" w:rsidP="00E41644">
            <w:pPr>
              <w:spacing w:after="160" w:line="256" w:lineRule="auto"/>
              <w:jc w:val="right"/>
              <w:rPr>
                <w:rFonts w:ascii="Arial" w:eastAsia="Calibri" w:hAnsi="Arial" w:cs="Arial"/>
                <w:sz w:val="20"/>
                <w:szCs w:val="20"/>
                <w:lang w:bidi="ar"/>
              </w:rPr>
            </w:pPr>
            <w:r w:rsidRPr="00E41644">
              <w:rPr>
                <w:rFonts w:ascii="Arial" w:eastAsia="Calibri" w:hAnsi="Arial" w:cs="Arial"/>
                <w:sz w:val="20"/>
                <w:szCs w:val="20"/>
                <w:lang w:bidi="ar"/>
              </w:rPr>
              <w:t xml:space="preserve">Reference: UNODC. (n.d.). Maria's Story. Retrieved from </w:t>
            </w:r>
            <w:hyperlink r:id="rId10" w:history="1">
              <w:r w:rsidRPr="00E41644">
                <w:rPr>
                  <w:rStyle w:val="Hyperlink"/>
                  <w:rFonts w:ascii="Arial" w:eastAsia="Calibri" w:hAnsi="Arial" w:cs="Arial"/>
                  <w:sz w:val="20"/>
                  <w:szCs w:val="20"/>
                  <w:lang w:bidi="ar"/>
                </w:rPr>
                <w:t>https://www.unodc.org/documents/blueheart/testimonials.pdf</w:t>
              </w:r>
            </w:hyperlink>
            <w:r w:rsidRPr="00E41644">
              <w:rPr>
                <w:rFonts w:ascii="Arial" w:eastAsia="Calibri" w:hAnsi="Arial" w:cs="Arial"/>
                <w:sz w:val="20"/>
                <w:szCs w:val="20"/>
                <w:lang w:bidi="ar"/>
              </w:rPr>
              <w:t xml:space="preserve"> on </w:t>
            </w:r>
            <w:proofErr w:type="gramStart"/>
            <w:r w:rsidRPr="00E41644">
              <w:rPr>
                <w:rFonts w:ascii="Arial" w:eastAsia="Calibri" w:hAnsi="Arial" w:cs="Arial"/>
                <w:sz w:val="20"/>
                <w:szCs w:val="20"/>
                <w:lang w:bidi="ar"/>
              </w:rPr>
              <w:t>July,</w:t>
            </w:r>
            <w:proofErr w:type="gramEnd"/>
            <w:r w:rsidRPr="00E41644">
              <w:rPr>
                <w:rFonts w:ascii="Arial" w:eastAsia="Calibri" w:hAnsi="Arial" w:cs="Arial"/>
                <w:sz w:val="20"/>
                <w:szCs w:val="20"/>
                <w:lang w:bidi="ar"/>
              </w:rPr>
              <w:t xml:space="preserve"> 4, 2023.</w:t>
            </w:r>
          </w:p>
          <w:p w14:paraId="49D099A5" w14:textId="7611EEB6" w:rsidR="00E41644" w:rsidRDefault="00E41644" w:rsidP="00E41644">
            <w:pPr>
              <w:spacing w:after="160"/>
              <w:contextualSpacing/>
              <w:jc w:val="both"/>
              <w:rPr>
                <w:rFonts w:ascii="Arial" w:eastAsia="Calibri" w:hAnsi="Arial" w:cs="Arial"/>
                <w:lang w:val="en-SG" w:bidi="ar"/>
              </w:rPr>
            </w:pPr>
          </w:p>
        </w:tc>
      </w:tr>
    </w:tbl>
    <w:p w14:paraId="30BBEAA1" w14:textId="77777777" w:rsidR="000112B4" w:rsidRPr="00E41644" w:rsidRDefault="000112B4" w:rsidP="00E41644">
      <w:pPr>
        <w:spacing w:after="160"/>
        <w:contextualSpacing/>
        <w:jc w:val="both"/>
        <w:rPr>
          <w:rFonts w:ascii="Arial" w:eastAsia="Calibri" w:hAnsi="Arial" w:cs="Arial"/>
          <w:lang w:bidi="ar"/>
        </w:rPr>
      </w:pPr>
    </w:p>
    <w:p w14:paraId="2C0E3920" w14:textId="77777777" w:rsidR="00685B00" w:rsidRPr="00E41644" w:rsidRDefault="004B7CBB" w:rsidP="00E41644">
      <w:pPr>
        <w:spacing w:after="160"/>
        <w:contextualSpacing/>
        <w:jc w:val="both"/>
        <w:rPr>
          <w:rFonts w:ascii="Arial" w:hAnsi="Arial" w:cs="Arial"/>
          <w:b/>
          <w:bCs/>
          <w:i/>
          <w:iCs/>
        </w:rPr>
      </w:pPr>
      <w:r w:rsidRPr="00E41644">
        <w:rPr>
          <w:rFonts w:ascii="Arial" w:eastAsia="Calibri" w:hAnsi="Arial" w:cs="Arial"/>
          <w:b/>
          <w:bCs/>
          <w:i/>
          <w:iCs/>
          <w:lang w:bidi="ar"/>
        </w:rPr>
        <w:t xml:space="preserve">Panel Positions: </w:t>
      </w:r>
    </w:p>
    <w:p w14:paraId="38B24735" w14:textId="45A2CCA0" w:rsidR="00685B00" w:rsidRPr="00E41644" w:rsidRDefault="004B7CBB" w:rsidP="00E41644">
      <w:pPr>
        <w:pStyle w:val="NormalWeb"/>
        <w:numPr>
          <w:ilvl w:val="0"/>
          <w:numId w:val="7"/>
        </w:numPr>
        <w:spacing w:beforeAutospacing="0" w:after="100"/>
        <w:ind w:left="357" w:hanging="357"/>
        <w:contextualSpacing/>
        <w:jc w:val="both"/>
        <w:rPr>
          <w:rFonts w:ascii="Arial" w:hAnsi="Arial" w:cs="Arial"/>
        </w:rPr>
      </w:pPr>
      <w:r w:rsidRPr="00E41644">
        <w:rPr>
          <w:rFonts w:ascii="Arial" w:hAnsi="Arial" w:cs="Arial"/>
          <w:b/>
          <w:bCs/>
        </w:rPr>
        <w:t>Red Team</w:t>
      </w:r>
      <w:r w:rsidRPr="00E41644">
        <w:rPr>
          <w:rFonts w:ascii="Arial" w:hAnsi="Arial" w:cs="Arial"/>
        </w:rPr>
        <w:t xml:space="preserve">: Imagine that your team are </w:t>
      </w:r>
      <w:r w:rsidR="00060B02" w:rsidRPr="00E41644">
        <w:rPr>
          <w:rFonts w:ascii="Arial" w:hAnsi="Arial" w:cs="Arial"/>
        </w:rPr>
        <w:t xml:space="preserve">working for a Non-Governmental </w:t>
      </w:r>
      <w:proofErr w:type="spellStart"/>
      <w:r w:rsidR="00060B02" w:rsidRPr="00E41644">
        <w:rPr>
          <w:rFonts w:ascii="Arial" w:hAnsi="Arial" w:cs="Arial"/>
        </w:rPr>
        <w:t>Organisation</w:t>
      </w:r>
      <w:proofErr w:type="spellEnd"/>
      <w:r w:rsidR="00060B02" w:rsidRPr="00E41644">
        <w:rPr>
          <w:rFonts w:ascii="Arial" w:hAnsi="Arial" w:cs="Arial"/>
        </w:rPr>
        <w:t xml:space="preserve"> that advocates for justice and protection for trafficked victims in Latin America, </w:t>
      </w:r>
      <w:r w:rsidR="00DA53CC" w:rsidRPr="00E41644">
        <w:rPr>
          <w:rFonts w:ascii="Arial" w:hAnsi="Arial" w:cs="Arial"/>
        </w:rPr>
        <w:t xml:space="preserve">like </w:t>
      </w:r>
      <w:r w:rsidR="00060B02" w:rsidRPr="00E41644">
        <w:rPr>
          <w:rFonts w:ascii="Arial" w:hAnsi="Arial" w:cs="Arial"/>
        </w:rPr>
        <w:t>Maria</w:t>
      </w:r>
      <w:r w:rsidRPr="00E41644">
        <w:rPr>
          <w:rFonts w:ascii="Arial" w:hAnsi="Arial" w:cs="Arial"/>
        </w:rPr>
        <w:t xml:space="preserve">. </w:t>
      </w:r>
      <w:r w:rsidR="00060B02" w:rsidRPr="00E41644">
        <w:rPr>
          <w:rFonts w:ascii="Arial" w:hAnsi="Arial" w:cs="Arial"/>
          <w:i/>
          <w:iCs/>
        </w:rPr>
        <w:t>J</w:t>
      </w:r>
      <w:r w:rsidRPr="00E41644">
        <w:rPr>
          <w:rFonts w:ascii="Arial" w:hAnsi="Arial" w:cs="Arial"/>
          <w:i/>
          <w:iCs/>
        </w:rPr>
        <w:t>usti</w:t>
      </w:r>
      <w:r w:rsidR="00060B02" w:rsidRPr="00E41644">
        <w:rPr>
          <w:rFonts w:ascii="Arial" w:hAnsi="Arial" w:cs="Arial"/>
          <w:i/>
          <w:iCs/>
        </w:rPr>
        <w:t xml:space="preserve">fy </w:t>
      </w:r>
      <w:r w:rsidRPr="00E41644">
        <w:rPr>
          <w:rFonts w:ascii="Arial" w:hAnsi="Arial" w:cs="Arial"/>
          <w:b/>
          <w:bCs/>
          <w:i/>
          <w:iCs/>
        </w:rPr>
        <w:t>why</w:t>
      </w:r>
      <w:r w:rsidRPr="00E41644">
        <w:rPr>
          <w:rFonts w:ascii="Arial" w:hAnsi="Arial" w:cs="Arial"/>
          <w:i/>
          <w:iCs/>
        </w:rPr>
        <w:t xml:space="preserve"> </w:t>
      </w:r>
      <w:r w:rsidR="00060B02" w:rsidRPr="00E41644">
        <w:rPr>
          <w:rFonts w:ascii="Arial" w:hAnsi="Arial" w:cs="Arial"/>
          <w:i/>
          <w:iCs/>
        </w:rPr>
        <w:t xml:space="preserve">the </w:t>
      </w:r>
      <w:r w:rsidRPr="00E41644">
        <w:rPr>
          <w:rFonts w:ascii="Arial" w:hAnsi="Arial" w:cs="Arial"/>
          <w:i/>
          <w:iCs/>
        </w:rPr>
        <w:t xml:space="preserve">governments of </w:t>
      </w:r>
      <w:r w:rsidR="00DA53CC" w:rsidRPr="00E41644">
        <w:rPr>
          <w:rFonts w:ascii="Arial" w:hAnsi="Arial" w:cs="Arial"/>
          <w:i/>
          <w:iCs/>
        </w:rPr>
        <w:t xml:space="preserve">Latin American countries </w:t>
      </w:r>
      <w:r w:rsidRPr="00E41644">
        <w:rPr>
          <w:rFonts w:ascii="Arial" w:hAnsi="Arial" w:cs="Arial"/>
          <w:b/>
          <w:bCs/>
          <w:i/>
          <w:iCs/>
        </w:rPr>
        <w:t>should protect</w:t>
      </w:r>
      <w:r w:rsidRPr="00E41644">
        <w:rPr>
          <w:rFonts w:ascii="Arial" w:hAnsi="Arial" w:cs="Arial"/>
          <w:i/>
          <w:iCs/>
        </w:rPr>
        <w:t xml:space="preserve"> human trafficking victims and launch criminal investigation</w:t>
      </w:r>
      <w:r w:rsidR="00DA53CC" w:rsidRPr="00E41644">
        <w:rPr>
          <w:rFonts w:ascii="Arial" w:hAnsi="Arial" w:cs="Arial"/>
          <w:i/>
          <w:iCs/>
        </w:rPr>
        <w:t>s</w:t>
      </w:r>
      <w:r w:rsidRPr="00E41644">
        <w:rPr>
          <w:rFonts w:ascii="Arial" w:hAnsi="Arial" w:cs="Arial"/>
          <w:i/>
          <w:iCs/>
        </w:rPr>
        <w:t xml:space="preserve"> against the perpetrators involved.</w:t>
      </w:r>
      <w:r w:rsidRPr="00E41644">
        <w:rPr>
          <w:rFonts w:ascii="Arial" w:hAnsi="Arial" w:cs="Arial"/>
        </w:rPr>
        <w:t xml:space="preserve"> Your justifications should be based on ethical concepts and principles covered in the course,</w:t>
      </w:r>
      <w:r w:rsidR="00DA53CC" w:rsidRPr="00E41644">
        <w:rPr>
          <w:rFonts w:ascii="Arial" w:hAnsi="Arial" w:cs="Arial"/>
        </w:rPr>
        <w:t xml:space="preserve"> </w:t>
      </w:r>
      <w:r w:rsidRPr="00E41644">
        <w:rPr>
          <w:rFonts w:ascii="Arial" w:hAnsi="Arial" w:cs="Arial"/>
        </w:rPr>
        <w:t xml:space="preserve">and on practical considerations. </w:t>
      </w:r>
    </w:p>
    <w:p w14:paraId="2A629A24" w14:textId="77777777" w:rsidR="00685B00" w:rsidRPr="00E41644" w:rsidRDefault="00685B00" w:rsidP="00E41644">
      <w:pPr>
        <w:pStyle w:val="NormalWeb"/>
        <w:spacing w:beforeAutospacing="0"/>
        <w:contextualSpacing/>
        <w:jc w:val="both"/>
        <w:rPr>
          <w:rFonts w:ascii="Arial" w:hAnsi="Arial" w:cs="Arial"/>
        </w:rPr>
      </w:pPr>
    </w:p>
    <w:p w14:paraId="23C02169" w14:textId="13D8A266" w:rsidR="00685B00" w:rsidRPr="00E41644" w:rsidRDefault="004B7CBB" w:rsidP="00E41644">
      <w:pPr>
        <w:pStyle w:val="NormalWeb"/>
        <w:numPr>
          <w:ilvl w:val="0"/>
          <w:numId w:val="7"/>
        </w:numPr>
        <w:spacing w:beforeAutospacing="0" w:after="100"/>
        <w:ind w:left="357" w:hanging="357"/>
        <w:contextualSpacing/>
        <w:jc w:val="both"/>
        <w:rPr>
          <w:rFonts w:ascii="Arial" w:hAnsi="Arial" w:cs="Arial"/>
        </w:rPr>
      </w:pPr>
      <w:r w:rsidRPr="00E41644">
        <w:rPr>
          <w:rFonts w:ascii="Arial" w:hAnsi="Arial" w:cs="Arial"/>
          <w:b/>
          <w:bCs/>
        </w:rPr>
        <w:t xml:space="preserve">Blue Team: </w:t>
      </w:r>
      <w:r w:rsidRPr="00E41644">
        <w:rPr>
          <w:rFonts w:ascii="Arial" w:hAnsi="Arial" w:cs="Arial"/>
        </w:rPr>
        <w:t xml:space="preserve">Imagine that your team are </w:t>
      </w:r>
      <w:r w:rsidR="00DA53CC" w:rsidRPr="00E41644">
        <w:rPr>
          <w:rFonts w:ascii="Arial" w:hAnsi="Arial" w:cs="Arial"/>
        </w:rPr>
        <w:t>members of an independent (</w:t>
      </w:r>
      <w:proofErr w:type="gramStart"/>
      <w:r w:rsidR="00DA53CC" w:rsidRPr="00E41644">
        <w:rPr>
          <w:rFonts w:ascii="Arial" w:hAnsi="Arial" w:cs="Arial"/>
        </w:rPr>
        <w:t>i.e.</w:t>
      </w:r>
      <w:proofErr w:type="gramEnd"/>
      <w:r w:rsidR="00DA53CC" w:rsidRPr="00E41644">
        <w:rPr>
          <w:rFonts w:ascii="Arial" w:hAnsi="Arial" w:cs="Arial"/>
        </w:rPr>
        <w:t xml:space="preserve"> non-government) think-tank that analyses the problem of human trafficking cases in Latin America, including the case involving Maria. </w:t>
      </w:r>
      <w:r w:rsidR="00DA53CC" w:rsidRPr="00E41644">
        <w:rPr>
          <w:rFonts w:ascii="Arial" w:hAnsi="Arial" w:cs="Arial"/>
          <w:i/>
          <w:iCs/>
        </w:rPr>
        <w:t>J</w:t>
      </w:r>
      <w:r w:rsidRPr="00E41644">
        <w:rPr>
          <w:rFonts w:ascii="Arial" w:hAnsi="Arial" w:cs="Arial"/>
          <w:i/>
          <w:iCs/>
        </w:rPr>
        <w:t>ustif</w:t>
      </w:r>
      <w:r w:rsidR="00DA53CC" w:rsidRPr="00E41644">
        <w:rPr>
          <w:rFonts w:ascii="Arial" w:hAnsi="Arial" w:cs="Arial"/>
          <w:i/>
          <w:iCs/>
        </w:rPr>
        <w:t>y</w:t>
      </w:r>
      <w:r w:rsidRPr="00E41644">
        <w:rPr>
          <w:rFonts w:ascii="Arial" w:hAnsi="Arial" w:cs="Arial"/>
          <w:i/>
          <w:iCs/>
        </w:rPr>
        <w:t xml:space="preserve"> </w:t>
      </w:r>
      <w:r w:rsidRPr="00E41644">
        <w:rPr>
          <w:rFonts w:ascii="Arial" w:hAnsi="Arial" w:cs="Arial"/>
          <w:b/>
          <w:bCs/>
          <w:i/>
          <w:iCs/>
        </w:rPr>
        <w:t>why it is difficult</w:t>
      </w:r>
      <w:r w:rsidRPr="00E41644">
        <w:rPr>
          <w:rFonts w:ascii="Arial" w:hAnsi="Arial" w:cs="Arial"/>
          <w:i/>
          <w:iCs/>
        </w:rPr>
        <w:t xml:space="preserve"> for governments of </w:t>
      </w:r>
      <w:r w:rsidR="00DA53CC" w:rsidRPr="00E41644">
        <w:rPr>
          <w:rFonts w:ascii="Arial" w:hAnsi="Arial" w:cs="Arial"/>
          <w:i/>
          <w:iCs/>
        </w:rPr>
        <w:t>Latin American</w:t>
      </w:r>
      <w:r w:rsidRPr="00E41644">
        <w:rPr>
          <w:rFonts w:ascii="Arial" w:hAnsi="Arial" w:cs="Arial"/>
          <w:i/>
          <w:iCs/>
        </w:rPr>
        <w:t xml:space="preserve"> countries to launch criminal investigations on human trafficking cases and prosecute the perpetrators involved.</w:t>
      </w:r>
      <w:r w:rsidRPr="00E41644">
        <w:rPr>
          <w:rFonts w:ascii="Arial" w:hAnsi="Arial" w:cs="Arial"/>
        </w:rPr>
        <w:t xml:space="preserve"> Your </w:t>
      </w:r>
      <w:r w:rsidRPr="00E41644">
        <w:rPr>
          <w:rFonts w:ascii="Arial" w:hAnsi="Arial" w:cs="Arial"/>
        </w:rPr>
        <w:lastRenderedPageBreak/>
        <w:t>justifications should be based on ethical concepts and principles covered in the course, and on practical considerations.</w:t>
      </w:r>
    </w:p>
    <w:p w14:paraId="373DD505" w14:textId="77777777" w:rsidR="00685B00" w:rsidRPr="00E41644" w:rsidRDefault="004B7CBB" w:rsidP="00E41644">
      <w:pPr>
        <w:contextualSpacing/>
        <w:jc w:val="both"/>
        <w:rPr>
          <w:rFonts w:ascii="Arial" w:hAnsi="Arial" w:cs="Arial"/>
        </w:rPr>
      </w:pPr>
      <w:r w:rsidRPr="00E41644">
        <w:rPr>
          <w:rFonts w:ascii="Arial" w:hAnsi="Arial" w:cs="Arial"/>
        </w:rPr>
        <w:t xml:space="preserve">Both teams should provide arguments supported with strong evidence or justifications and apply at least one ethical theory that was learned on the course. </w:t>
      </w:r>
    </w:p>
    <w:p w14:paraId="5A21EE37" w14:textId="77777777" w:rsidR="00685B00" w:rsidRPr="00E41644" w:rsidRDefault="00685B00" w:rsidP="00E41644">
      <w:pPr>
        <w:ind w:left="360"/>
        <w:contextualSpacing/>
        <w:jc w:val="both"/>
        <w:rPr>
          <w:rFonts w:ascii="Arial" w:hAnsi="Arial" w:cs="Arial"/>
        </w:rPr>
      </w:pPr>
    </w:p>
    <w:p w14:paraId="62BCA62B" w14:textId="77777777" w:rsidR="00685B00" w:rsidRPr="00E41644" w:rsidRDefault="00685B00" w:rsidP="00E41644">
      <w:pPr>
        <w:contextualSpacing/>
        <w:jc w:val="both"/>
        <w:rPr>
          <w:rFonts w:ascii="Arial" w:hAnsi="Arial" w:cs="Arial"/>
        </w:rPr>
      </w:pPr>
    </w:p>
    <w:sectPr w:rsidR="00685B00" w:rsidRPr="00E4164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C509" w14:textId="77777777" w:rsidR="00651BFB" w:rsidRDefault="00651BFB" w:rsidP="00BC65F3">
      <w:r>
        <w:separator/>
      </w:r>
    </w:p>
  </w:endnote>
  <w:endnote w:type="continuationSeparator" w:id="0">
    <w:p w14:paraId="4744DCAF" w14:textId="77777777" w:rsidR="00651BFB" w:rsidRDefault="00651BFB" w:rsidP="00BC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953354"/>
      <w:docPartObj>
        <w:docPartGallery w:val="Page Numbers (Bottom of Page)"/>
        <w:docPartUnique/>
      </w:docPartObj>
    </w:sdtPr>
    <w:sdtContent>
      <w:p w14:paraId="51FDAFBA" w14:textId="40350484" w:rsidR="00BC65F3" w:rsidRDefault="00BC65F3" w:rsidP="00E679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37D546" w14:textId="77777777" w:rsidR="00BC65F3" w:rsidRDefault="00BC65F3" w:rsidP="00BC65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6478012"/>
      <w:docPartObj>
        <w:docPartGallery w:val="Page Numbers (Bottom of Page)"/>
        <w:docPartUnique/>
      </w:docPartObj>
    </w:sdtPr>
    <w:sdtEndPr>
      <w:rPr>
        <w:rStyle w:val="PageNumber"/>
        <w:rFonts w:ascii="Arial" w:hAnsi="Arial" w:cs="Arial"/>
      </w:rPr>
    </w:sdtEndPr>
    <w:sdtContent>
      <w:p w14:paraId="222294D6" w14:textId="351DDDCB" w:rsidR="00BC65F3" w:rsidRDefault="00BC65F3" w:rsidP="00E679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D8560" w14:textId="77777777" w:rsidR="00BC65F3" w:rsidRDefault="00BC65F3" w:rsidP="00BC65F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7B02" w14:textId="77777777" w:rsidR="00BC65F3" w:rsidRDefault="00BC6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EB9A" w14:textId="77777777" w:rsidR="00651BFB" w:rsidRDefault="00651BFB" w:rsidP="00BC65F3">
      <w:r>
        <w:separator/>
      </w:r>
    </w:p>
  </w:footnote>
  <w:footnote w:type="continuationSeparator" w:id="0">
    <w:p w14:paraId="5E3908F5" w14:textId="77777777" w:rsidR="00651BFB" w:rsidRDefault="00651BFB" w:rsidP="00BC6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9350" w14:textId="77777777" w:rsidR="00BC65F3" w:rsidRDefault="00BC65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277B" w14:textId="77777777" w:rsidR="00BC65F3" w:rsidRDefault="00BC65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CD6C" w14:textId="77777777" w:rsidR="00BC65F3" w:rsidRDefault="00BC65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2B6"/>
    <w:multiLevelType w:val="multilevel"/>
    <w:tmpl w:val="08F002B6"/>
    <w:lvl w:ilvl="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2E941358"/>
    <w:multiLevelType w:val="multilevel"/>
    <w:tmpl w:val="2E94135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1660C01"/>
    <w:multiLevelType w:val="multilevel"/>
    <w:tmpl w:val="71660C0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EC105D6"/>
    <w:multiLevelType w:val="multilevel"/>
    <w:tmpl w:val="7EC105D6"/>
    <w:lvl w:ilvl="0">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bullet"/>
      <w:lvlText w:val="Role A:"/>
      <w:lvlJc w:val="left"/>
      <w:pPr>
        <w:ind w:left="185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bullet"/>
      <w:lvlText w:val="Role A:"/>
      <w:lvlJc w:val="left"/>
      <w:pPr>
        <w:ind w:left="221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bullet"/>
      <w:lvlText w:val="Role A:"/>
      <w:lvlJc w:val="left"/>
      <w:pPr>
        <w:ind w:left="257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bullet"/>
      <w:lvlText w:val="Role A:"/>
      <w:lvlJc w:val="left"/>
      <w:pPr>
        <w:ind w:left="29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bullet"/>
      <w:lvlText w:val="Role A:"/>
      <w:lvlJc w:val="left"/>
      <w:pPr>
        <w:ind w:left="329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bullet"/>
      <w:lvlText w:val="Role A:"/>
      <w:lvlJc w:val="left"/>
      <w:pPr>
        <w:ind w:left="365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bullet"/>
      <w:lvlText w:val="Role A:"/>
      <w:lvlJc w:val="left"/>
      <w:pPr>
        <w:ind w:left="4014" w:hanging="113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68254204">
    <w:abstractNumId w:val="0"/>
  </w:num>
  <w:num w:numId="2" w16cid:durableId="671763326">
    <w:abstractNumId w:val="3"/>
  </w:num>
  <w:num w:numId="3" w16cid:durableId="1512380451">
    <w:abstractNumId w:val="3"/>
    <w:lvlOverride w:ilvl="0">
      <w:lvl w:ilvl="0" w:tentative="1">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upp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lvlText w:val="Role B:"/>
        <w:lvlJc w:val="left"/>
        <w:pPr>
          <w:ind w:left="185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entative="1">
        <w:start w:val="1"/>
        <w:numFmt w:val="bullet"/>
        <w:lvlText w:val="Role B:"/>
        <w:lvlJc w:val="left"/>
        <w:pPr>
          <w:ind w:left="221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entative="1">
        <w:start w:val="1"/>
        <w:numFmt w:val="bullet"/>
        <w:lvlText w:val="Role B:"/>
        <w:lvlJc w:val="left"/>
        <w:pPr>
          <w:ind w:left="257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entative="1">
        <w:start w:val="1"/>
        <w:numFmt w:val="bullet"/>
        <w:lvlText w:val="Role B:"/>
        <w:lvlJc w:val="left"/>
        <w:pPr>
          <w:ind w:left="293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entative="1">
        <w:start w:val="1"/>
        <w:numFmt w:val="bullet"/>
        <w:lvlText w:val="Role B:"/>
        <w:lvlJc w:val="left"/>
        <w:pPr>
          <w:ind w:left="329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entative="1">
        <w:start w:val="1"/>
        <w:numFmt w:val="bullet"/>
        <w:lvlText w:val="Role B:"/>
        <w:lvlJc w:val="left"/>
        <w:pPr>
          <w:ind w:left="365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entative="1">
        <w:start w:val="1"/>
        <w:numFmt w:val="bullet"/>
        <w:lvlText w:val="Role B:"/>
        <w:lvlJc w:val="left"/>
        <w:pPr>
          <w:ind w:left="401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4" w16cid:durableId="97263830">
    <w:abstractNumId w:val="3"/>
    <w:lvlOverride w:ilvl="0">
      <w:lvl w:ilvl="0" w:tentative="1">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upp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lvlText w:val="Role C:"/>
        <w:lvlJc w:val="left"/>
        <w:pPr>
          <w:ind w:left="185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entative="1">
        <w:start w:val="1"/>
        <w:numFmt w:val="bullet"/>
        <w:lvlText w:val="Role C:"/>
        <w:lvlJc w:val="left"/>
        <w:pPr>
          <w:ind w:left="221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entative="1">
        <w:start w:val="1"/>
        <w:numFmt w:val="bullet"/>
        <w:lvlText w:val="Role C:"/>
        <w:lvlJc w:val="left"/>
        <w:pPr>
          <w:ind w:left="257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entative="1">
        <w:start w:val="1"/>
        <w:numFmt w:val="bullet"/>
        <w:lvlText w:val="Role C:"/>
        <w:lvlJc w:val="left"/>
        <w:pPr>
          <w:ind w:left="293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entative="1">
        <w:start w:val="1"/>
        <w:numFmt w:val="bullet"/>
        <w:lvlText w:val="Role C:"/>
        <w:lvlJc w:val="left"/>
        <w:pPr>
          <w:ind w:left="329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entative="1">
        <w:start w:val="1"/>
        <w:numFmt w:val="bullet"/>
        <w:lvlText w:val="Role C:"/>
        <w:lvlJc w:val="left"/>
        <w:pPr>
          <w:ind w:left="365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entative="1">
        <w:start w:val="1"/>
        <w:numFmt w:val="bullet"/>
        <w:lvlText w:val="Role C:"/>
        <w:lvlJc w:val="left"/>
        <w:pPr>
          <w:ind w:left="4014" w:hanging="113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5" w16cid:durableId="1503397151">
    <w:abstractNumId w:val="1"/>
  </w:num>
  <w:num w:numId="6" w16cid:durableId="1425033624">
    <w:abstractNumId w:val="0"/>
    <w:lvlOverride w:ilvl="0">
      <w:lvl w:ilvl="0" w:tentative="1">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entative="1">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entative="1">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entative="1">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entative="1">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entative="1">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entative="1">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16cid:durableId="1530486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18C"/>
    <w:rsid w:val="000112B4"/>
    <w:rsid w:val="00031F71"/>
    <w:rsid w:val="00060B02"/>
    <w:rsid w:val="00082566"/>
    <w:rsid w:val="000B05CD"/>
    <w:rsid w:val="000D34A7"/>
    <w:rsid w:val="000F4695"/>
    <w:rsid w:val="00122419"/>
    <w:rsid w:val="001329E9"/>
    <w:rsid w:val="001973FA"/>
    <w:rsid w:val="001D601D"/>
    <w:rsid w:val="00203608"/>
    <w:rsid w:val="00221CF4"/>
    <w:rsid w:val="0029718C"/>
    <w:rsid w:val="002C6A31"/>
    <w:rsid w:val="002E17DB"/>
    <w:rsid w:val="003320AD"/>
    <w:rsid w:val="00345525"/>
    <w:rsid w:val="004B1DE4"/>
    <w:rsid w:val="004B7CBB"/>
    <w:rsid w:val="004F2854"/>
    <w:rsid w:val="00512891"/>
    <w:rsid w:val="005361CE"/>
    <w:rsid w:val="005D7DF6"/>
    <w:rsid w:val="00637096"/>
    <w:rsid w:val="00651BFB"/>
    <w:rsid w:val="00685B00"/>
    <w:rsid w:val="006F7D13"/>
    <w:rsid w:val="00713A32"/>
    <w:rsid w:val="00720FF7"/>
    <w:rsid w:val="007A06C2"/>
    <w:rsid w:val="00813BB0"/>
    <w:rsid w:val="00832F3A"/>
    <w:rsid w:val="009058F4"/>
    <w:rsid w:val="00911EBE"/>
    <w:rsid w:val="00917958"/>
    <w:rsid w:val="009B08B5"/>
    <w:rsid w:val="009E1786"/>
    <w:rsid w:val="009E4898"/>
    <w:rsid w:val="009F7B5A"/>
    <w:rsid w:val="00A63920"/>
    <w:rsid w:val="00B471D3"/>
    <w:rsid w:val="00BC65F3"/>
    <w:rsid w:val="00C432AA"/>
    <w:rsid w:val="00C46556"/>
    <w:rsid w:val="00D06775"/>
    <w:rsid w:val="00D1675B"/>
    <w:rsid w:val="00D17B7A"/>
    <w:rsid w:val="00D23A73"/>
    <w:rsid w:val="00D437D3"/>
    <w:rsid w:val="00DA53CC"/>
    <w:rsid w:val="00E41644"/>
    <w:rsid w:val="00F80087"/>
    <w:rsid w:val="00FB3116"/>
    <w:rsid w:val="08446AF6"/>
    <w:rsid w:val="0E2919A6"/>
    <w:rsid w:val="15C34E3C"/>
    <w:rsid w:val="1D1133F5"/>
    <w:rsid w:val="23E33AC3"/>
    <w:rsid w:val="52140BD9"/>
    <w:rsid w:val="5EDF36A6"/>
    <w:rsid w:val="6D7E2FE9"/>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5F38"/>
  <w15:docId w15:val="{6AD128C4-BB90-4047-8B94-FB7243C5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qFormat/>
    <w:pPr>
      <w:spacing w:beforeAutospacing="1" w:afterAutospacing="1"/>
    </w:pPr>
    <w:rPr>
      <w:rFonts w:ascii="Times New Roman" w:eastAsia="Times New Roman" w:hAnsi="Times New Roman"/>
      <w:sz w:val="24"/>
      <w:szCs w:val="24"/>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E41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644"/>
    <w:rPr>
      <w:color w:val="0563C1" w:themeColor="hyperlink"/>
      <w:u w:val="single"/>
    </w:rPr>
  </w:style>
  <w:style w:type="character" w:styleId="UnresolvedMention">
    <w:name w:val="Unresolved Mention"/>
    <w:basedOn w:val="DefaultParagraphFont"/>
    <w:uiPriority w:val="99"/>
    <w:semiHidden/>
    <w:unhideWhenUsed/>
    <w:rsid w:val="00E41644"/>
    <w:rPr>
      <w:color w:val="605E5C"/>
      <w:shd w:val="clear" w:color="auto" w:fill="E1DFDD"/>
    </w:rPr>
  </w:style>
  <w:style w:type="paragraph" w:styleId="Footer">
    <w:name w:val="footer"/>
    <w:basedOn w:val="Normal"/>
    <w:link w:val="FooterChar"/>
    <w:uiPriority w:val="99"/>
    <w:unhideWhenUsed/>
    <w:rsid w:val="00BC65F3"/>
    <w:pPr>
      <w:tabs>
        <w:tab w:val="center" w:pos="4513"/>
        <w:tab w:val="right" w:pos="9026"/>
      </w:tabs>
    </w:pPr>
  </w:style>
  <w:style w:type="character" w:customStyle="1" w:styleId="FooterChar">
    <w:name w:val="Footer Char"/>
    <w:basedOn w:val="DefaultParagraphFont"/>
    <w:link w:val="Footer"/>
    <w:uiPriority w:val="99"/>
    <w:rsid w:val="00BC65F3"/>
    <w:rPr>
      <w:rFonts w:ascii="Times New Roman" w:eastAsia="SimSun" w:hAnsi="Times New Roman"/>
      <w:sz w:val="24"/>
      <w:szCs w:val="24"/>
      <w:lang w:val="en-US"/>
    </w:rPr>
  </w:style>
  <w:style w:type="character" w:styleId="PageNumber">
    <w:name w:val="page number"/>
    <w:basedOn w:val="DefaultParagraphFont"/>
    <w:uiPriority w:val="99"/>
    <w:semiHidden/>
    <w:unhideWhenUsed/>
    <w:rsid w:val="00BC65F3"/>
  </w:style>
  <w:style w:type="paragraph" w:styleId="Header">
    <w:name w:val="header"/>
    <w:basedOn w:val="Normal"/>
    <w:link w:val="HeaderChar"/>
    <w:uiPriority w:val="99"/>
    <w:unhideWhenUsed/>
    <w:rsid w:val="00BC65F3"/>
    <w:pPr>
      <w:tabs>
        <w:tab w:val="center" w:pos="4513"/>
        <w:tab w:val="right" w:pos="9026"/>
      </w:tabs>
    </w:pPr>
  </w:style>
  <w:style w:type="character" w:customStyle="1" w:styleId="HeaderChar">
    <w:name w:val="Header Char"/>
    <w:basedOn w:val="DefaultParagraphFont"/>
    <w:link w:val="Header"/>
    <w:uiPriority w:val="99"/>
    <w:rsid w:val="00BC65F3"/>
    <w:rPr>
      <w:rFonts w:ascii="Times New Roman" w:eastAsia="SimSu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unodc.org/documents/blueheart/testimonial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952BD17BA4BC43BA2B6B033835547D" ma:contentTypeVersion="4" ma:contentTypeDescription="Create a new document." ma:contentTypeScope="" ma:versionID="f43a81b666d7a7164505fc2990868901">
  <xsd:schema xmlns:xsd="http://www.w3.org/2001/XMLSchema" xmlns:xs="http://www.w3.org/2001/XMLSchema" xmlns:p="http://schemas.microsoft.com/office/2006/metadata/properties" xmlns:ns2="b1d102ba-f2fd-45e5-919e-e4de1d790183" targetNamespace="http://schemas.microsoft.com/office/2006/metadata/properties" ma:root="true" ma:fieldsID="1e4b59daecabd88094fe6611f22f03d9" ns2:_="">
    <xsd:import namespace="b1d102ba-f2fd-45e5-919e-e4de1d7901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102ba-f2fd-45e5-919e-e4de1d790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3D314C-6F51-48F2-BEB3-F813B3CD32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2EF586-29B7-414B-9A5A-5E45D38E6E13}">
  <ds:schemaRefs>
    <ds:schemaRef ds:uri="http://schemas.microsoft.com/sharepoint/v3/contenttype/forms"/>
  </ds:schemaRefs>
</ds:datastoreItem>
</file>

<file path=customXml/itemProps3.xml><?xml version="1.0" encoding="utf-8"?>
<ds:datastoreItem xmlns:ds="http://schemas.openxmlformats.org/officeDocument/2006/customXml" ds:itemID="{B26D358C-9803-479A-A8BE-0BFBB167F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102ba-f2fd-45e5-919e-e4de1d790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Priscilla Koh</dc:creator>
  <cp:lastModifiedBy>Kai Xiang Kwa</cp:lastModifiedBy>
  <cp:revision>2</cp:revision>
  <dcterms:created xsi:type="dcterms:W3CDTF">2023-08-10T03:52:00Z</dcterms:created>
  <dcterms:modified xsi:type="dcterms:W3CDTF">2023-08-10T03:52:00Z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C614A79A9C774F9EA889BE69386DA36B</vt:lpwstr>
  </property>
  <property fmtid="{D5CDD505-2E9C-101B-9397-08002B2CF9AE}" pid="4" name="ContentTypeId">
    <vt:lpwstr>0x010100F4952BD17BA4BC43BA2B6B033835547D</vt:lpwstr>
  </property>
</Properties>
</file>