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0493E" w14:textId="5D45B403" w:rsidR="00367888" w:rsidRDefault="3E8E488E" w:rsidP="0C9F0B13">
      <w:pPr>
        <w:spacing w:before="240"/>
      </w:pPr>
      <w:r w:rsidRPr="0C9F0B13">
        <w:rPr>
          <w:rFonts w:ascii="Calibri" w:eastAsia="Calibri" w:hAnsi="Calibri" w:cs="Calibri"/>
          <w:b/>
          <w:bCs/>
          <w:sz w:val="24"/>
          <w:szCs w:val="24"/>
        </w:rPr>
        <w:t>NTU SSS Economics HE2001</w:t>
      </w:r>
      <w:r w:rsidR="00367888">
        <w:br/>
      </w:r>
      <w:r w:rsidRPr="0C9F0B13">
        <w:rPr>
          <w:rFonts w:ascii="Calibri" w:eastAsia="Calibri" w:hAnsi="Calibri" w:cs="Calibri"/>
          <w:b/>
          <w:bCs/>
          <w:sz w:val="24"/>
          <w:szCs w:val="24"/>
        </w:rPr>
        <w:t>Tutorial 10 (Social Choice)</w:t>
      </w:r>
      <w:r>
        <w:t xml:space="preserve"> </w:t>
      </w:r>
    </w:p>
    <w:p w14:paraId="20DF3EAE" w14:textId="34362EE4" w:rsidR="00367888" w:rsidRDefault="00367888" w:rsidP="0C9F0B13">
      <w:pPr>
        <w:spacing w:before="240"/>
      </w:pPr>
    </w:p>
    <w:p w14:paraId="319EFBBB" w14:textId="406D19E1" w:rsidR="00367888" w:rsidRDefault="00367888" w:rsidP="00367888">
      <w:r>
        <w:t xml:space="preserve">1)  One procedure for aggregating preferences is to use the </w:t>
      </w:r>
      <w:r w:rsidRPr="0C9F0B13">
        <w:rPr>
          <w:b/>
          <w:bCs/>
        </w:rPr>
        <w:t>plurality rule</w:t>
      </w:r>
      <w:r>
        <w:t xml:space="preserve"> is as follows.</w:t>
      </w:r>
    </w:p>
    <w:p w14:paraId="3B2BFBBE" w14:textId="77777777" w:rsidR="00367888" w:rsidRDefault="00367888" w:rsidP="00367888">
      <w:r>
        <w:t xml:space="preserve">Suppose that there are </w:t>
      </w:r>
      <m:oMath>
        <m:r>
          <w:rPr>
            <w:rFonts w:ascii="Cambria Math" w:hAnsi="Cambria Math"/>
          </w:rPr>
          <m:t>n</m:t>
        </m:r>
      </m:oMath>
      <w:r>
        <w:t xml:space="preserve"> alternatives.</w:t>
      </w:r>
    </w:p>
    <w:p w14:paraId="21657474" w14:textId="77777777" w:rsidR="00367888" w:rsidRDefault="00367888" w:rsidP="00367888">
      <w:r>
        <w:t xml:space="preserve">Given the </w:t>
      </w:r>
      <m:oMath>
        <m:r>
          <w:rPr>
            <w:rFonts w:ascii="Cambria Math" w:hAnsi="Cambria Math"/>
          </w:rPr>
          <m:t xml:space="preserve"> n</m:t>
        </m:r>
      </m:oMath>
      <w:r>
        <w:t xml:space="preserve"> alternatives, pick the alternative that is the top choice of the largest number of individuals and place it at the top of the social preference ordering. Ties are broken randomly. Then, remove that alternative from every individual’s preference ordering, keeping the same order for the  </w:t>
      </w:r>
      <m:oMath>
        <m:r>
          <w:rPr>
            <w:rFonts w:ascii="Cambria Math" w:hAnsi="Cambria Math"/>
          </w:rPr>
          <m:t>n-1</m:t>
        </m:r>
      </m:oMath>
      <w:r>
        <w:t xml:space="preserve"> remaining alternatives.</w:t>
      </w:r>
      <w:r>
        <w:rPr>
          <w:rStyle w:val="FootnoteReference"/>
        </w:rPr>
        <w:footnoteReference w:id="1"/>
      </w:r>
      <w:r>
        <w:t xml:space="preserve"> </w:t>
      </w:r>
    </w:p>
    <w:p w14:paraId="4C31441B" w14:textId="77777777" w:rsidR="00367888" w:rsidRDefault="00367888" w:rsidP="00367888">
      <w:r>
        <w:t xml:space="preserve">Given the </w:t>
      </w:r>
      <m:oMath>
        <m:r>
          <w:rPr>
            <w:rFonts w:ascii="Cambria Math" w:hAnsi="Cambria Math"/>
          </w:rPr>
          <m:t>n-1</m:t>
        </m:r>
      </m:oMath>
      <w:r>
        <w:t xml:space="preserve"> alternatives remaining, pick the alternative that is the top choice of the largest number of individuals and place it at the next highest position of the social preference ordering. Ties are broken randomly. Then, remove that alternative from every individual’s preference ordering, keeping the same order for the  </w:t>
      </w:r>
      <m:oMath>
        <m:r>
          <w:rPr>
            <w:rFonts w:ascii="Cambria Math" w:hAnsi="Cambria Math"/>
          </w:rPr>
          <m:t>n-2</m:t>
        </m:r>
      </m:oMath>
      <w:r>
        <w:t xml:space="preserve"> remaining alternatives.</w:t>
      </w:r>
    </w:p>
    <w:p w14:paraId="190EA1F8" w14:textId="77777777" w:rsidR="00367888" w:rsidRDefault="00367888" w:rsidP="00367888">
      <w:r>
        <w:t>Repeat the process until there are no remaining alternatives.</w:t>
      </w:r>
    </w:p>
    <w:p w14:paraId="759EF7E9" w14:textId="77777777" w:rsidR="002728B7" w:rsidRDefault="002728B7" w:rsidP="009619D8"/>
    <w:p w14:paraId="5C6F8F93" w14:textId="2699EDC0" w:rsidR="00444A32" w:rsidRDefault="00444A32" w:rsidP="00444A32">
      <w:r>
        <w:t>(a)</w:t>
      </w:r>
      <w:r w:rsidR="00D2302F" w:rsidRPr="00D2302F">
        <w:t xml:space="preserve"> </w:t>
      </w:r>
      <w:r w:rsidR="00D2302F">
        <w:t>Will the plurality rule social decision mechanism result in a complete and transitive social preference ordering? Explain.</w:t>
      </w:r>
    </w:p>
    <w:p w14:paraId="2465AB84" w14:textId="42981EAF" w:rsidR="002728B7" w:rsidRDefault="002728B7" w:rsidP="002728B7">
      <w:pPr>
        <w:rPr>
          <w:color w:val="4472C4" w:themeColor="accent1"/>
        </w:rPr>
      </w:pPr>
      <w:r w:rsidRPr="00DA4033">
        <w:rPr>
          <w:color w:val="4472C4" w:themeColor="accent1"/>
        </w:rPr>
        <w:t>Yes</w:t>
      </w:r>
      <w:r w:rsidR="00CD42AA">
        <w:rPr>
          <w:color w:val="4472C4" w:themeColor="accent1"/>
        </w:rPr>
        <w:t xml:space="preserve">. Notice that the procedure will never stop halfway through. </w:t>
      </w:r>
      <w:r w:rsidR="00A43134">
        <w:rPr>
          <w:color w:val="4472C4" w:themeColor="accent1"/>
        </w:rPr>
        <w:t>B</w:t>
      </w:r>
      <w:r w:rsidRPr="00DA4033">
        <w:rPr>
          <w:color w:val="4472C4" w:themeColor="accent1"/>
        </w:rPr>
        <w:t>y following this procedure,</w:t>
      </w:r>
      <w:r w:rsidR="008257E4" w:rsidRPr="00DA4033">
        <w:rPr>
          <w:color w:val="4472C4" w:themeColor="accent1"/>
        </w:rPr>
        <w:t xml:space="preserve"> for any set of individual preferences,</w:t>
      </w:r>
      <w:r w:rsidRPr="00DA4033">
        <w:rPr>
          <w:color w:val="4472C4" w:themeColor="accent1"/>
        </w:rPr>
        <w:t xml:space="preserve"> we will always arrive at a social preference ordering of all alternatives: </w:t>
      </w:r>
      <m:oMath>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i</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j</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X</m:t>
            </m:r>
          </m:e>
          <m:sub>
            <m:r>
              <w:rPr>
                <w:rFonts w:ascii="Cambria Math" w:hAnsi="Cambria Math"/>
                <w:color w:val="4472C4" w:themeColor="accent1"/>
              </w:rPr>
              <m:t>k</m:t>
            </m:r>
          </m:sub>
        </m:sSub>
      </m:oMath>
      <w:r w:rsidR="00D615AB" w:rsidRPr="00DA4033">
        <w:rPr>
          <w:color w:val="4472C4" w:themeColor="accent1"/>
        </w:rPr>
        <w:t xml:space="preserve">. </w:t>
      </w:r>
      <w:r w:rsidR="00D909F8">
        <w:rPr>
          <w:color w:val="4472C4" w:themeColor="accent1"/>
        </w:rPr>
        <w:t>With</w:t>
      </w:r>
      <w:r w:rsidR="00D615AB" w:rsidRPr="00DA4033">
        <w:rPr>
          <w:color w:val="4472C4" w:themeColor="accent1"/>
        </w:rPr>
        <w:t xml:space="preserve"> this social preference ordering, we will be able to </w:t>
      </w:r>
      <w:r w:rsidR="00FE02D7" w:rsidRPr="00DA4033">
        <w:rPr>
          <w:color w:val="4472C4" w:themeColor="accent1"/>
        </w:rPr>
        <w:t>state the (social) preference over each pair of alternatives. Furthermore, it is also transitive by the fact that it is already in a</w:t>
      </w:r>
      <w:r w:rsidR="009E4770" w:rsidRPr="00DA4033">
        <w:rPr>
          <w:color w:val="4472C4" w:themeColor="accent1"/>
        </w:rPr>
        <w:t xml:space="preserve"> rank ordered form.</w:t>
      </w:r>
    </w:p>
    <w:p w14:paraId="0DEE8625" w14:textId="77777777" w:rsidR="0093464A" w:rsidRDefault="0093464A" w:rsidP="002728B7">
      <w:pPr>
        <w:rPr>
          <w:color w:val="4472C4" w:themeColor="accent1"/>
        </w:rPr>
      </w:pPr>
    </w:p>
    <w:p w14:paraId="403ABDB0" w14:textId="355CD92D" w:rsidR="002728B7" w:rsidRDefault="002728B7" w:rsidP="002728B7">
      <w:r>
        <w:t xml:space="preserve">(b) </w:t>
      </w:r>
      <w:r w:rsidR="00A34F54">
        <w:t>Does the plurality rule satisfy the pareto condition? Explain.</w:t>
      </w:r>
    </w:p>
    <w:p w14:paraId="343F9C0B" w14:textId="7A4D6D02" w:rsidR="008257E4" w:rsidRDefault="008257E4" w:rsidP="002728B7">
      <w:pPr>
        <w:rPr>
          <w:color w:val="4472C4" w:themeColor="accent1"/>
        </w:rPr>
      </w:pPr>
      <w:r w:rsidRPr="00DA4033">
        <w:rPr>
          <w:color w:val="4472C4" w:themeColor="accent1"/>
        </w:rPr>
        <w:t xml:space="preserve">Yes, by following this procedure, for any set of individual preferences, if they all prefer an option </w:t>
      </w:r>
      <m:oMath>
        <m:r>
          <w:rPr>
            <w:rFonts w:ascii="Cambria Math" w:hAnsi="Cambria Math"/>
            <w:color w:val="4472C4" w:themeColor="accent1"/>
          </w:rPr>
          <m:t>X</m:t>
        </m:r>
      </m:oMath>
      <w:r w:rsidR="006E79F8" w:rsidRPr="00DA4033">
        <w:rPr>
          <w:color w:val="4472C4" w:themeColor="accent1"/>
        </w:rPr>
        <w:t xml:space="preserve"> to option </w:t>
      </w:r>
      <m:oMath>
        <m:r>
          <w:rPr>
            <w:rFonts w:ascii="Cambria Math" w:hAnsi="Cambria Math"/>
            <w:color w:val="4472C4" w:themeColor="accent1"/>
          </w:rPr>
          <m:t>Y</m:t>
        </m:r>
      </m:oMath>
      <w:r w:rsidRPr="00DA4033">
        <w:rPr>
          <w:color w:val="4472C4" w:themeColor="accent1"/>
        </w:rPr>
        <w:t xml:space="preserve">, </w:t>
      </w:r>
      <w:r w:rsidR="006E79F8" w:rsidRPr="00DA4033">
        <w:rPr>
          <w:color w:val="4472C4" w:themeColor="accent1"/>
        </w:rPr>
        <w:t xml:space="preserve">Y can never be above X in </w:t>
      </w:r>
      <w:r w:rsidRPr="00DA4033">
        <w:rPr>
          <w:color w:val="4472C4" w:themeColor="accent1"/>
        </w:rPr>
        <w:t>the social preference ordering</w:t>
      </w:r>
      <w:r w:rsidR="000F07B6" w:rsidRPr="00DA4033">
        <w:rPr>
          <w:color w:val="4472C4" w:themeColor="accent1"/>
        </w:rPr>
        <w:t xml:space="preserve"> according to the plurality rule</w:t>
      </w:r>
      <w:r w:rsidRPr="00DA4033">
        <w:rPr>
          <w:color w:val="4472C4" w:themeColor="accent1"/>
        </w:rPr>
        <w:t xml:space="preserve">. I.e. </w:t>
      </w:r>
      <m:oMath>
        <m:r>
          <w:rPr>
            <w:rFonts w:ascii="Cambria Math" w:hAnsi="Cambria Math"/>
            <w:color w:val="4472C4" w:themeColor="accent1"/>
          </w:rPr>
          <m:t>X</m:t>
        </m:r>
      </m:oMath>
      <w:r w:rsidR="00B85471" w:rsidRPr="00DA4033">
        <w:rPr>
          <w:color w:val="4472C4" w:themeColor="accent1"/>
        </w:rPr>
        <w:t xml:space="preserve"> is socially preferred to </w:t>
      </w:r>
      <m:oMath>
        <m:r>
          <w:rPr>
            <w:rFonts w:ascii="Cambria Math" w:hAnsi="Cambria Math"/>
            <w:color w:val="4472C4" w:themeColor="accent1"/>
          </w:rPr>
          <m:t>Y</m:t>
        </m:r>
      </m:oMath>
      <w:r w:rsidR="00B85471" w:rsidRPr="00DA4033">
        <w:rPr>
          <w:color w:val="4472C4" w:themeColor="accent1"/>
        </w:rPr>
        <w:t>.</w:t>
      </w:r>
    </w:p>
    <w:p w14:paraId="075BD526" w14:textId="5BBC3CF4" w:rsidR="009B14A3" w:rsidRDefault="009B14A3" w:rsidP="002728B7">
      <w:pPr>
        <w:rPr>
          <w:color w:val="4472C4" w:themeColor="accent1"/>
        </w:rPr>
      </w:pPr>
      <w:r>
        <w:rPr>
          <w:color w:val="4472C4" w:themeColor="accent1"/>
        </w:rPr>
        <w:t xml:space="preserve">This is because if </w:t>
      </w:r>
      <m:oMath>
        <m:r>
          <w:rPr>
            <w:rFonts w:ascii="Cambria Math" w:hAnsi="Cambria Math"/>
            <w:color w:val="4472C4" w:themeColor="accent1"/>
          </w:rPr>
          <m:t>Y</m:t>
        </m:r>
      </m:oMath>
      <w:r>
        <w:rPr>
          <w:color w:val="4472C4" w:themeColor="accent1"/>
        </w:rPr>
        <w:t xml:space="preserve"> is above </w:t>
      </w:r>
      <m:oMath>
        <m:r>
          <w:rPr>
            <w:rFonts w:ascii="Cambria Math" w:hAnsi="Cambria Math"/>
            <w:color w:val="4472C4" w:themeColor="accent1"/>
          </w:rPr>
          <m:t>X</m:t>
        </m:r>
      </m:oMath>
      <w:r>
        <w:rPr>
          <w:color w:val="4472C4" w:themeColor="accent1"/>
        </w:rPr>
        <w:t xml:space="preserve"> in the social preference ordering, then it implies that when both were still available, </w:t>
      </w:r>
      <m:oMath>
        <m:r>
          <w:rPr>
            <w:rFonts w:ascii="Cambria Math" w:hAnsi="Cambria Math"/>
            <w:color w:val="4472C4" w:themeColor="accent1"/>
          </w:rPr>
          <m:t>Y</m:t>
        </m:r>
      </m:oMath>
      <w:r>
        <w:rPr>
          <w:color w:val="4472C4" w:themeColor="accent1"/>
        </w:rPr>
        <w:t xml:space="preserve"> was the top choice by the largest number of individuals. But this contradicts that </w:t>
      </w:r>
      <m:oMath>
        <m:r>
          <w:rPr>
            <w:rFonts w:ascii="Cambria Math" w:hAnsi="Cambria Math"/>
            <w:color w:val="4472C4" w:themeColor="accent1"/>
          </w:rPr>
          <m:t>X</m:t>
        </m:r>
      </m:oMath>
      <w:r>
        <w:rPr>
          <w:color w:val="4472C4" w:themeColor="accent1"/>
        </w:rPr>
        <w:t xml:space="preserve"> is preferred to</w:t>
      </w:r>
      <m:oMath>
        <m:r>
          <w:rPr>
            <w:rFonts w:ascii="Cambria Math" w:hAnsi="Cambria Math"/>
            <w:color w:val="4472C4" w:themeColor="accent1"/>
          </w:rPr>
          <m:t xml:space="preserve"> Y</m:t>
        </m:r>
      </m:oMath>
      <w:r>
        <w:rPr>
          <w:color w:val="4472C4" w:themeColor="accent1"/>
        </w:rPr>
        <w:t xml:space="preserve"> by everyone.</w:t>
      </w:r>
    </w:p>
    <w:p w14:paraId="6E9921B3" w14:textId="77777777" w:rsidR="005A7716" w:rsidRPr="00DA4033" w:rsidRDefault="005A7716" w:rsidP="002728B7">
      <w:pPr>
        <w:rPr>
          <w:color w:val="4472C4" w:themeColor="accent1"/>
        </w:rPr>
      </w:pPr>
    </w:p>
    <w:p w14:paraId="288BEEB1" w14:textId="77777777" w:rsidR="002728B7" w:rsidRDefault="002728B7" w:rsidP="002728B7">
      <w:bookmarkStart w:id="0" w:name="_Hlk56610945"/>
      <w:r>
        <w:t>(c) Consider the case of 3 alternatives and a society with 9 individuals with the following preference list:</w:t>
      </w:r>
    </w:p>
    <w:p w14:paraId="1B50C968" w14:textId="77777777" w:rsidR="002728B7" w:rsidRDefault="002728B7" w:rsidP="002728B7">
      <w:pPr>
        <w:jc w:val="center"/>
      </w:pPr>
      <w:r>
        <w:t xml:space="preserve">4 individuals have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B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C</m:t>
        </m:r>
      </m:oMath>
    </w:p>
    <w:p w14:paraId="054B4ABD" w14:textId="77777777" w:rsidR="002728B7" w:rsidRDefault="002728B7" w:rsidP="002728B7">
      <w:pPr>
        <w:jc w:val="center"/>
      </w:pPr>
      <w:r>
        <w:t>3 individuals have</w:t>
      </w:r>
      <m:oMath>
        <m:r>
          <m:rPr>
            <m:sty m:val="p"/>
          </m:rPr>
          <w:rPr>
            <w:rFonts w:ascii="Cambria Math" w:hAnsi="Cambria Math"/>
          </w:rPr>
          <m:t xml:space="preserve"> C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B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A</m:t>
        </m:r>
      </m:oMath>
    </w:p>
    <w:p w14:paraId="347EF1BA" w14:textId="77777777" w:rsidR="002728B7" w:rsidRDefault="002728B7" w:rsidP="002728B7">
      <w:pPr>
        <w:jc w:val="center"/>
      </w:pPr>
      <w:r>
        <w:lastRenderedPageBreak/>
        <w:t xml:space="preserve">2 individuals have </w:t>
      </w:r>
      <m:oMath>
        <m:r>
          <m:rPr>
            <m:sty m:val="p"/>
          </m:rPr>
          <w:rPr>
            <w:rFonts w:ascii="Cambria Math" w:hAnsi="Cambria Math"/>
          </w:rPr>
          <m:t xml:space="preserve">B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A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C</m:t>
        </m:r>
      </m:oMath>
    </w:p>
    <w:p w14:paraId="050C47D6" w14:textId="77777777" w:rsidR="002728B7" w:rsidRDefault="002728B7" w:rsidP="002728B7">
      <w:r>
        <w:t>What is the social ranking according to the plurality rule?</w:t>
      </w:r>
    </w:p>
    <w:p w14:paraId="27F70893" w14:textId="77777777" w:rsidR="00840E7F" w:rsidRDefault="00840E7F" w:rsidP="00840E7F">
      <w:pPr>
        <w:rPr>
          <w:i/>
          <w:iCs/>
          <w:color w:val="4472C4" w:themeColor="accent1"/>
        </w:rPr>
      </w:pPr>
      <w:r>
        <w:rPr>
          <w:i/>
          <w:iCs/>
          <w:color w:val="4472C4" w:themeColor="accent1"/>
        </w:rPr>
        <w:t xml:space="preserve">A is top rank. After removing A, B is top rank. </w:t>
      </w:r>
    </w:p>
    <w:p w14:paraId="4B10A666" w14:textId="03AECDC3" w:rsidR="00840E7F" w:rsidRDefault="00840E7F" w:rsidP="00840E7F">
      <w:pPr>
        <w:rPr>
          <w:i/>
          <w:iCs/>
          <w:color w:val="4472C4" w:themeColor="accent1"/>
        </w:rPr>
      </w:pPr>
      <w:r w:rsidRPr="001E7C46">
        <w:rPr>
          <w:i/>
          <w:iCs/>
          <w:color w:val="4472C4" w:themeColor="accent1"/>
        </w:rPr>
        <w:t xml:space="preserve">By the plurality rule, the social ranking is </w:t>
      </w:r>
      <m:oMath>
        <m:r>
          <w:rPr>
            <w:rFonts w:ascii="Cambria Math" w:hAnsi="Cambria Math"/>
            <w:color w:val="4472C4" w:themeColor="accent1"/>
          </w:rPr>
          <m:t>A≻ B≻ C</m:t>
        </m:r>
      </m:oMath>
      <w:r w:rsidRPr="001E7C46">
        <w:rPr>
          <w:i/>
          <w:iCs/>
          <w:color w:val="4472C4" w:themeColor="accent1"/>
        </w:rPr>
        <w:t xml:space="preserve">. </w:t>
      </w:r>
    </w:p>
    <w:p w14:paraId="432C995C" w14:textId="77777777" w:rsidR="002728B7" w:rsidRDefault="002728B7" w:rsidP="002728B7">
      <w:r>
        <w:t>(d) Now, suppose we swap the middle 3 individuals’ preferences over B and C such that the preference list becomes:</w:t>
      </w:r>
    </w:p>
    <w:p w14:paraId="2104363D" w14:textId="77777777" w:rsidR="002728B7" w:rsidRPr="00177377" w:rsidRDefault="002728B7" w:rsidP="002728B7">
      <w:pPr>
        <w:jc w:val="center"/>
      </w:pPr>
      <w:r w:rsidRPr="00177377">
        <w:t xml:space="preserve">4 individuals have </w:t>
      </w:r>
      <m:oMath>
        <m:r>
          <m:rPr>
            <m:sty m:val="p"/>
          </m:rPr>
          <w:rPr>
            <w:rFonts w:ascii="Cambria Math" w:hAnsi="Cambria Math"/>
          </w:rPr>
          <m:t xml:space="preserve">A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B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C</m:t>
        </m:r>
      </m:oMath>
    </w:p>
    <w:p w14:paraId="39A19781" w14:textId="77777777" w:rsidR="002728B7" w:rsidRPr="00177377" w:rsidRDefault="002728B7" w:rsidP="002728B7">
      <w:pPr>
        <w:jc w:val="center"/>
      </w:pPr>
      <w:r w:rsidRPr="00177377">
        <w:t xml:space="preserve">3 individuals have </w:t>
      </w:r>
      <m:oMath>
        <m:r>
          <m:rPr>
            <m:sty m:val="p"/>
          </m:rPr>
          <w:rPr>
            <w:rFonts w:ascii="Cambria Math" w:hAnsi="Cambria Math"/>
          </w:rPr>
          <m:t xml:space="preserve">B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C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A</m:t>
        </m:r>
      </m:oMath>
    </w:p>
    <w:p w14:paraId="073E056F" w14:textId="77777777" w:rsidR="002728B7" w:rsidRPr="00177377" w:rsidRDefault="002728B7" w:rsidP="002728B7">
      <w:pPr>
        <w:jc w:val="center"/>
      </w:pPr>
      <w:r w:rsidRPr="00177377">
        <w:t xml:space="preserve">2 individuals have </w:t>
      </w:r>
      <m:oMath>
        <m:r>
          <m:rPr>
            <m:sty m:val="p"/>
          </m:rPr>
          <w:rPr>
            <w:rFonts w:ascii="Cambria Math" w:hAnsi="Cambria Math"/>
          </w:rPr>
          <m:t xml:space="preserve">B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A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m:rPr>
            <m:sty m:val="p"/>
          </m:rPr>
          <w:rPr>
            <w:rFonts w:ascii="Cambria Math" w:hAnsi="Cambria Math"/>
          </w:rPr>
          <m:t xml:space="preserve"> C</m:t>
        </m:r>
      </m:oMath>
    </w:p>
    <w:p w14:paraId="7163376E" w14:textId="77777777" w:rsidR="002728B7" w:rsidRDefault="002728B7" w:rsidP="002728B7">
      <w:r>
        <w:t>What is the social ranking according to the plurality rule?</w:t>
      </w:r>
    </w:p>
    <w:p w14:paraId="341443E9" w14:textId="77777777" w:rsidR="00840E7F" w:rsidRDefault="00840E7F" w:rsidP="00840E7F">
      <w:pPr>
        <w:rPr>
          <w:i/>
          <w:iCs/>
          <w:color w:val="4472C4" w:themeColor="accent1"/>
        </w:rPr>
      </w:pPr>
      <w:r>
        <w:rPr>
          <w:i/>
          <w:iCs/>
          <w:color w:val="4472C4" w:themeColor="accent1"/>
        </w:rPr>
        <w:t>B is top rank. After removing B, A is top rank.</w:t>
      </w:r>
    </w:p>
    <w:p w14:paraId="087E077B" w14:textId="77777777" w:rsidR="00840E7F" w:rsidRPr="001E7C46" w:rsidRDefault="00840E7F" w:rsidP="00840E7F">
      <w:pPr>
        <w:rPr>
          <w:i/>
          <w:iCs/>
          <w:color w:val="4472C4" w:themeColor="accent1"/>
        </w:rPr>
      </w:pPr>
      <w:r w:rsidRPr="001E7C46">
        <w:rPr>
          <w:i/>
          <w:iCs/>
          <w:color w:val="4472C4" w:themeColor="accent1"/>
        </w:rPr>
        <w:t xml:space="preserve">By the plurality rule, the social ranking is </w:t>
      </w:r>
      <m:oMath>
        <m:r>
          <w:rPr>
            <w:rFonts w:ascii="Cambria Math" w:hAnsi="Cambria Math"/>
            <w:color w:val="4472C4" w:themeColor="accent1"/>
          </w:rPr>
          <m:t>B≻ A≻ C</m:t>
        </m:r>
      </m:oMath>
      <w:r w:rsidRPr="001E7C46">
        <w:rPr>
          <w:i/>
          <w:iCs/>
          <w:color w:val="4472C4" w:themeColor="accent1"/>
        </w:rPr>
        <w:t>.</w:t>
      </w:r>
    </w:p>
    <w:p w14:paraId="369959BC" w14:textId="77777777" w:rsidR="00840E7F" w:rsidRDefault="00840E7F" w:rsidP="002728B7"/>
    <w:bookmarkEnd w:id="0"/>
    <w:p w14:paraId="6E79182F" w14:textId="372F3F31" w:rsidR="00444A32" w:rsidRDefault="00444A32" w:rsidP="00444A32">
      <w:r>
        <w:t>(e) Does the plurality rule social decision mechanism satisfy the requirement of independence of irrelevant alternatives?</w:t>
      </w:r>
      <w:r w:rsidR="004501F3">
        <w:t xml:space="preserve"> </w:t>
      </w:r>
      <w:bookmarkStart w:id="1" w:name="_Hlk91791870"/>
      <w:r w:rsidR="004501F3">
        <w:t>Hint: use parts</w:t>
      </w:r>
      <w:r w:rsidR="004501F3" w:rsidRPr="007B2BF2">
        <w:t xml:space="preserve"> </w:t>
      </w:r>
      <w:r w:rsidR="004501F3">
        <w:t>c</w:t>
      </w:r>
      <w:r w:rsidR="004501F3" w:rsidRPr="007B2BF2">
        <w:t xml:space="preserve">) and </w:t>
      </w:r>
      <w:r w:rsidR="004501F3">
        <w:t>d</w:t>
      </w:r>
      <w:r w:rsidR="004501F3" w:rsidRPr="007B2BF2">
        <w:t>).</w:t>
      </w:r>
      <w:bookmarkEnd w:id="1"/>
    </w:p>
    <w:p w14:paraId="7DEAAEC7" w14:textId="77777777" w:rsidR="00840E7F" w:rsidRDefault="00840E7F" w:rsidP="00840E7F">
      <w:pPr>
        <w:rPr>
          <w:i/>
          <w:iCs/>
          <w:color w:val="4472C4" w:themeColor="accent1"/>
        </w:rPr>
      </w:pPr>
      <w:r>
        <w:rPr>
          <w:i/>
          <w:iCs/>
          <w:color w:val="4472C4" w:themeColor="accent1"/>
        </w:rPr>
        <w:t xml:space="preserve">Intuitively, independence of irrelevant alternatives means that as long as </w:t>
      </w:r>
      <w:r w:rsidRPr="00A74A34">
        <w:rPr>
          <w:i/>
          <w:iCs/>
          <w:color w:val="4472C4" w:themeColor="accent1"/>
          <w:u w:val="single"/>
        </w:rPr>
        <w:t>individual preferences</w:t>
      </w:r>
      <w:r>
        <w:rPr>
          <w:i/>
          <w:iCs/>
          <w:color w:val="4472C4" w:themeColor="accent1"/>
        </w:rPr>
        <w:t xml:space="preserve"> over </w:t>
      </w:r>
      <m:oMath>
        <m:r>
          <w:rPr>
            <w:rFonts w:ascii="Cambria Math" w:hAnsi="Cambria Math"/>
            <w:color w:val="4472C4" w:themeColor="accent1"/>
          </w:rPr>
          <m:t>x</m:t>
        </m:r>
      </m:oMath>
      <w:r>
        <w:rPr>
          <w:i/>
          <w:iCs/>
          <w:color w:val="4472C4" w:themeColor="accent1"/>
        </w:rPr>
        <w:t xml:space="preserve"> and </w:t>
      </w:r>
      <m:oMath>
        <m:r>
          <w:rPr>
            <w:rFonts w:ascii="Cambria Math" w:hAnsi="Cambria Math"/>
            <w:color w:val="4472C4" w:themeColor="accent1"/>
          </w:rPr>
          <m:t>y</m:t>
        </m:r>
      </m:oMath>
      <w:r>
        <w:rPr>
          <w:i/>
          <w:iCs/>
          <w:color w:val="4472C4" w:themeColor="accent1"/>
        </w:rPr>
        <w:t xml:space="preserve"> remain the same, switches in preferences concerning other (non-relevant) options should not affect the social </w:t>
      </w:r>
      <w:r w:rsidRPr="00A74A34">
        <w:rPr>
          <w:i/>
          <w:iCs/>
          <w:color w:val="4472C4" w:themeColor="accent1"/>
          <w:u w:val="single"/>
        </w:rPr>
        <w:t>preferences</w:t>
      </w:r>
      <w:r>
        <w:rPr>
          <w:i/>
          <w:iCs/>
          <w:color w:val="4472C4" w:themeColor="accent1"/>
        </w:rPr>
        <w:t xml:space="preserve"> over </w:t>
      </w:r>
      <m:oMath>
        <m:r>
          <w:rPr>
            <w:rFonts w:ascii="Cambria Math" w:hAnsi="Cambria Math"/>
            <w:color w:val="4472C4" w:themeColor="accent1"/>
          </w:rPr>
          <m:t xml:space="preserve">x </m:t>
        </m:r>
      </m:oMath>
      <w:r>
        <w:rPr>
          <w:i/>
          <w:iCs/>
          <w:color w:val="4472C4" w:themeColor="accent1"/>
        </w:rPr>
        <w:t>and y.</w:t>
      </w:r>
    </w:p>
    <w:p w14:paraId="2F400E1E" w14:textId="5588A07A" w:rsidR="00840E7F" w:rsidRPr="001E7C46" w:rsidRDefault="00840E7F" w:rsidP="00840E7F">
      <w:pPr>
        <w:rPr>
          <w:i/>
          <w:iCs/>
          <w:color w:val="4472C4" w:themeColor="accent1"/>
        </w:rPr>
      </w:pPr>
      <w:r w:rsidRPr="001E7C46">
        <w:rPr>
          <w:i/>
          <w:iCs/>
          <w:color w:val="4472C4" w:themeColor="accent1"/>
        </w:rPr>
        <w:t xml:space="preserve">Note that no individuals have changed their </w:t>
      </w:r>
      <w:r>
        <w:rPr>
          <w:i/>
          <w:iCs/>
          <w:color w:val="4472C4" w:themeColor="accent1"/>
        </w:rPr>
        <w:t>individual</w:t>
      </w:r>
      <w:r w:rsidRPr="001E7C46">
        <w:rPr>
          <w:i/>
          <w:iCs/>
          <w:color w:val="4472C4" w:themeColor="accent1"/>
        </w:rPr>
        <w:t xml:space="preserve"> ranking</w:t>
      </w:r>
      <w:r>
        <w:rPr>
          <w:i/>
          <w:iCs/>
          <w:color w:val="4472C4" w:themeColor="accent1"/>
        </w:rPr>
        <w:t>s</w:t>
      </w:r>
      <w:r w:rsidRPr="001E7C46">
        <w:rPr>
          <w:i/>
          <w:iCs/>
          <w:color w:val="4472C4" w:themeColor="accent1"/>
        </w:rPr>
        <w:t xml:space="preserve"> between A and B but the social ranking between A and B has flipped.</w:t>
      </w:r>
      <w:r w:rsidR="00F4126E">
        <w:rPr>
          <w:i/>
          <w:iCs/>
          <w:color w:val="4472C4" w:themeColor="accent1"/>
        </w:rPr>
        <w:t xml:space="preserve"> Hence the plurality rule does not satisfy IIA.</w:t>
      </w:r>
    </w:p>
    <w:p w14:paraId="36AACF2F" w14:textId="51DB1225" w:rsidR="001E7C46" w:rsidRDefault="001E7C46" w:rsidP="008D2D5A">
      <w:pPr>
        <w:rPr>
          <w:i/>
          <w:iCs/>
        </w:rPr>
      </w:pPr>
    </w:p>
    <w:p w14:paraId="164524F3" w14:textId="77777777" w:rsidR="00502D04" w:rsidRDefault="00ED45BF" w:rsidP="008D2D5A">
      <w:r>
        <w:t xml:space="preserve">2) </w:t>
      </w:r>
      <w:r w:rsidR="00502D04">
        <w:t>In the lecture, we discussed o</w:t>
      </w:r>
      <w:r w:rsidR="008D2D5A">
        <w:t xml:space="preserve">ne possible method of </w:t>
      </w:r>
      <w:r w:rsidR="00502D04">
        <w:t xml:space="preserve">aggregating individual preferences: </w:t>
      </w:r>
      <w:r w:rsidR="008D2D5A">
        <w:t xml:space="preserve">the Borda count, also known as rank-order voting. </w:t>
      </w:r>
    </w:p>
    <w:p w14:paraId="7277A87A" w14:textId="71372AF6" w:rsidR="008D2D5A" w:rsidRDefault="00502D04" w:rsidP="008D2D5A">
      <w:r>
        <w:t>S</w:t>
      </w:r>
      <w:r w:rsidR="008D2D5A">
        <w:t>uppose that there are a finite number of alternatives to choose from and that every individual has complete, reflexive, and transitive preferences. For the time being, let us also suppose that individuals are never indifferent between any two different alternatives but always prefer one to the other.</w:t>
      </w:r>
    </w:p>
    <w:p w14:paraId="3123B084" w14:textId="77777777" w:rsidR="00694CE6" w:rsidRPr="004A2D5B" w:rsidRDefault="00694CE6" w:rsidP="00694CE6">
      <w:pPr>
        <w:pStyle w:val="ListParagraph"/>
        <w:numPr>
          <w:ilvl w:val="0"/>
          <w:numId w:val="2"/>
        </w:numPr>
      </w:pPr>
      <w:r>
        <w:t xml:space="preserve">Will the Borda Count social decision mechanism always result in a complete and transitive social preference ordering? Explain. </w:t>
      </w:r>
    </w:p>
    <w:p w14:paraId="28208254" w14:textId="6C89D9D1" w:rsidR="008D2D5A" w:rsidRPr="00E64F3F" w:rsidRDefault="008D2D5A" w:rsidP="008D2D5A">
      <w:pPr>
        <w:rPr>
          <w:i/>
          <w:iCs/>
          <w:color w:val="4472C4" w:themeColor="accent1"/>
        </w:rPr>
      </w:pPr>
      <w:r w:rsidRPr="00E64F3F">
        <w:rPr>
          <w:i/>
          <w:iCs/>
          <w:color w:val="4472C4" w:themeColor="accent1"/>
        </w:rPr>
        <w:t>Yes</w:t>
      </w:r>
      <w:r w:rsidR="00E57606">
        <w:rPr>
          <w:i/>
          <w:iCs/>
          <w:color w:val="4472C4" w:themeColor="accent1"/>
        </w:rPr>
        <w:t>, it is complete</w:t>
      </w:r>
      <w:r w:rsidRPr="00E64F3F">
        <w:rPr>
          <w:i/>
          <w:iCs/>
          <w:color w:val="4472C4" w:themeColor="accent1"/>
        </w:rPr>
        <w:t>.</w:t>
      </w:r>
      <w:r w:rsidR="00502D04" w:rsidRPr="00E64F3F">
        <w:rPr>
          <w:i/>
          <w:iCs/>
          <w:color w:val="4472C4" w:themeColor="accent1"/>
        </w:rPr>
        <w:t xml:space="preserve"> By following this procedure, we will always be able to arrive at a set of (weak) </w:t>
      </w:r>
      <w:r w:rsidR="009A6301">
        <w:rPr>
          <w:i/>
          <w:iCs/>
          <w:color w:val="4472C4" w:themeColor="accent1"/>
        </w:rPr>
        <w:t xml:space="preserve">social </w:t>
      </w:r>
      <w:r w:rsidR="00502D04" w:rsidRPr="00E64F3F">
        <w:rPr>
          <w:i/>
          <w:iCs/>
          <w:color w:val="4472C4" w:themeColor="accent1"/>
        </w:rPr>
        <w:t>preference relations.</w:t>
      </w:r>
      <w:r w:rsidR="00F86AFA">
        <w:rPr>
          <w:i/>
          <w:iCs/>
          <w:color w:val="4472C4" w:themeColor="accent1"/>
        </w:rPr>
        <w:t xml:space="preserve"> This is because </w:t>
      </w:r>
      <w:r w:rsidR="002C0FC3">
        <w:rPr>
          <w:i/>
          <w:iCs/>
          <w:color w:val="4472C4" w:themeColor="accent1"/>
        </w:rPr>
        <w:t xml:space="preserve">since the individual preferences are complete and transitive, </w:t>
      </w:r>
      <w:r w:rsidR="00F86AFA">
        <w:rPr>
          <w:i/>
          <w:iCs/>
          <w:color w:val="4472C4" w:themeColor="accent1"/>
        </w:rPr>
        <w:t xml:space="preserve">we will always be able to compare the </w:t>
      </w:r>
      <w:r w:rsidR="00BE27F8">
        <w:rPr>
          <w:i/>
          <w:iCs/>
          <w:color w:val="4472C4" w:themeColor="accent1"/>
        </w:rPr>
        <w:t xml:space="preserve">sum of the </w:t>
      </w:r>
      <w:r w:rsidR="00F86AFA">
        <w:rPr>
          <w:i/>
          <w:iCs/>
          <w:color w:val="4472C4" w:themeColor="accent1"/>
        </w:rPr>
        <w:t>number of points</w:t>
      </w:r>
      <w:r w:rsidR="002C0FC3">
        <w:rPr>
          <w:i/>
          <w:iCs/>
          <w:color w:val="4472C4" w:themeColor="accent1"/>
        </w:rPr>
        <w:t xml:space="preserve"> of different alternatives and</w:t>
      </w:r>
      <w:r w:rsidR="00F86AFA">
        <w:rPr>
          <w:i/>
          <w:iCs/>
          <w:color w:val="4472C4" w:themeColor="accent1"/>
        </w:rPr>
        <w:t xml:space="preserve"> </w:t>
      </w:r>
      <w:r w:rsidR="00BE27F8">
        <w:rPr>
          <w:i/>
          <w:iCs/>
          <w:color w:val="4472C4" w:themeColor="accent1"/>
        </w:rPr>
        <w:t>hence it is complete</w:t>
      </w:r>
      <w:r w:rsidR="00F86AFA">
        <w:rPr>
          <w:i/>
          <w:iCs/>
          <w:color w:val="4472C4" w:themeColor="accent1"/>
        </w:rPr>
        <w:t>.</w:t>
      </w:r>
    </w:p>
    <w:p w14:paraId="68508600" w14:textId="73C5C426" w:rsidR="00502D04" w:rsidRPr="00E64F3F" w:rsidRDefault="008251B9" w:rsidP="008D2D5A">
      <w:pPr>
        <w:rPr>
          <w:i/>
          <w:iCs/>
          <w:color w:val="4472C4" w:themeColor="accent1"/>
        </w:rPr>
      </w:pPr>
      <w:r>
        <w:rPr>
          <w:i/>
          <w:iCs/>
          <w:color w:val="4472C4" w:themeColor="accent1"/>
        </w:rPr>
        <w:t>I</w:t>
      </w:r>
      <w:r w:rsidR="00E57606">
        <w:rPr>
          <w:i/>
          <w:iCs/>
          <w:color w:val="4472C4" w:themeColor="accent1"/>
        </w:rPr>
        <w:t>t is</w:t>
      </w:r>
      <w:r>
        <w:rPr>
          <w:i/>
          <w:iCs/>
          <w:color w:val="4472C4" w:themeColor="accent1"/>
        </w:rPr>
        <w:t xml:space="preserve"> also</w:t>
      </w:r>
      <w:r w:rsidR="00E57606">
        <w:rPr>
          <w:i/>
          <w:iCs/>
          <w:color w:val="4472C4" w:themeColor="accent1"/>
        </w:rPr>
        <w:t xml:space="preserve"> transitive</w:t>
      </w:r>
      <w:r w:rsidR="00502D04" w:rsidRPr="00E64F3F">
        <w:rPr>
          <w:i/>
          <w:iCs/>
          <w:color w:val="4472C4" w:themeColor="accent1"/>
        </w:rPr>
        <w:t xml:space="preserve">. </w:t>
      </w:r>
      <w:r w:rsidR="00E57606">
        <w:rPr>
          <w:i/>
          <w:iCs/>
          <w:color w:val="4472C4" w:themeColor="accent1"/>
        </w:rPr>
        <w:t xml:space="preserve">For any set of individual preferences, </w:t>
      </w:r>
      <w:r w:rsidR="00502D04" w:rsidRPr="00E64F3F">
        <w:rPr>
          <w:i/>
          <w:iCs/>
          <w:color w:val="4472C4" w:themeColor="accent1"/>
        </w:rPr>
        <w:t xml:space="preserve">If </w:t>
      </w:r>
      <m:oMath>
        <m:r>
          <w:rPr>
            <w:rFonts w:ascii="Cambria Math" w:hAnsi="Cambria Math"/>
            <w:color w:val="4472C4" w:themeColor="accent1"/>
          </w:rPr>
          <m:t>x≽y</m:t>
        </m:r>
      </m:oMath>
      <w:r w:rsidR="00502D04" w:rsidRPr="00E64F3F">
        <w:rPr>
          <w:i/>
          <w:iCs/>
          <w:color w:val="4472C4" w:themeColor="accent1"/>
        </w:rPr>
        <w:t xml:space="preserve"> and </w:t>
      </w:r>
      <m:oMath>
        <m:r>
          <w:rPr>
            <w:rFonts w:ascii="Cambria Math" w:hAnsi="Cambria Math"/>
            <w:color w:val="4472C4" w:themeColor="accent1"/>
          </w:rPr>
          <m:t>y≽z</m:t>
        </m:r>
      </m:oMath>
      <w:r w:rsidR="00502D04" w:rsidRPr="00E64F3F">
        <w:rPr>
          <w:i/>
          <w:iCs/>
          <w:color w:val="4472C4" w:themeColor="accent1"/>
        </w:rPr>
        <w:t xml:space="preserve">, the number of points of </w:t>
      </w:r>
      <m:oMath>
        <m:r>
          <w:rPr>
            <w:rFonts w:ascii="Cambria Math" w:hAnsi="Cambria Math"/>
            <w:color w:val="4472C4" w:themeColor="accent1"/>
          </w:rPr>
          <m:t xml:space="preserve">x </m:t>
        </m:r>
      </m:oMath>
      <w:r w:rsidR="00502D04" w:rsidRPr="00E64F3F">
        <w:rPr>
          <w:i/>
          <w:iCs/>
          <w:color w:val="4472C4" w:themeColor="accent1"/>
        </w:rPr>
        <w:t xml:space="preserve">must be </w:t>
      </w:r>
      <w:r w:rsidR="004E7FEB">
        <w:rPr>
          <w:i/>
          <w:iCs/>
          <w:color w:val="4472C4" w:themeColor="accent1"/>
        </w:rPr>
        <w:t xml:space="preserve">less or equal </w:t>
      </w:r>
      <w:r w:rsidR="00502D04" w:rsidRPr="00E64F3F">
        <w:rPr>
          <w:i/>
          <w:iCs/>
          <w:color w:val="4472C4" w:themeColor="accent1"/>
        </w:rPr>
        <w:t xml:space="preserve">to </w:t>
      </w:r>
      <m:oMath>
        <m:r>
          <w:rPr>
            <w:rFonts w:ascii="Cambria Math" w:hAnsi="Cambria Math"/>
            <w:color w:val="4472C4" w:themeColor="accent1"/>
          </w:rPr>
          <m:t>y</m:t>
        </m:r>
      </m:oMath>
      <w:r w:rsidR="00502D04" w:rsidRPr="00E64F3F">
        <w:rPr>
          <w:i/>
          <w:iCs/>
          <w:color w:val="4472C4" w:themeColor="accent1"/>
        </w:rPr>
        <w:t xml:space="preserve"> and the number of points of </w:t>
      </w:r>
      <m:oMath>
        <m:r>
          <w:rPr>
            <w:rFonts w:ascii="Cambria Math" w:hAnsi="Cambria Math"/>
            <w:color w:val="4472C4" w:themeColor="accent1"/>
          </w:rPr>
          <m:t>y</m:t>
        </m:r>
      </m:oMath>
      <w:r w:rsidR="00502D04" w:rsidRPr="00E64F3F">
        <w:rPr>
          <w:i/>
          <w:iCs/>
          <w:color w:val="4472C4" w:themeColor="accent1"/>
        </w:rPr>
        <w:t xml:space="preserve"> must be </w:t>
      </w:r>
      <w:r w:rsidR="004E7FEB">
        <w:rPr>
          <w:i/>
          <w:iCs/>
          <w:color w:val="4472C4" w:themeColor="accent1"/>
        </w:rPr>
        <w:t>less or</w:t>
      </w:r>
      <w:r w:rsidR="00AC1717">
        <w:rPr>
          <w:i/>
          <w:iCs/>
          <w:color w:val="4472C4" w:themeColor="accent1"/>
        </w:rPr>
        <w:t xml:space="preserve"> equal to</w:t>
      </w:r>
      <w:r w:rsidR="00502D04" w:rsidRPr="00E64F3F">
        <w:rPr>
          <w:i/>
          <w:iCs/>
          <w:color w:val="4472C4" w:themeColor="accent1"/>
        </w:rPr>
        <w:t xml:space="preserve"> </w:t>
      </w:r>
      <m:oMath>
        <m:r>
          <w:rPr>
            <w:rFonts w:ascii="Cambria Math" w:hAnsi="Cambria Math"/>
            <w:color w:val="4472C4" w:themeColor="accent1"/>
          </w:rPr>
          <m:t>z</m:t>
        </m:r>
      </m:oMath>
      <w:r w:rsidR="00502D04" w:rsidRPr="00E64F3F">
        <w:rPr>
          <w:i/>
          <w:iCs/>
          <w:color w:val="4472C4" w:themeColor="accent1"/>
        </w:rPr>
        <w:t xml:space="preserve">. Hence, the number of points of </w:t>
      </w:r>
      <m:oMath>
        <m:r>
          <w:rPr>
            <w:rFonts w:ascii="Cambria Math" w:hAnsi="Cambria Math"/>
            <w:color w:val="4472C4" w:themeColor="accent1"/>
          </w:rPr>
          <m:t>x</m:t>
        </m:r>
      </m:oMath>
      <w:r w:rsidR="00502D04" w:rsidRPr="00E64F3F">
        <w:rPr>
          <w:i/>
          <w:iCs/>
          <w:color w:val="4472C4" w:themeColor="accent1"/>
        </w:rPr>
        <w:t xml:space="preserve"> must be </w:t>
      </w:r>
      <w:r w:rsidR="00E16925">
        <w:rPr>
          <w:i/>
          <w:iCs/>
          <w:color w:val="4472C4" w:themeColor="accent1"/>
        </w:rPr>
        <w:t>less</w:t>
      </w:r>
      <w:r w:rsidR="00502D04" w:rsidRPr="00E64F3F">
        <w:rPr>
          <w:i/>
          <w:iCs/>
          <w:color w:val="4472C4" w:themeColor="accent1"/>
        </w:rPr>
        <w:t xml:space="preserve"> or equal to </w:t>
      </w:r>
      <m:oMath>
        <m:r>
          <w:rPr>
            <w:rFonts w:ascii="Cambria Math" w:hAnsi="Cambria Math"/>
            <w:color w:val="4472C4" w:themeColor="accent1"/>
          </w:rPr>
          <m:t>z</m:t>
        </m:r>
      </m:oMath>
      <w:r w:rsidR="00502D04" w:rsidRPr="00E64F3F">
        <w:rPr>
          <w:i/>
          <w:iCs/>
          <w:color w:val="4472C4" w:themeColor="accent1"/>
        </w:rPr>
        <w:t>. Hence</w:t>
      </w:r>
      <w:r w:rsidR="004A2D5B" w:rsidRPr="00E64F3F">
        <w:rPr>
          <w:i/>
          <w:iCs/>
          <w:color w:val="4472C4" w:themeColor="accent1"/>
        </w:rPr>
        <w:t xml:space="preserve">, we also have </w:t>
      </w:r>
      <m:oMath>
        <m:r>
          <w:rPr>
            <w:rFonts w:ascii="Cambria Math" w:hAnsi="Cambria Math"/>
            <w:color w:val="4472C4" w:themeColor="accent1"/>
          </w:rPr>
          <m:t>x≽z</m:t>
        </m:r>
      </m:oMath>
      <w:r w:rsidR="004A2D5B" w:rsidRPr="00E64F3F">
        <w:rPr>
          <w:i/>
          <w:iCs/>
          <w:color w:val="4472C4" w:themeColor="accent1"/>
        </w:rPr>
        <w:t>.</w:t>
      </w:r>
    </w:p>
    <w:p w14:paraId="267BF501" w14:textId="77777777" w:rsidR="00473074" w:rsidRPr="004A2D5B" w:rsidRDefault="00473074" w:rsidP="008D2D5A">
      <w:pPr>
        <w:rPr>
          <w:i/>
          <w:iCs/>
        </w:rPr>
      </w:pPr>
    </w:p>
    <w:p w14:paraId="68639F9E" w14:textId="77777777" w:rsidR="006B7CA7" w:rsidRPr="004A2D5B" w:rsidRDefault="006B7CA7" w:rsidP="006B7CA7">
      <w:pPr>
        <w:pStyle w:val="ListParagraph"/>
        <w:numPr>
          <w:ilvl w:val="0"/>
          <w:numId w:val="2"/>
        </w:numPr>
      </w:pPr>
      <w:r>
        <w:t>Does the Borda Count social decision mechanism defined in this way satisfy the pareto condition? Explain.</w:t>
      </w:r>
    </w:p>
    <w:p w14:paraId="73F73E5D" w14:textId="0F322CE9" w:rsidR="008D2D5A" w:rsidRPr="00E64F3F" w:rsidRDefault="008D2D5A" w:rsidP="008D2D5A">
      <w:pPr>
        <w:rPr>
          <w:i/>
          <w:iCs/>
          <w:color w:val="4472C4" w:themeColor="accent1"/>
        </w:rPr>
      </w:pPr>
      <w:r w:rsidRPr="00E64F3F">
        <w:rPr>
          <w:i/>
          <w:iCs/>
          <w:color w:val="4472C4" w:themeColor="accent1"/>
        </w:rPr>
        <w:t xml:space="preserve">Yes. If everybody ranks x ahead of y, then </w:t>
      </w:r>
      <w:r w:rsidR="00846B8F">
        <w:rPr>
          <w:i/>
          <w:iCs/>
          <w:color w:val="4472C4" w:themeColor="accent1"/>
        </w:rPr>
        <w:t xml:space="preserve">for each individual, </w:t>
      </w:r>
      <w:r w:rsidR="00E27152">
        <w:rPr>
          <w:i/>
          <w:iCs/>
          <w:color w:val="4472C4" w:themeColor="accent1"/>
        </w:rPr>
        <w:t>x has less points than</w:t>
      </w:r>
      <w:r w:rsidR="00852381" w:rsidRPr="00E64F3F">
        <w:rPr>
          <w:i/>
          <w:iCs/>
          <w:color w:val="4472C4" w:themeColor="accent1"/>
        </w:rPr>
        <w:t xml:space="preserve"> </w:t>
      </w:r>
      <w:r w:rsidRPr="00E64F3F">
        <w:rPr>
          <w:i/>
          <w:iCs/>
          <w:color w:val="4472C4" w:themeColor="accent1"/>
        </w:rPr>
        <w:t xml:space="preserve">y. Then the sum of the </w:t>
      </w:r>
      <w:r w:rsidR="00852381" w:rsidRPr="00E64F3F">
        <w:rPr>
          <w:i/>
          <w:iCs/>
          <w:color w:val="4472C4" w:themeColor="accent1"/>
        </w:rPr>
        <w:t>points</w:t>
      </w:r>
      <w:r w:rsidRPr="00E64F3F">
        <w:rPr>
          <w:i/>
          <w:iCs/>
          <w:color w:val="4472C4" w:themeColor="accent1"/>
        </w:rPr>
        <w:t xml:space="preserve"> of x must</w:t>
      </w:r>
      <w:r w:rsidR="00852381" w:rsidRPr="00E64F3F">
        <w:rPr>
          <w:i/>
          <w:iCs/>
          <w:color w:val="4472C4" w:themeColor="accent1"/>
        </w:rPr>
        <w:t xml:space="preserve"> hence</w:t>
      </w:r>
      <w:r w:rsidRPr="00E64F3F">
        <w:rPr>
          <w:i/>
          <w:iCs/>
          <w:color w:val="4472C4" w:themeColor="accent1"/>
        </w:rPr>
        <w:t xml:space="preserve"> be </w:t>
      </w:r>
      <w:r w:rsidR="00846B8F">
        <w:rPr>
          <w:i/>
          <w:iCs/>
          <w:color w:val="4472C4" w:themeColor="accent1"/>
        </w:rPr>
        <w:t xml:space="preserve">less </w:t>
      </w:r>
      <w:r w:rsidRPr="00E64F3F">
        <w:rPr>
          <w:i/>
          <w:iCs/>
          <w:color w:val="4472C4" w:themeColor="accent1"/>
        </w:rPr>
        <w:t>than the sum</w:t>
      </w:r>
      <w:r w:rsidR="004A2D5B" w:rsidRPr="00E64F3F">
        <w:rPr>
          <w:i/>
          <w:iCs/>
          <w:color w:val="4472C4" w:themeColor="accent1"/>
        </w:rPr>
        <w:t xml:space="preserve"> </w:t>
      </w:r>
      <w:r w:rsidRPr="00E64F3F">
        <w:rPr>
          <w:i/>
          <w:iCs/>
          <w:color w:val="4472C4" w:themeColor="accent1"/>
        </w:rPr>
        <w:t xml:space="preserve">of the </w:t>
      </w:r>
      <w:r w:rsidR="00852381" w:rsidRPr="00E64F3F">
        <w:rPr>
          <w:i/>
          <w:iCs/>
          <w:color w:val="4472C4" w:themeColor="accent1"/>
        </w:rPr>
        <w:t>points</w:t>
      </w:r>
      <w:r w:rsidRPr="00E64F3F">
        <w:rPr>
          <w:i/>
          <w:iCs/>
          <w:color w:val="4472C4" w:themeColor="accent1"/>
        </w:rPr>
        <w:t xml:space="preserve"> of y.</w:t>
      </w:r>
      <w:r w:rsidR="006E2FBA">
        <w:rPr>
          <w:i/>
          <w:iCs/>
          <w:color w:val="4472C4" w:themeColor="accent1"/>
        </w:rPr>
        <w:t xml:space="preserve"> Thus</w:t>
      </w:r>
      <w:r w:rsidR="005D7064">
        <w:rPr>
          <w:i/>
          <w:iCs/>
          <w:color w:val="4472C4" w:themeColor="accent1"/>
        </w:rPr>
        <w:t>,</w:t>
      </w:r>
      <w:r w:rsidR="006E2FBA">
        <w:rPr>
          <w:i/>
          <w:iCs/>
          <w:color w:val="4472C4" w:themeColor="accent1"/>
        </w:rPr>
        <w:t xml:space="preserve"> x will be socially preferred to y. This implies that the borda count satisfies the pareto condition.</w:t>
      </w:r>
    </w:p>
    <w:p w14:paraId="1A78E808" w14:textId="77777777" w:rsidR="00473074" w:rsidRPr="004A2D5B" w:rsidRDefault="00473074" w:rsidP="008D2D5A">
      <w:pPr>
        <w:rPr>
          <w:i/>
          <w:iCs/>
        </w:rPr>
      </w:pPr>
    </w:p>
    <w:p w14:paraId="15802379" w14:textId="04896181" w:rsidR="00071913" w:rsidRDefault="008D2D5A" w:rsidP="008D2D5A">
      <w:r>
        <w:t>(</w:t>
      </w:r>
      <w:r w:rsidR="008E4C4C">
        <w:t>c</w:t>
      </w:r>
      <w:r>
        <w:t xml:space="preserve">) Suppose that there are two voters and three candidates,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w:t>
      </w:r>
      <w:r w:rsidR="00071913">
        <w:t xml:space="preserve"> </w:t>
      </w:r>
      <w:r>
        <w:t>Suppose that Voter 1 ranks the candidates</w:t>
      </w:r>
      <w:r w:rsidR="00071913">
        <w:t>:</w:t>
      </w:r>
      <w:r>
        <w:t xml:space="preserve"> </w:t>
      </w:r>
      <m:oMath>
        <m:r>
          <w:rPr>
            <w:rFonts w:ascii="Cambria Math" w:hAnsi="Cambria Math"/>
          </w:rPr>
          <m:t>x</m:t>
        </m:r>
      </m:oMath>
      <w:r>
        <w:t xml:space="preserve"> first, </w:t>
      </w:r>
      <m:oMath>
        <m:r>
          <w:rPr>
            <w:rFonts w:ascii="Cambria Math" w:hAnsi="Cambria Math"/>
          </w:rPr>
          <m:t>z</m:t>
        </m:r>
      </m:oMath>
      <w:r>
        <w:t xml:space="preserve"> second, and </w:t>
      </w:r>
      <m:oMath>
        <m:r>
          <w:rPr>
            <w:rFonts w:ascii="Cambria Math" w:hAnsi="Cambria Math"/>
          </w:rPr>
          <m:t>y</m:t>
        </m:r>
      </m:oMath>
      <w:r>
        <w:t xml:space="preserve"> third. Suppose that Voter 2 ranks the candidates</w:t>
      </w:r>
      <w:r w:rsidR="00071913">
        <w:t>:</w:t>
      </w:r>
      <w:r>
        <w:t xml:space="preserve"> </w:t>
      </w:r>
      <m:oMath>
        <m:r>
          <w:rPr>
            <w:rFonts w:ascii="Cambria Math" w:hAnsi="Cambria Math"/>
          </w:rPr>
          <m:t>y</m:t>
        </m:r>
      </m:oMath>
      <w:r>
        <w:t xml:space="preserve"> first, </w:t>
      </w:r>
      <m:oMath>
        <m:r>
          <w:rPr>
            <w:rFonts w:ascii="Cambria Math" w:hAnsi="Cambria Math"/>
          </w:rPr>
          <m:t>x</m:t>
        </m:r>
      </m:oMath>
      <w:r>
        <w:t xml:space="preserve"> second, and </w:t>
      </w:r>
      <m:oMath>
        <m:r>
          <w:rPr>
            <w:rFonts w:ascii="Cambria Math" w:hAnsi="Cambria Math"/>
          </w:rPr>
          <m:t>z</m:t>
        </m:r>
      </m:oMath>
      <w:r>
        <w:t xml:space="preserve"> third. What is the Borda count for </w:t>
      </w:r>
      <m:oMath>
        <m:r>
          <w:rPr>
            <w:rFonts w:ascii="Cambria Math" w:hAnsi="Cambria Math"/>
          </w:rPr>
          <m:t>x</m:t>
        </m:r>
      </m:oMath>
      <w:r w:rsidR="00071913">
        <w:t xml:space="preserve">, </w:t>
      </w:r>
      <m:oMath>
        <m:r>
          <w:rPr>
            <w:rFonts w:ascii="Cambria Math" w:hAnsi="Cambria Math"/>
          </w:rPr>
          <m:t>y</m:t>
        </m:r>
      </m:oMath>
      <w:r w:rsidR="00071913">
        <w:t xml:space="preserve"> and </w:t>
      </w:r>
      <m:oMath>
        <m:r>
          <w:rPr>
            <w:rFonts w:ascii="Cambria Math" w:hAnsi="Cambria Math"/>
          </w:rPr>
          <m:t>z</m:t>
        </m:r>
      </m:oMath>
      <w:r>
        <w:t xml:space="preserve">? </w:t>
      </w:r>
    </w:p>
    <w:p w14:paraId="243E4D00" w14:textId="0CA6FC07" w:rsidR="00071913" w:rsidRPr="00E64F3F" w:rsidRDefault="00071913" w:rsidP="00071913">
      <w:pPr>
        <w:rPr>
          <w:color w:val="4472C4" w:themeColor="accent1"/>
        </w:rPr>
      </w:pPr>
      <m:oMath>
        <m:r>
          <w:rPr>
            <w:rFonts w:ascii="Cambria Math" w:hAnsi="Cambria Math"/>
            <w:color w:val="4472C4" w:themeColor="accent1"/>
          </w:rPr>
          <m:t>x:3</m:t>
        </m:r>
      </m:oMath>
      <w:r w:rsidRPr="00E64F3F">
        <w:rPr>
          <w:color w:val="4472C4" w:themeColor="accent1"/>
        </w:rPr>
        <w:t xml:space="preserve">, </w:t>
      </w:r>
      <m:oMath>
        <m:r>
          <w:rPr>
            <w:rFonts w:ascii="Cambria Math" w:hAnsi="Cambria Math"/>
            <w:color w:val="4472C4" w:themeColor="accent1"/>
          </w:rPr>
          <m:t>y:4, z:5</m:t>
        </m:r>
      </m:oMath>
      <w:r w:rsidR="008D2D5A" w:rsidRPr="00E64F3F">
        <w:rPr>
          <w:color w:val="4472C4" w:themeColor="accent1"/>
        </w:rPr>
        <w:t>.</w:t>
      </w:r>
    </w:p>
    <w:p w14:paraId="6DF7CA6C" w14:textId="50799C97" w:rsidR="003228D4" w:rsidRDefault="008D2D5A" w:rsidP="008D2D5A">
      <w:r>
        <w:t xml:space="preserve"> </w:t>
      </w:r>
    </w:p>
    <w:p w14:paraId="431195CD" w14:textId="25A8AE67" w:rsidR="008D2D5A" w:rsidRDefault="00473074" w:rsidP="008D2D5A">
      <w:r>
        <w:t>(</w:t>
      </w:r>
      <w:r w:rsidR="007B2BF2">
        <w:t>d</w:t>
      </w:r>
      <w:r>
        <w:t xml:space="preserve">) </w:t>
      </w:r>
      <w:r w:rsidR="008D2D5A">
        <w:t xml:space="preserve">Now suppose that it is discovered that candidate </w:t>
      </w:r>
      <m:oMath>
        <m:r>
          <w:rPr>
            <w:rFonts w:ascii="Cambria Math" w:hAnsi="Cambria Math"/>
          </w:rPr>
          <m:t>z</m:t>
        </m:r>
      </m:oMath>
      <w:r w:rsidR="008D2D5A">
        <w:t xml:space="preserve"> once lifted a beagle by the ears. Voter 1, who has rather large ears himself, is appalled and changes his ranking to </w:t>
      </w:r>
      <m:oMath>
        <m:r>
          <w:rPr>
            <w:rFonts w:ascii="Cambria Math" w:hAnsi="Cambria Math"/>
          </w:rPr>
          <m:t>x</m:t>
        </m:r>
      </m:oMath>
      <w:r w:rsidR="008D2D5A">
        <w:t xml:space="preserve"> first, </w:t>
      </w:r>
      <m:oMath>
        <m:r>
          <w:rPr>
            <w:rFonts w:ascii="Cambria Math" w:hAnsi="Cambria Math"/>
          </w:rPr>
          <m:t>y</m:t>
        </m:r>
      </m:oMath>
      <w:r w:rsidR="008D2D5A">
        <w:t xml:space="preserve"> second, </w:t>
      </w:r>
      <m:oMath>
        <m:r>
          <w:rPr>
            <w:rFonts w:ascii="Cambria Math" w:hAnsi="Cambria Math"/>
          </w:rPr>
          <m:t>z</m:t>
        </m:r>
      </m:oMath>
      <w:r w:rsidR="008D2D5A">
        <w:t xml:space="preserve"> third. Voter 2, who picks up his own children by the ears, is favorably impressed and changes his ranking to </w:t>
      </w:r>
      <m:oMath>
        <m:r>
          <w:rPr>
            <w:rFonts w:ascii="Cambria Math" w:hAnsi="Cambria Math"/>
          </w:rPr>
          <m:t>y</m:t>
        </m:r>
      </m:oMath>
      <w:r w:rsidR="008D2D5A">
        <w:t xml:space="preserve"> first, </w:t>
      </w:r>
      <m:oMath>
        <m:r>
          <w:rPr>
            <w:rFonts w:ascii="Cambria Math" w:hAnsi="Cambria Math"/>
          </w:rPr>
          <m:t>z</m:t>
        </m:r>
      </m:oMath>
      <w:r w:rsidR="008D2D5A">
        <w:t xml:space="preserve"> second, </w:t>
      </w:r>
      <m:oMath>
        <m:r>
          <w:rPr>
            <w:rFonts w:ascii="Cambria Math" w:hAnsi="Cambria Math"/>
          </w:rPr>
          <m:t>x</m:t>
        </m:r>
      </m:oMath>
      <w:r w:rsidR="008D2D5A">
        <w:t xml:space="preserve"> third. </w:t>
      </w:r>
      <w:r w:rsidR="00071913">
        <w:t>W</w:t>
      </w:r>
      <w:r w:rsidR="008D2D5A">
        <w:t xml:space="preserve">hat is the Borda count for </w:t>
      </w:r>
      <m:oMath>
        <m:r>
          <w:rPr>
            <w:rFonts w:ascii="Cambria Math" w:hAnsi="Cambria Math"/>
          </w:rPr>
          <m:t>x,y</m:t>
        </m:r>
      </m:oMath>
      <w:r w:rsidR="00071913">
        <w:t xml:space="preserve"> and </w:t>
      </w:r>
      <m:oMath>
        <m:r>
          <w:rPr>
            <w:rFonts w:ascii="Cambria Math" w:hAnsi="Cambria Math"/>
          </w:rPr>
          <m:t>z</m:t>
        </m:r>
      </m:oMath>
      <w:r w:rsidR="008D2D5A">
        <w:t xml:space="preserve">? </w:t>
      </w:r>
    </w:p>
    <w:p w14:paraId="3926CB21" w14:textId="377AE824" w:rsidR="00071913" w:rsidRPr="00E64F3F" w:rsidRDefault="00071913" w:rsidP="00071913">
      <w:pPr>
        <w:rPr>
          <w:color w:val="4472C4" w:themeColor="accent1"/>
        </w:rPr>
      </w:pPr>
      <m:oMath>
        <m:r>
          <w:rPr>
            <w:rFonts w:ascii="Cambria Math" w:hAnsi="Cambria Math"/>
            <w:color w:val="4472C4" w:themeColor="accent1"/>
          </w:rPr>
          <m:t>x:4</m:t>
        </m:r>
      </m:oMath>
      <w:r w:rsidRPr="00E64F3F">
        <w:rPr>
          <w:color w:val="4472C4" w:themeColor="accent1"/>
        </w:rPr>
        <w:t xml:space="preserve"> , </w:t>
      </w:r>
      <m:oMath>
        <m:r>
          <w:rPr>
            <w:rFonts w:ascii="Cambria Math" w:hAnsi="Cambria Math"/>
            <w:color w:val="4472C4" w:themeColor="accent1"/>
          </w:rPr>
          <m:t>y:3, z:5</m:t>
        </m:r>
      </m:oMath>
      <w:r w:rsidRPr="00E64F3F">
        <w:rPr>
          <w:color w:val="4472C4" w:themeColor="accent1"/>
        </w:rPr>
        <w:t>.</w:t>
      </w:r>
    </w:p>
    <w:p w14:paraId="07C951B6" w14:textId="77777777" w:rsidR="008D2D5A" w:rsidRDefault="008D2D5A" w:rsidP="008D2D5A"/>
    <w:p w14:paraId="70724D17" w14:textId="6778A9AD" w:rsidR="008D2D5A" w:rsidRDefault="008D2D5A" w:rsidP="008D2D5A">
      <w:r>
        <w:t>(</w:t>
      </w:r>
      <w:r w:rsidR="007B2BF2">
        <w:t>e</w:t>
      </w:r>
      <w:r>
        <w:t xml:space="preserve">) </w:t>
      </w:r>
      <w:r w:rsidR="007B2BF2" w:rsidRPr="007B2BF2">
        <w:t xml:space="preserve">Does the </w:t>
      </w:r>
      <w:r w:rsidR="004501F3">
        <w:t xml:space="preserve">Borda Count social decision mechanism </w:t>
      </w:r>
      <w:r w:rsidR="007B2BF2" w:rsidRPr="007B2BF2">
        <w:t xml:space="preserve">satisfy independence of irrelevant alternatives? </w:t>
      </w:r>
      <w:r w:rsidR="004501F3">
        <w:t>Hint: use parts</w:t>
      </w:r>
      <w:r w:rsidR="007B2BF2" w:rsidRPr="007B2BF2">
        <w:t xml:space="preserve"> d) and e).</w:t>
      </w:r>
    </w:p>
    <w:p w14:paraId="60CC8A43" w14:textId="5519F12E" w:rsidR="00BB49AF" w:rsidRDefault="008D2D5A" w:rsidP="008D2D5A">
      <w:pPr>
        <w:rPr>
          <w:i/>
          <w:iCs/>
          <w:color w:val="4472C4" w:themeColor="accent1"/>
        </w:rPr>
      </w:pPr>
      <w:r w:rsidRPr="00E64F3F">
        <w:rPr>
          <w:i/>
          <w:iCs/>
          <w:color w:val="4472C4" w:themeColor="accent1"/>
        </w:rPr>
        <w:t>No. In the above example, the ranking of z changed, but nobody changed his mind about whether x was better than y or vice versa. Before the change</w:t>
      </w:r>
      <w:r w:rsidR="00437136">
        <w:rPr>
          <w:i/>
          <w:iCs/>
          <w:color w:val="4472C4" w:themeColor="accent1"/>
        </w:rPr>
        <w:t>, x was socially preferred to y. After the change, y was socially preferred to x. This violates IIA as defined (see 1c).</w:t>
      </w:r>
    </w:p>
    <w:p w14:paraId="03E38008" w14:textId="77777777" w:rsidR="00437136" w:rsidRDefault="00437136" w:rsidP="008D2D5A"/>
    <w:p w14:paraId="72D9B9B9" w14:textId="64DD1C2A" w:rsidR="00BB49AF" w:rsidRDefault="00BB49AF" w:rsidP="002E1A2E">
      <w:r>
        <w:t>(</w:t>
      </w:r>
      <w:r w:rsidR="00A4531F">
        <w:t>f</w:t>
      </w:r>
      <w:r>
        <w:t xml:space="preserve">) </w:t>
      </w:r>
      <w:r w:rsidR="00F06743" w:rsidRPr="00F06743">
        <w:t>Do you think that with Borda Voting, voters always have an incentive to truthfully report their full preference rankings?</w:t>
      </w:r>
      <w:r w:rsidR="00BD7B90">
        <w:t xml:space="preserve"> (Hint: provide an example where a voter changes his reported ranking and benefits from it)</w:t>
      </w:r>
    </w:p>
    <w:p w14:paraId="76E7B840" w14:textId="7F44AFD8" w:rsidR="00BB49AF" w:rsidRPr="00E64F3F" w:rsidRDefault="002E1A2E" w:rsidP="008D2D5A">
      <w:pPr>
        <w:rPr>
          <w:i/>
          <w:iCs/>
          <w:color w:val="4472C4" w:themeColor="accent1"/>
        </w:rPr>
      </w:pPr>
      <w:r w:rsidRPr="00E64F3F">
        <w:rPr>
          <w:i/>
          <w:iCs/>
          <w:color w:val="4472C4" w:themeColor="accent1"/>
        </w:rPr>
        <w:t>Consider the following example:</w:t>
      </w:r>
    </w:p>
    <w:tbl>
      <w:tblPr>
        <w:tblW w:w="0" w:type="auto"/>
        <w:jc w:val="center"/>
        <w:tblCellMar>
          <w:left w:w="0" w:type="dxa"/>
          <w:right w:w="0" w:type="dxa"/>
        </w:tblCellMar>
        <w:tblLook w:val="0420" w:firstRow="1" w:lastRow="0" w:firstColumn="0" w:lastColumn="0" w:noHBand="0" w:noVBand="1"/>
      </w:tblPr>
      <w:tblGrid>
        <w:gridCol w:w="750"/>
        <w:gridCol w:w="574"/>
        <w:gridCol w:w="906"/>
        <w:gridCol w:w="644"/>
      </w:tblGrid>
      <w:tr w:rsidR="00E64F3F" w:rsidRPr="00E64F3F" w14:paraId="3FC4FB7D" w14:textId="77777777" w:rsidTr="00C86BBB">
        <w:trPr>
          <w:trHeight w:val="451"/>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F31D42" w14:textId="77777777" w:rsidR="002E1A2E" w:rsidRPr="00E64F3F" w:rsidRDefault="002E1A2E" w:rsidP="00C86BBB">
            <w:pPr>
              <w:spacing w:after="0" w:line="240" w:lineRule="auto"/>
              <w:rPr>
                <w:i/>
                <w:iCs/>
                <w:color w:val="4472C4" w:themeColor="accent1"/>
              </w:rPr>
            </w:pPr>
            <w:r w:rsidRPr="00E64F3F">
              <w:rPr>
                <w:b/>
                <w:bCs/>
                <w:i/>
                <w:iCs/>
                <w:color w:val="4472C4" w:themeColor="accent1"/>
                <w:lang w:val="en-US"/>
              </w:rPr>
              <w:t>Rank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B63150" w14:textId="77777777" w:rsidR="002E1A2E" w:rsidRPr="00E64F3F" w:rsidRDefault="002E1A2E" w:rsidP="00C86BBB">
            <w:pPr>
              <w:spacing w:after="0" w:line="240" w:lineRule="auto"/>
              <w:rPr>
                <w:i/>
                <w:iCs/>
                <w:color w:val="4472C4" w:themeColor="accent1"/>
              </w:rPr>
            </w:pPr>
            <w:r w:rsidRPr="00E64F3F">
              <w:rPr>
                <w:b/>
                <w:bCs/>
                <w:i/>
                <w:iCs/>
                <w:color w:val="4472C4" w:themeColor="accent1"/>
                <w:lang w:val="en-US"/>
              </w:rPr>
              <w:t>Bill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8E96B7" w14:textId="77777777" w:rsidR="002E1A2E" w:rsidRPr="00E64F3F" w:rsidRDefault="002E1A2E" w:rsidP="00C86BBB">
            <w:pPr>
              <w:spacing w:after="0" w:line="240" w:lineRule="auto"/>
              <w:rPr>
                <w:i/>
                <w:iCs/>
                <w:color w:val="4472C4" w:themeColor="accent1"/>
              </w:rPr>
            </w:pPr>
            <w:r w:rsidRPr="00E64F3F">
              <w:rPr>
                <w:b/>
                <w:bCs/>
                <w:i/>
                <w:iCs/>
                <w:color w:val="4472C4" w:themeColor="accent1"/>
                <w:lang w:val="en-US"/>
              </w:rPr>
              <w:t>Bertha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38BD59" w14:textId="77777777" w:rsidR="002E1A2E" w:rsidRPr="00E64F3F" w:rsidRDefault="002E1A2E" w:rsidP="00C86BBB">
            <w:pPr>
              <w:spacing w:after="0" w:line="240" w:lineRule="auto"/>
              <w:rPr>
                <w:i/>
                <w:iCs/>
                <w:color w:val="4472C4" w:themeColor="accent1"/>
              </w:rPr>
            </w:pPr>
            <w:r w:rsidRPr="00E64F3F">
              <w:rPr>
                <w:b/>
                <w:bCs/>
                <w:i/>
                <w:iCs/>
                <w:color w:val="4472C4" w:themeColor="accent1"/>
                <w:lang w:val="en-US"/>
              </w:rPr>
              <w:t>Bob</w:t>
            </w:r>
          </w:p>
        </w:tc>
      </w:tr>
      <w:tr w:rsidR="00E64F3F" w:rsidRPr="00E64F3F" w14:paraId="4F04558E" w14:textId="77777777" w:rsidTr="00C86BBB">
        <w:trPr>
          <w:trHeight w:val="40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F0C381" w14:textId="77777777" w:rsidR="002E1A2E" w:rsidRPr="00E64F3F" w:rsidRDefault="002E1A2E" w:rsidP="00C86BBB">
            <w:pPr>
              <w:spacing w:after="0" w:line="240" w:lineRule="auto"/>
              <w:rPr>
                <w:i/>
                <w:iCs/>
                <w:color w:val="4472C4" w:themeColor="accent1"/>
              </w:rPr>
            </w:pPr>
            <w:r w:rsidRPr="00E64F3F">
              <w:rPr>
                <w:i/>
                <w:iCs/>
                <w:color w:val="4472C4" w:themeColor="accent1"/>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88DE36" w14:textId="77777777" w:rsidR="002E1A2E" w:rsidRPr="00E64F3F" w:rsidRDefault="002E1A2E" w:rsidP="00C86BBB">
            <w:pPr>
              <w:spacing w:after="0" w:line="240" w:lineRule="auto"/>
              <w:rPr>
                <w:i/>
                <w:iCs/>
                <w:color w:val="4472C4" w:themeColor="accent1"/>
              </w:rPr>
            </w:pPr>
            <w:r w:rsidRPr="00E64F3F">
              <w:rPr>
                <w:i/>
                <w:iCs/>
                <w:color w:val="4472C4" w:themeColor="accent1"/>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C1C038" w14:textId="77777777" w:rsidR="002E1A2E" w:rsidRPr="00E64F3F" w:rsidRDefault="002E1A2E" w:rsidP="00C86BBB">
            <w:pPr>
              <w:spacing w:after="0" w:line="240" w:lineRule="auto"/>
              <w:rPr>
                <w:i/>
                <w:iCs/>
                <w:color w:val="4472C4" w:themeColor="accent1"/>
              </w:rPr>
            </w:pPr>
            <w:r w:rsidRPr="00E64F3F">
              <w:rPr>
                <w:i/>
                <w:iCs/>
                <w:color w:val="4472C4" w:themeColor="accent1"/>
                <w:lang w:val="en-US"/>
              </w:rPr>
              <w: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F805D4" w14:textId="77777777" w:rsidR="002E1A2E" w:rsidRPr="00E64F3F" w:rsidRDefault="002E1A2E" w:rsidP="00C86BBB">
            <w:pPr>
              <w:spacing w:after="0" w:line="240" w:lineRule="auto"/>
              <w:rPr>
                <w:i/>
                <w:iCs/>
                <w:color w:val="4472C4" w:themeColor="accent1"/>
              </w:rPr>
            </w:pPr>
            <w:r w:rsidRPr="00E64F3F">
              <w:rPr>
                <w:i/>
                <w:iCs/>
                <w:color w:val="4472C4" w:themeColor="accent1"/>
                <w:lang w:val="en-US"/>
              </w:rPr>
              <w:t>Z</w:t>
            </w:r>
          </w:p>
        </w:tc>
      </w:tr>
      <w:tr w:rsidR="00E64F3F" w:rsidRPr="00E64F3F" w14:paraId="00CD6E60" w14:textId="77777777" w:rsidTr="00C86BBB">
        <w:trPr>
          <w:trHeight w:val="39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53039F" w14:textId="77777777" w:rsidR="002E1A2E" w:rsidRPr="00E64F3F" w:rsidRDefault="002E1A2E" w:rsidP="00C86BBB">
            <w:pPr>
              <w:spacing w:after="0" w:line="240" w:lineRule="auto"/>
              <w:rPr>
                <w:i/>
                <w:iCs/>
                <w:color w:val="4472C4" w:themeColor="accent1"/>
              </w:rPr>
            </w:pPr>
            <w:r w:rsidRPr="00E64F3F">
              <w:rPr>
                <w:i/>
                <w:iCs/>
                <w:color w:val="4472C4" w:themeColor="accent1"/>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BEDF34" w14:textId="77777777" w:rsidR="002E1A2E" w:rsidRPr="00E64F3F" w:rsidRDefault="002E1A2E" w:rsidP="00C86BBB">
            <w:pPr>
              <w:spacing w:after="0" w:line="240" w:lineRule="auto"/>
              <w:rPr>
                <w:i/>
                <w:iCs/>
                <w:color w:val="4472C4" w:themeColor="accent1"/>
              </w:rPr>
            </w:pPr>
            <w:r w:rsidRPr="00E64F3F">
              <w:rPr>
                <w:i/>
                <w:iCs/>
                <w:color w:val="4472C4" w:themeColor="accent1"/>
                <w:lang w:val="en-US"/>
              </w:rPr>
              <w: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858BDB" w14:textId="19F8860F" w:rsidR="002E1A2E" w:rsidRPr="00E64F3F" w:rsidRDefault="002E1A2E" w:rsidP="00C86BBB">
            <w:pPr>
              <w:spacing w:after="0" w:line="240" w:lineRule="auto"/>
              <w:rPr>
                <w:i/>
                <w:iCs/>
                <w:color w:val="4472C4" w:themeColor="accent1"/>
              </w:rPr>
            </w:pPr>
            <w:r w:rsidRPr="00E64F3F">
              <w:rPr>
                <w:i/>
                <w:iCs/>
                <w:color w:val="4472C4" w:themeColor="accent1"/>
              </w:rPr>
              <w:t>Z</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5332B7" w14:textId="77777777" w:rsidR="002E1A2E" w:rsidRPr="00E64F3F" w:rsidRDefault="002E1A2E" w:rsidP="00C86BBB">
            <w:pPr>
              <w:spacing w:after="0" w:line="240" w:lineRule="auto"/>
              <w:rPr>
                <w:i/>
                <w:iCs/>
                <w:color w:val="4472C4" w:themeColor="accent1"/>
              </w:rPr>
            </w:pPr>
            <w:r w:rsidRPr="00E64F3F">
              <w:rPr>
                <w:i/>
                <w:iCs/>
                <w:color w:val="4472C4" w:themeColor="accent1"/>
                <w:lang w:val="en-US"/>
              </w:rPr>
              <w:t>X</w:t>
            </w:r>
          </w:p>
        </w:tc>
      </w:tr>
      <w:tr w:rsidR="00E64F3F" w:rsidRPr="00E64F3F" w14:paraId="3177A6C6" w14:textId="77777777" w:rsidTr="00C86BBB">
        <w:trPr>
          <w:trHeight w:val="40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100ED2" w14:textId="77777777" w:rsidR="002E1A2E" w:rsidRPr="00E64F3F" w:rsidRDefault="002E1A2E" w:rsidP="00C86BBB">
            <w:pPr>
              <w:spacing w:after="0" w:line="240" w:lineRule="auto"/>
              <w:rPr>
                <w:i/>
                <w:iCs/>
                <w:color w:val="4472C4" w:themeColor="accent1"/>
              </w:rPr>
            </w:pPr>
            <w:r w:rsidRPr="00E64F3F">
              <w:rPr>
                <w:i/>
                <w:iCs/>
                <w:color w:val="4472C4" w:themeColor="accent1"/>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158619" w14:textId="77777777" w:rsidR="002E1A2E" w:rsidRPr="00E64F3F" w:rsidRDefault="002E1A2E" w:rsidP="00C86BBB">
            <w:pPr>
              <w:spacing w:after="0" w:line="240" w:lineRule="auto"/>
              <w:rPr>
                <w:i/>
                <w:iCs/>
                <w:color w:val="4472C4" w:themeColor="accent1"/>
              </w:rPr>
            </w:pPr>
            <w:r w:rsidRPr="00E64F3F">
              <w:rPr>
                <w:i/>
                <w:iCs/>
                <w:color w:val="4472C4" w:themeColor="accent1"/>
                <w:lang w:val="en-US"/>
              </w:rPr>
              <w:t>Z</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C66364" w14:textId="04652110" w:rsidR="002E1A2E" w:rsidRPr="00E64F3F" w:rsidRDefault="002E1A2E" w:rsidP="00C86BBB">
            <w:pPr>
              <w:spacing w:after="0" w:line="240" w:lineRule="auto"/>
              <w:rPr>
                <w:i/>
                <w:iCs/>
                <w:color w:val="4472C4" w:themeColor="accent1"/>
              </w:rPr>
            </w:pPr>
            <w:r w:rsidRPr="00E64F3F">
              <w:rPr>
                <w:i/>
                <w:iCs/>
                <w:color w:val="4472C4" w:themeColor="accent1"/>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DFEC44" w14:textId="77777777" w:rsidR="002E1A2E" w:rsidRPr="00E64F3F" w:rsidRDefault="002E1A2E" w:rsidP="00C86BBB">
            <w:pPr>
              <w:spacing w:after="0" w:line="240" w:lineRule="auto"/>
              <w:rPr>
                <w:i/>
                <w:iCs/>
                <w:color w:val="4472C4" w:themeColor="accent1"/>
              </w:rPr>
            </w:pPr>
            <w:r w:rsidRPr="00E64F3F">
              <w:rPr>
                <w:i/>
                <w:iCs/>
                <w:color w:val="4472C4" w:themeColor="accent1"/>
                <w:lang w:val="en-US"/>
              </w:rPr>
              <w:t>Y</w:t>
            </w:r>
          </w:p>
        </w:tc>
      </w:tr>
      <w:tr w:rsidR="002E1A2E" w:rsidRPr="00E64F3F" w14:paraId="699D28CC" w14:textId="77777777" w:rsidTr="00C86BBB">
        <w:trPr>
          <w:trHeight w:val="401"/>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7681DA" w14:textId="4D330149" w:rsidR="002E1A2E" w:rsidRPr="00E64F3F" w:rsidRDefault="002E1A2E" w:rsidP="00C86BBB">
            <w:pPr>
              <w:spacing w:after="0" w:line="240" w:lineRule="auto"/>
              <w:rPr>
                <w:i/>
                <w:iCs/>
                <w:color w:val="4472C4" w:themeColor="accent1"/>
                <w:lang w:val="en-US"/>
              </w:rPr>
            </w:pPr>
            <w:r w:rsidRPr="00E64F3F">
              <w:rPr>
                <w:i/>
                <w:iCs/>
                <w:color w:val="4472C4" w:themeColor="accent1"/>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603CB7" w14:textId="38C52BEE" w:rsidR="002E1A2E" w:rsidRPr="00E64F3F" w:rsidRDefault="002E1A2E" w:rsidP="00C86BBB">
            <w:pPr>
              <w:spacing w:after="0" w:line="240" w:lineRule="auto"/>
              <w:rPr>
                <w:i/>
                <w:iCs/>
                <w:color w:val="4472C4" w:themeColor="accent1"/>
                <w:lang w:val="en-US"/>
              </w:rPr>
            </w:pPr>
            <w:r w:rsidRPr="00E64F3F">
              <w:rPr>
                <w:i/>
                <w:iCs/>
                <w:color w:val="4472C4" w:themeColor="accent1"/>
                <w:lang w:val="en-US"/>
              </w:rPr>
              <w:t>W</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064558" w14:textId="7F331E34" w:rsidR="002E1A2E" w:rsidRPr="00E64F3F" w:rsidRDefault="002E1A2E" w:rsidP="00C86BBB">
            <w:pPr>
              <w:spacing w:after="0" w:line="240" w:lineRule="auto"/>
              <w:rPr>
                <w:i/>
                <w:iCs/>
                <w:color w:val="4472C4" w:themeColor="accent1"/>
              </w:rPr>
            </w:pPr>
            <w:r w:rsidRPr="00E64F3F">
              <w:rPr>
                <w:i/>
                <w:iCs/>
                <w:color w:val="4472C4" w:themeColor="accent1"/>
              </w:rPr>
              <w:t>W</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9F2D65" w14:textId="671A9B70" w:rsidR="002E1A2E" w:rsidRPr="00E64F3F" w:rsidRDefault="002E1A2E" w:rsidP="00C86BBB">
            <w:pPr>
              <w:spacing w:after="0" w:line="240" w:lineRule="auto"/>
              <w:rPr>
                <w:i/>
                <w:iCs/>
                <w:color w:val="4472C4" w:themeColor="accent1"/>
                <w:lang w:val="en-US"/>
              </w:rPr>
            </w:pPr>
            <w:r w:rsidRPr="00E64F3F">
              <w:rPr>
                <w:i/>
                <w:iCs/>
                <w:color w:val="4472C4" w:themeColor="accent1"/>
                <w:lang w:val="en-US"/>
              </w:rPr>
              <w:t>W</w:t>
            </w:r>
          </w:p>
        </w:tc>
      </w:tr>
    </w:tbl>
    <w:p w14:paraId="403A9AE2" w14:textId="77777777" w:rsidR="002E1A2E" w:rsidRPr="00E64F3F" w:rsidRDefault="002E1A2E" w:rsidP="008D2D5A">
      <w:pPr>
        <w:rPr>
          <w:i/>
          <w:iCs/>
          <w:color w:val="4472C4" w:themeColor="accent1"/>
        </w:rPr>
      </w:pPr>
    </w:p>
    <w:p w14:paraId="3CBA155A" w14:textId="647925DE" w:rsidR="0032223E" w:rsidRDefault="002E1A2E" w:rsidP="008D2D5A">
      <w:pPr>
        <w:rPr>
          <w:i/>
          <w:iCs/>
          <w:color w:val="4472C4" w:themeColor="accent1"/>
        </w:rPr>
      </w:pPr>
      <w:r w:rsidRPr="00E64F3F">
        <w:rPr>
          <w:i/>
          <w:iCs/>
          <w:color w:val="4472C4" w:themeColor="accent1"/>
        </w:rPr>
        <w:lastRenderedPageBreak/>
        <w:t xml:space="preserve">If preferences are reported truthfully, then </w:t>
      </w:r>
      <m:oMath>
        <m:r>
          <w:rPr>
            <w:rFonts w:ascii="Cambria Math" w:hAnsi="Cambria Math"/>
            <w:color w:val="4472C4" w:themeColor="accent1"/>
          </w:rPr>
          <m:t>X,Y</m:t>
        </m:r>
      </m:oMath>
      <w:r w:rsidR="0032223E" w:rsidRPr="00E64F3F">
        <w:rPr>
          <w:i/>
          <w:iCs/>
          <w:color w:val="4472C4" w:themeColor="accent1"/>
        </w:rPr>
        <w:t xml:space="preserve"> and Z each get </w:t>
      </w:r>
      <w:r w:rsidR="003228D4">
        <w:rPr>
          <w:i/>
          <w:iCs/>
          <w:color w:val="4472C4" w:themeColor="accent1"/>
        </w:rPr>
        <w:t>6</w:t>
      </w:r>
      <w:r w:rsidR="0032223E" w:rsidRPr="00E64F3F">
        <w:rPr>
          <w:i/>
          <w:iCs/>
          <w:color w:val="4472C4" w:themeColor="accent1"/>
        </w:rPr>
        <w:t xml:space="preserve"> points while </w:t>
      </w:r>
      <m:oMath>
        <m:r>
          <w:rPr>
            <w:rFonts w:ascii="Cambria Math" w:hAnsi="Cambria Math"/>
            <w:color w:val="4472C4" w:themeColor="accent1"/>
          </w:rPr>
          <m:t>W</m:t>
        </m:r>
      </m:oMath>
      <w:r w:rsidR="0032223E" w:rsidRPr="00E64F3F">
        <w:rPr>
          <w:i/>
          <w:iCs/>
          <w:color w:val="4472C4" w:themeColor="accent1"/>
        </w:rPr>
        <w:t xml:space="preserve"> gets </w:t>
      </w:r>
      <w:r w:rsidR="003228D4">
        <w:rPr>
          <w:i/>
          <w:iCs/>
          <w:color w:val="4472C4" w:themeColor="accent1"/>
        </w:rPr>
        <w:t>12</w:t>
      </w:r>
      <w:r w:rsidR="0032223E" w:rsidRPr="00E64F3F">
        <w:rPr>
          <w:i/>
          <w:iCs/>
          <w:color w:val="4472C4" w:themeColor="accent1"/>
        </w:rPr>
        <w:t xml:space="preserve"> points. </w:t>
      </w:r>
      <w:r w:rsidR="00762CFF">
        <w:rPr>
          <w:i/>
          <w:iCs/>
          <w:color w:val="4472C4" w:themeColor="accent1"/>
        </w:rPr>
        <w:t>Assume that in this case</w:t>
      </w:r>
      <w:r w:rsidR="007662D2">
        <w:rPr>
          <w:i/>
          <w:iCs/>
          <w:color w:val="4472C4" w:themeColor="accent1"/>
        </w:rPr>
        <w:t>,</w:t>
      </w:r>
      <w:r w:rsidR="0032223E" w:rsidRPr="00E64F3F">
        <w:rPr>
          <w:i/>
          <w:iCs/>
          <w:color w:val="4472C4" w:themeColor="accent1"/>
        </w:rPr>
        <w:t xml:space="preserve"> </w:t>
      </w:r>
      <m:oMath>
        <m:r>
          <w:rPr>
            <w:rFonts w:ascii="Cambria Math" w:hAnsi="Cambria Math"/>
            <w:color w:val="4472C4" w:themeColor="accent1"/>
          </w:rPr>
          <m:t xml:space="preserve">X,Y </m:t>
        </m:r>
      </m:oMath>
      <w:r w:rsidR="0032223E" w:rsidRPr="00E64F3F">
        <w:rPr>
          <w:i/>
          <w:iCs/>
          <w:color w:val="4472C4" w:themeColor="accent1"/>
        </w:rPr>
        <w:t>and Z are assigned with equal chance.</w:t>
      </w:r>
    </w:p>
    <w:p w14:paraId="16AEADC3" w14:textId="464CCBD6" w:rsidR="00A2074D" w:rsidRDefault="00A2074D" w:rsidP="008D2D5A">
      <w:pPr>
        <w:rPr>
          <w:i/>
          <w:iCs/>
          <w:color w:val="4472C4" w:themeColor="accent1"/>
        </w:rPr>
      </w:pPr>
    </w:p>
    <w:p w14:paraId="36298988" w14:textId="611135F5" w:rsidR="0032223E" w:rsidRPr="00E64F3F" w:rsidRDefault="0032223E" w:rsidP="008D2D5A">
      <w:pPr>
        <w:rPr>
          <w:i/>
          <w:iCs/>
          <w:color w:val="4472C4" w:themeColor="accent1"/>
        </w:rPr>
      </w:pPr>
      <w:r w:rsidRPr="00E64F3F">
        <w:rPr>
          <w:i/>
          <w:iCs/>
          <w:color w:val="4472C4" w:themeColor="accent1"/>
        </w:rPr>
        <w:t xml:space="preserve">If Bertha </w:t>
      </w:r>
      <w:r w:rsidR="00437136">
        <w:rPr>
          <w:i/>
          <w:iCs/>
          <w:color w:val="4472C4" w:themeColor="accent1"/>
        </w:rPr>
        <w:t>reports a different</w:t>
      </w:r>
      <w:r w:rsidRPr="00E64F3F">
        <w:rPr>
          <w:i/>
          <w:iCs/>
          <w:color w:val="4472C4" w:themeColor="accent1"/>
        </w:rPr>
        <w:t xml:space="preserve"> preference as follows:</w:t>
      </w:r>
    </w:p>
    <w:tbl>
      <w:tblPr>
        <w:tblW w:w="0" w:type="auto"/>
        <w:jc w:val="center"/>
        <w:tblCellMar>
          <w:left w:w="0" w:type="dxa"/>
          <w:right w:w="0" w:type="dxa"/>
        </w:tblCellMar>
        <w:tblLook w:val="0420" w:firstRow="1" w:lastRow="0" w:firstColumn="0" w:lastColumn="0" w:noHBand="0" w:noVBand="1"/>
      </w:tblPr>
      <w:tblGrid>
        <w:gridCol w:w="750"/>
        <w:gridCol w:w="574"/>
        <w:gridCol w:w="906"/>
        <w:gridCol w:w="644"/>
      </w:tblGrid>
      <w:tr w:rsidR="00E64F3F" w:rsidRPr="00E64F3F" w14:paraId="63396186" w14:textId="77777777" w:rsidTr="00C86BBB">
        <w:trPr>
          <w:trHeight w:val="44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7B511E" w14:textId="77777777" w:rsidR="0032223E" w:rsidRPr="00E64F3F" w:rsidRDefault="0032223E" w:rsidP="00FC7AF7">
            <w:pPr>
              <w:rPr>
                <w:i/>
                <w:iCs/>
                <w:color w:val="4472C4" w:themeColor="accent1"/>
              </w:rPr>
            </w:pPr>
            <w:r w:rsidRPr="00E64F3F">
              <w:rPr>
                <w:b/>
                <w:bCs/>
                <w:i/>
                <w:iCs/>
                <w:color w:val="4472C4" w:themeColor="accent1"/>
                <w:lang w:val="en-US"/>
              </w:rPr>
              <w:t>Rank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E3CC1B" w14:textId="77777777" w:rsidR="0032223E" w:rsidRPr="00E64F3F" w:rsidRDefault="0032223E" w:rsidP="00FC7AF7">
            <w:pPr>
              <w:rPr>
                <w:i/>
                <w:iCs/>
                <w:color w:val="4472C4" w:themeColor="accent1"/>
              </w:rPr>
            </w:pPr>
            <w:r w:rsidRPr="00E64F3F">
              <w:rPr>
                <w:b/>
                <w:bCs/>
                <w:i/>
                <w:iCs/>
                <w:color w:val="4472C4" w:themeColor="accent1"/>
                <w:lang w:val="en-US"/>
              </w:rPr>
              <w:t>Bill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1A0A57" w14:textId="77777777" w:rsidR="0032223E" w:rsidRPr="00E64F3F" w:rsidRDefault="0032223E" w:rsidP="00FC7AF7">
            <w:pPr>
              <w:rPr>
                <w:i/>
                <w:iCs/>
                <w:color w:val="4472C4" w:themeColor="accent1"/>
              </w:rPr>
            </w:pPr>
            <w:r w:rsidRPr="00E64F3F">
              <w:rPr>
                <w:b/>
                <w:bCs/>
                <w:i/>
                <w:iCs/>
                <w:color w:val="4472C4" w:themeColor="accent1"/>
                <w:lang w:val="en-US"/>
              </w:rPr>
              <w:t>Bertha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B0B7FF9" w14:textId="77777777" w:rsidR="0032223E" w:rsidRPr="00E64F3F" w:rsidRDefault="0032223E" w:rsidP="00FC7AF7">
            <w:pPr>
              <w:rPr>
                <w:i/>
                <w:iCs/>
                <w:color w:val="4472C4" w:themeColor="accent1"/>
              </w:rPr>
            </w:pPr>
            <w:r w:rsidRPr="00E64F3F">
              <w:rPr>
                <w:b/>
                <w:bCs/>
                <w:i/>
                <w:iCs/>
                <w:color w:val="4472C4" w:themeColor="accent1"/>
                <w:lang w:val="en-US"/>
              </w:rPr>
              <w:t>Bob</w:t>
            </w:r>
          </w:p>
        </w:tc>
      </w:tr>
      <w:tr w:rsidR="00E64F3F" w:rsidRPr="00E64F3F" w14:paraId="7FAEFC1A" w14:textId="77777777" w:rsidTr="00C86BBB">
        <w:trPr>
          <w:trHeight w:val="255"/>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5F4B5D" w14:textId="77777777" w:rsidR="0032223E" w:rsidRPr="00E64F3F" w:rsidRDefault="0032223E" w:rsidP="00FC7AF7">
            <w:pPr>
              <w:rPr>
                <w:i/>
                <w:iCs/>
                <w:color w:val="4472C4" w:themeColor="accent1"/>
              </w:rPr>
            </w:pPr>
            <w:r w:rsidRPr="00E64F3F">
              <w:rPr>
                <w:i/>
                <w:iCs/>
                <w:color w:val="4472C4" w:themeColor="accent1"/>
                <w:lang w:val="en-US"/>
              </w:rPr>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DB0807" w14:textId="77777777" w:rsidR="0032223E" w:rsidRPr="00E64F3F" w:rsidRDefault="0032223E" w:rsidP="00FC7AF7">
            <w:pPr>
              <w:rPr>
                <w:i/>
                <w:iCs/>
                <w:color w:val="4472C4" w:themeColor="accent1"/>
              </w:rPr>
            </w:pPr>
            <w:r w:rsidRPr="00E64F3F">
              <w:rPr>
                <w:i/>
                <w:iCs/>
                <w:color w:val="4472C4" w:themeColor="accent1"/>
                <w:lang w:val="en-US"/>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CFB4D5" w14:textId="77777777" w:rsidR="0032223E" w:rsidRPr="00E64F3F" w:rsidRDefault="0032223E" w:rsidP="00FC7AF7">
            <w:pPr>
              <w:rPr>
                <w:i/>
                <w:iCs/>
                <w:color w:val="4472C4" w:themeColor="accent1"/>
              </w:rPr>
            </w:pPr>
            <w:r w:rsidRPr="00E64F3F">
              <w:rPr>
                <w:i/>
                <w:iCs/>
                <w:color w:val="4472C4" w:themeColor="accent1"/>
                <w:lang w:val="en-US"/>
              </w:rPr>
              <w: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592361" w14:textId="77777777" w:rsidR="0032223E" w:rsidRPr="00E64F3F" w:rsidRDefault="0032223E" w:rsidP="00FC7AF7">
            <w:pPr>
              <w:rPr>
                <w:i/>
                <w:iCs/>
                <w:color w:val="4472C4" w:themeColor="accent1"/>
              </w:rPr>
            </w:pPr>
            <w:r w:rsidRPr="00E64F3F">
              <w:rPr>
                <w:i/>
                <w:iCs/>
                <w:color w:val="4472C4" w:themeColor="accent1"/>
                <w:lang w:val="en-US"/>
              </w:rPr>
              <w:t>Z</w:t>
            </w:r>
          </w:p>
        </w:tc>
      </w:tr>
      <w:tr w:rsidR="00E64F3F" w:rsidRPr="00E64F3F" w14:paraId="4C4C493D" w14:textId="77777777" w:rsidTr="00C86BBB">
        <w:trPr>
          <w:trHeight w:val="34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0A76AA" w14:textId="77777777" w:rsidR="0032223E" w:rsidRPr="00E64F3F" w:rsidRDefault="0032223E" w:rsidP="00FC7AF7">
            <w:pPr>
              <w:rPr>
                <w:i/>
                <w:iCs/>
                <w:color w:val="4472C4" w:themeColor="accent1"/>
              </w:rPr>
            </w:pPr>
            <w:r w:rsidRPr="00E64F3F">
              <w:rPr>
                <w:i/>
                <w:iCs/>
                <w:color w:val="4472C4" w:themeColor="accent1"/>
                <w:lang w:val="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775676" w14:textId="77777777" w:rsidR="0032223E" w:rsidRPr="00E64F3F" w:rsidRDefault="0032223E" w:rsidP="00FC7AF7">
            <w:pPr>
              <w:rPr>
                <w:i/>
                <w:iCs/>
                <w:color w:val="4472C4" w:themeColor="accent1"/>
              </w:rPr>
            </w:pPr>
            <w:r w:rsidRPr="00E64F3F">
              <w:rPr>
                <w:i/>
                <w:iCs/>
                <w:color w:val="4472C4" w:themeColor="accent1"/>
                <w:lang w:val="en-US"/>
              </w:rPr>
              <w: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3CCCB3" w14:textId="6CC02573" w:rsidR="0032223E" w:rsidRPr="00E64F3F" w:rsidRDefault="0032223E" w:rsidP="00FC7AF7">
            <w:pPr>
              <w:rPr>
                <w:i/>
                <w:iCs/>
                <w:color w:val="4472C4" w:themeColor="accent1"/>
              </w:rPr>
            </w:pPr>
            <w:r w:rsidRPr="00E64F3F">
              <w:rPr>
                <w:i/>
                <w:iCs/>
                <w:color w:val="4472C4" w:themeColor="accent1"/>
              </w:rPr>
              <w:t>W</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85D513" w14:textId="77777777" w:rsidR="0032223E" w:rsidRPr="00E64F3F" w:rsidRDefault="0032223E" w:rsidP="00FC7AF7">
            <w:pPr>
              <w:rPr>
                <w:i/>
                <w:iCs/>
                <w:color w:val="4472C4" w:themeColor="accent1"/>
              </w:rPr>
            </w:pPr>
            <w:r w:rsidRPr="00E64F3F">
              <w:rPr>
                <w:i/>
                <w:iCs/>
                <w:color w:val="4472C4" w:themeColor="accent1"/>
                <w:lang w:val="en-US"/>
              </w:rPr>
              <w:t>X</w:t>
            </w:r>
          </w:p>
        </w:tc>
      </w:tr>
      <w:tr w:rsidR="00E64F3F" w:rsidRPr="00E64F3F" w14:paraId="7B453678" w14:textId="77777777" w:rsidTr="00C86BBB">
        <w:trPr>
          <w:trHeight w:val="159"/>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A2956F" w14:textId="77777777" w:rsidR="0032223E" w:rsidRPr="00E64F3F" w:rsidRDefault="0032223E" w:rsidP="00FC7AF7">
            <w:pPr>
              <w:rPr>
                <w:i/>
                <w:iCs/>
                <w:color w:val="4472C4" w:themeColor="accent1"/>
              </w:rPr>
            </w:pPr>
            <w:r w:rsidRPr="00E64F3F">
              <w:rPr>
                <w:i/>
                <w:iCs/>
                <w:color w:val="4472C4" w:themeColor="accent1"/>
                <w:lang w:val="en-US"/>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4B88DB" w14:textId="77777777" w:rsidR="0032223E" w:rsidRPr="00E64F3F" w:rsidRDefault="0032223E" w:rsidP="00FC7AF7">
            <w:pPr>
              <w:rPr>
                <w:i/>
                <w:iCs/>
                <w:color w:val="4472C4" w:themeColor="accent1"/>
              </w:rPr>
            </w:pPr>
            <w:r w:rsidRPr="00E64F3F">
              <w:rPr>
                <w:i/>
                <w:iCs/>
                <w:color w:val="4472C4" w:themeColor="accent1"/>
                <w:lang w:val="en-US"/>
              </w:rPr>
              <w:t>Z</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CE28FB" w14:textId="467DA036" w:rsidR="0032223E" w:rsidRPr="00E64F3F" w:rsidRDefault="0032223E" w:rsidP="00FC7AF7">
            <w:pPr>
              <w:rPr>
                <w:i/>
                <w:iCs/>
                <w:color w:val="4472C4" w:themeColor="accent1"/>
              </w:rPr>
            </w:pPr>
            <w:r w:rsidRPr="00E64F3F">
              <w:rPr>
                <w:i/>
                <w:iCs/>
                <w:color w:val="4472C4" w:themeColor="accent1"/>
              </w:rPr>
              <w:t>Z</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06DC7B" w14:textId="77777777" w:rsidR="0032223E" w:rsidRPr="00E64F3F" w:rsidRDefault="0032223E" w:rsidP="00FC7AF7">
            <w:pPr>
              <w:rPr>
                <w:i/>
                <w:iCs/>
                <w:color w:val="4472C4" w:themeColor="accent1"/>
              </w:rPr>
            </w:pPr>
            <w:r w:rsidRPr="00E64F3F">
              <w:rPr>
                <w:i/>
                <w:iCs/>
                <w:color w:val="4472C4" w:themeColor="accent1"/>
                <w:lang w:val="en-US"/>
              </w:rPr>
              <w:t>Y</w:t>
            </w:r>
          </w:p>
        </w:tc>
      </w:tr>
      <w:tr w:rsidR="00E64F3F" w:rsidRPr="00E64F3F" w14:paraId="6276C8A0" w14:textId="77777777" w:rsidTr="00C86BBB">
        <w:trPr>
          <w:trHeight w:val="111"/>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4786FE" w14:textId="77777777" w:rsidR="0032223E" w:rsidRPr="00E64F3F" w:rsidRDefault="0032223E" w:rsidP="00FC7AF7">
            <w:pPr>
              <w:rPr>
                <w:i/>
                <w:iCs/>
                <w:color w:val="4472C4" w:themeColor="accent1"/>
                <w:lang w:val="en-US"/>
              </w:rPr>
            </w:pPr>
            <w:r w:rsidRPr="00E64F3F">
              <w:rPr>
                <w:i/>
                <w:iCs/>
                <w:color w:val="4472C4" w:themeColor="accent1"/>
                <w:lang w:val="en-US"/>
              </w:rPr>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12793E" w14:textId="77777777" w:rsidR="0032223E" w:rsidRPr="00E64F3F" w:rsidRDefault="0032223E" w:rsidP="00FC7AF7">
            <w:pPr>
              <w:rPr>
                <w:i/>
                <w:iCs/>
                <w:color w:val="4472C4" w:themeColor="accent1"/>
                <w:lang w:val="en-US"/>
              </w:rPr>
            </w:pPr>
            <w:r w:rsidRPr="00E64F3F">
              <w:rPr>
                <w:i/>
                <w:iCs/>
                <w:color w:val="4472C4" w:themeColor="accent1"/>
                <w:lang w:val="en-US"/>
              </w:rPr>
              <w:t>W</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C2177D" w14:textId="151A8A42" w:rsidR="0032223E" w:rsidRPr="00E64F3F" w:rsidRDefault="0032223E" w:rsidP="00FC7AF7">
            <w:pPr>
              <w:rPr>
                <w:i/>
                <w:iCs/>
                <w:color w:val="4472C4" w:themeColor="accent1"/>
              </w:rPr>
            </w:pPr>
            <w:r w:rsidRPr="00E64F3F">
              <w:rPr>
                <w:i/>
                <w:iCs/>
                <w:color w:val="4472C4" w:themeColor="accent1"/>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C0BF9B1" w14:textId="77777777" w:rsidR="0032223E" w:rsidRPr="00E64F3F" w:rsidRDefault="0032223E" w:rsidP="00FC7AF7">
            <w:pPr>
              <w:rPr>
                <w:i/>
                <w:iCs/>
                <w:color w:val="4472C4" w:themeColor="accent1"/>
                <w:lang w:val="en-US"/>
              </w:rPr>
            </w:pPr>
            <w:r w:rsidRPr="00E64F3F">
              <w:rPr>
                <w:i/>
                <w:iCs/>
                <w:color w:val="4472C4" w:themeColor="accent1"/>
                <w:lang w:val="en-US"/>
              </w:rPr>
              <w:t>W</w:t>
            </w:r>
          </w:p>
        </w:tc>
      </w:tr>
    </w:tbl>
    <w:p w14:paraId="01FB8D5A" w14:textId="77777777" w:rsidR="0032223E" w:rsidRPr="002E1A2E" w:rsidRDefault="0032223E" w:rsidP="0032223E">
      <w:pPr>
        <w:rPr>
          <w:i/>
          <w:iCs/>
        </w:rPr>
      </w:pPr>
    </w:p>
    <w:p w14:paraId="50D27E88" w14:textId="7FB04304" w:rsidR="00C86BBB" w:rsidRDefault="0032223E" w:rsidP="008D2D5A">
      <w:r w:rsidRPr="00E64F3F">
        <w:rPr>
          <w:i/>
          <w:iCs/>
          <w:color w:val="4472C4" w:themeColor="accent1"/>
        </w:rPr>
        <w:t xml:space="preserve">Then, </w:t>
      </w:r>
      <m:oMath>
        <m:r>
          <w:rPr>
            <w:rFonts w:ascii="Cambria Math" w:hAnsi="Cambria Math"/>
            <w:color w:val="4472C4" w:themeColor="accent1"/>
          </w:rPr>
          <m:t>X:7,Y:6, Z:7, W:10</m:t>
        </m:r>
      </m:oMath>
      <w:r w:rsidRPr="00E64F3F">
        <w:rPr>
          <w:i/>
          <w:iCs/>
          <w:color w:val="4472C4" w:themeColor="accent1"/>
        </w:rPr>
        <w:t xml:space="preserve"> and the social choice will be Y according to the Borda vote, which Bertha prefers to </w:t>
      </w:r>
      <w:r w:rsidR="008E15A3">
        <w:rPr>
          <w:i/>
          <w:iCs/>
          <w:color w:val="4472C4" w:themeColor="accent1"/>
        </w:rPr>
        <w:t>say getting X,Y,Z with equal chance</w:t>
      </w:r>
      <w:r w:rsidRPr="00E64F3F">
        <w:rPr>
          <w:i/>
          <w:iCs/>
          <w:color w:val="4472C4" w:themeColor="accent1"/>
        </w:rPr>
        <w:t>.</w:t>
      </w:r>
      <w:r w:rsidR="00FE31C7">
        <w:rPr>
          <w:i/>
          <w:iCs/>
          <w:color w:val="4472C4" w:themeColor="accent1"/>
        </w:rPr>
        <w:t xml:space="preserve"> Hence, Bertha will have an incentive to lie about her preference ranking</w:t>
      </w:r>
      <w:r w:rsidR="00A737F1">
        <w:rPr>
          <w:i/>
          <w:iCs/>
          <w:color w:val="4472C4" w:themeColor="accent1"/>
        </w:rPr>
        <w:t xml:space="preserve"> even if everyone else is telling the truth.</w:t>
      </w:r>
    </w:p>
    <w:p w14:paraId="6204D974" w14:textId="77777777" w:rsidR="008965B6" w:rsidRDefault="008965B6" w:rsidP="00BB49AF"/>
    <w:p w14:paraId="4FC4542C" w14:textId="37842137" w:rsidR="00BF4072" w:rsidRDefault="00BF4072" w:rsidP="00BF4072">
      <w:r>
        <w:t xml:space="preserve">3) Norton and Ralph have a utility possibility frontier that is given by the following equation, </w:t>
      </w:r>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N</m:t>
            </m:r>
          </m:sub>
          <m:sup>
            <m:r>
              <w:rPr>
                <w:rFonts w:ascii="Cambria Math" w:hAnsi="Cambria Math"/>
              </w:rPr>
              <m:t>2</m:t>
            </m:r>
          </m:sup>
        </m:sSubSup>
        <m:r>
          <w:rPr>
            <w:rFonts w:ascii="Cambria Math" w:hAnsi="Cambria Math"/>
          </w:rPr>
          <m:t xml:space="preserve">=100 </m:t>
        </m:r>
      </m:oMath>
      <w:r>
        <w:t>(where R and N signify Ralph and Norton respectively).</w:t>
      </w:r>
    </w:p>
    <w:p w14:paraId="39DDF00E" w14:textId="77777777" w:rsidR="00BF4072" w:rsidRDefault="00BF4072" w:rsidP="00BF4072">
      <w:r>
        <w:t xml:space="preserve">(a) If we set Norton’s utility to zero, what is the highest possible utility Ralph can achieve? If we set Ralph’s utility to zero, what is the best Norton can do? </w:t>
      </w:r>
    </w:p>
    <w:p w14:paraId="124F1B49" w14:textId="4D86C95F" w:rsidR="00BF4072" w:rsidRPr="007F4E37" w:rsidRDefault="00BF4072" w:rsidP="00BF4072">
      <w:pPr>
        <w:rPr>
          <w:color w:val="4472C4" w:themeColor="accent1"/>
        </w:rPr>
      </w:pPr>
      <w:r w:rsidRPr="007F4E37">
        <w:rPr>
          <w:color w:val="4472C4" w:themeColor="accent1"/>
        </w:rPr>
        <w:t>The utility possibility frontier gives the set of</w:t>
      </w:r>
      <w:r w:rsidR="008B0A54">
        <w:rPr>
          <w:color w:val="4472C4" w:themeColor="accent1"/>
        </w:rPr>
        <w:t xml:space="preserve"> efficient</w:t>
      </w:r>
      <w:r w:rsidRPr="007F4E37">
        <w:rPr>
          <w:color w:val="4472C4" w:themeColor="accent1"/>
        </w:rPr>
        <w:t xml:space="preserve"> utilities that can be allocated to each individual under the constraints of the economy. By substituting one’s utility to be 0 in the UPF, we are hence able to get the highest utility the other can obtain.</w:t>
      </w:r>
    </w:p>
    <w:p w14:paraId="7FD67CF5" w14:textId="77777777" w:rsidR="00BF4072" w:rsidRPr="007F4E37" w:rsidRDefault="004218BB" w:rsidP="00BF4072">
      <w:pPr>
        <w:rPr>
          <w:color w:val="4472C4" w:themeColor="accent1"/>
        </w:rPr>
      </w:pPr>
      <m:oMathPara>
        <m:oMath>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R</m:t>
              </m:r>
            </m:sub>
          </m:sSub>
          <m:r>
            <w:rPr>
              <w:rFonts w:ascii="Cambria Math" w:hAnsi="Cambria Math"/>
              <w:color w:val="4472C4" w:themeColor="accent1"/>
            </w:rPr>
            <m:t>=100,</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r>
            <w:rPr>
              <w:rFonts w:ascii="Cambria Math" w:hAnsi="Cambria Math"/>
              <w:color w:val="4472C4" w:themeColor="accent1"/>
            </w:rPr>
            <m:t>=10</m:t>
          </m:r>
        </m:oMath>
      </m:oMathPara>
    </w:p>
    <w:p w14:paraId="6284C11B" w14:textId="77777777" w:rsidR="00BF4072" w:rsidRDefault="00BF4072" w:rsidP="00BF4072"/>
    <w:p w14:paraId="19F11DA0" w14:textId="77777777" w:rsidR="00BF4072" w:rsidRDefault="00BF4072" w:rsidP="00BF4072">
      <w:r>
        <w:t>(b) Plot the utility possibility frontier on a graph.</w:t>
      </w:r>
    </w:p>
    <w:p w14:paraId="520A3D6B" w14:textId="77777777" w:rsidR="00BF4072" w:rsidRPr="005D480C" w:rsidRDefault="00BF4072" w:rsidP="00BF4072">
      <w:pPr>
        <w:rPr>
          <w:i/>
          <w:iCs/>
          <w:color w:val="4472C4" w:themeColor="accent1"/>
        </w:rPr>
      </w:pPr>
      <w:r w:rsidRPr="005D480C">
        <w:rPr>
          <w:i/>
          <w:iCs/>
          <w:color w:val="4472C4" w:themeColor="accent1"/>
        </w:rPr>
        <w:t xml:space="preserve">This is given by the graph </w:t>
      </w:r>
      <m:oMath>
        <m:sSub>
          <m:sSubPr>
            <m:ctrlPr>
              <w:rPr>
                <w:rFonts w:ascii="Cambria Math" w:hAnsi="Cambria Math"/>
                <w:i/>
                <w:iCs/>
                <w:color w:val="4472C4" w:themeColor="accent1"/>
              </w:rPr>
            </m:ctrlPr>
          </m:sSubPr>
          <m:e>
            <m:r>
              <w:rPr>
                <w:rFonts w:ascii="Cambria Math" w:hAnsi="Cambria Math"/>
                <w:color w:val="4472C4" w:themeColor="accent1"/>
              </w:rPr>
              <m:t>U</m:t>
            </m:r>
          </m:e>
          <m:sub>
            <m:r>
              <w:rPr>
                <w:rFonts w:ascii="Cambria Math" w:hAnsi="Cambria Math"/>
                <w:color w:val="4472C4" w:themeColor="accent1"/>
              </w:rPr>
              <m:t>R</m:t>
            </m:r>
          </m:sub>
        </m:sSub>
        <m:r>
          <w:rPr>
            <w:rFonts w:ascii="Cambria Math" w:hAnsi="Cambria Math"/>
            <w:color w:val="4472C4" w:themeColor="accent1"/>
          </w:rPr>
          <m:t>=100-</m:t>
        </m:r>
        <m:sSubSup>
          <m:sSubSupPr>
            <m:ctrlPr>
              <w:rPr>
                <w:rFonts w:ascii="Cambria Math" w:hAnsi="Cambria Math"/>
                <w:i/>
                <w:iCs/>
                <w:color w:val="4472C4" w:themeColor="accent1"/>
              </w:rPr>
            </m:ctrlPr>
          </m:sSubSupPr>
          <m:e>
            <m:r>
              <w:rPr>
                <w:rFonts w:ascii="Cambria Math" w:hAnsi="Cambria Math"/>
                <w:color w:val="4472C4" w:themeColor="accent1"/>
              </w:rPr>
              <m:t>U</m:t>
            </m:r>
          </m:e>
          <m:sub>
            <m:r>
              <w:rPr>
                <w:rFonts w:ascii="Cambria Math" w:hAnsi="Cambria Math"/>
                <w:color w:val="4472C4" w:themeColor="accent1"/>
              </w:rPr>
              <m:t>N</m:t>
            </m:r>
          </m:sub>
          <m:sup>
            <m:r>
              <w:rPr>
                <w:rFonts w:ascii="Cambria Math" w:hAnsi="Cambria Math"/>
                <w:color w:val="4472C4" w:themeColor="accent1"/>
              </w:rPr>
              <m:t>2</m:t>
            </m:r>
          </m:sup>
        </m:sSubSup>
      </m:oMath>
    </w:p>
    <w:p w14:paraId="6DE317D9" w14:textId="23993B56" w:rsidR="00BF4072" w:rsidRDefault="00BF4072" w:rsidP="00BF4072">
      <w:pPr>
        <w:jc w:val="center"/>
      </w:pPr>
      <w:r>
        <w:rPr>
          <w:noProof/>
        </w:rPr>
        <w:lastRenderedPageBreak/>
        <w:drawing>
          <wp:inline distT="0" distB="0" distL="0" distR="0" wp14:anchorId="222BDCFF" wp14:editId="07C9F270">
            <wp:extent cx="2547288" cy="2091773"/>
            <wp:effectExtent l="0" t="0" r="5715" b="381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2572048" cy="2112105"/>
                    </a:xfrm>
                    <a:prstGeom prst="rect">
                      <a:avLst/>
                    </a:prstGeom>
                  </pic:spPr>
                </pic:pic>
              </a:graphicData>
            </a:graphic>
          </wp:inline>
        </w:drawing>
      </w:r>
    </w:p>
    <w:p w14:paraId="3C16C1D7" w14:textId="77777777" w:rsidR="00BF4072" w:rsidRDefault="00BF4072" w:rsidP="00BF4072">
      <w:r>
        <w:t>(c) Derive an equation for the slope of the above utility possibility curve.</w:t>
      </w:r>
    </w:p>
    <w:p w14:paraId="50171F0F" w14:textId="77777777" w:rsidR="00BF4072" w:rsidRPr="005D480C" w:rsidRDefault="004218BB" w:rsidP="00BF4072">
      <w:pPr>
        <w:rPr>
          <w:color w:val="4472C4" w:themeColor="accent1"/>
        </w:rPr>
      </w:pPr>
      <m:oMathPara>
        <m:oMath>
          <m:f>
            <m:fPr>
              <m:ctrlPr>
                <w:rPr>
                  <w:rFonts w:ascii="Cambria Math" w:hAnsi="Cambria Math"/>
                  <w:i/>
                  <w:color w:val="4472C4" w:themeColor="accent1"/>
                </w:rPr>
              </m:ctrlPr>
            </m:fPr>
            <m:num>
              <m:r>
                <w:rPr>
                  <w:rFonts w:ascii="Cambria Math" w:hAnsi="Cambria Math"/>
                  <w:color w:val="4472C4" w:themeColor="accent1"/>
                </w:rPr>
                <m:t>d</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R</m:t>
                  </m:r>
                </m:sub>
              </m:sSub>
            </m:num>
            <m:den>
              <m:r>
                <w:rPr>
                  <w:rFonts w:ascii="Cambria Math" w:hAnsi="Cambria Math"/>
                  <w:color w:val="4472C4" w:themeColor="accent1"/>
                </w:rPr>
                <m:t>d</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den>
          </m:f>
          <m:r>
            <w:rPr>
              <w:rFonts w:ascii="Cambria Math" w:hAnsi="Cambria Math"/>
              <w:color w:val="4472C4" w:themeColor="accent1"/>
            </w:rPr>
            <m:t>=-2</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oMath>
      </m:oMathPara>
    </w:p>
    <w:p w14:paraId="220F6701" w14:textId="6BB61758" w:rsidR="00BF4072" w:rsidRDefault="00BF4072" w:rsidP="00BF4072">
      <w:pPr>
        <w:rPr>
          <w:color w:val="4472C4" w:themeColor="accent1"/>
        </w:rPr>
      </w:pPr>
    </w:p>
    <w:p w14:paraId="43AA70CC" w14:textId="1608A396" w:rsidR="00EF2083" w:rsidRDefault="00EF2083" w:rsidP="00BF4072">
      <w:r w:rsidRPr="00EF2083">
        <w:t>(d)</w:t>
      </w:r>
      <w:r>
        <w:t xml:space="preserve"> </w:t>
      </w:r>
      <w:r w:rsidRPr="00EF2083">
        <w:t>Suppose that a social planner has a utilitarian social welfare function. What is the utility of Ralph and Norton in his ideal allocation?</w:t>
      </w:r>
    </w:p>
    <w:p w14:paraId="64787CDE" w14:textId="2D06F1C7" w:rsidR="0043443D" w:rsidRDefault="0043443D" w:rsidP="00BF4072">
      <w:pPr>
        <w:rPr>
          <w:i/>
          <w:iCs/>
          <w:color w:val="0070C0"/>
        </w:rPr>
      </w:pPr>
      <w:r>
        <w:rPr>
          <w:i/>
          <w:iCs/>
          <w:color w:val="0070C0"/>
        </w:rPr>
        <w:t xml:space="preserve">The social planner maximises </w:t>
      </w:r>
      <m:oMath>
        <m:sSub>
          <m:sSubPr>
            <m:ctrlPr>
              <w:rPr>
                <w:rFonts w:ascii="Cambria Math" w:hAnsi="Cambria Math"/>
                <w:i/>
                <w:iCs/>
                <w:color w:val="0070C0"/>
              </w:rPr>
            </m:ctrlPr>
          </m:sSubPr>
          <m:e>
            <m:r>
              <w:rPr>
                <w:rFonts w:ascii="Cambria Math" w:hAnsi="Cambria Math"/>
                <w:color w:val="0070C0"/>
              </w:rPr>
              <m:t>U</m:t>
            </m:r>
          </m:e>
          <m:sub>
            <m:r>
              <w:rPr>
                <w:rFonts w:ascii="Cambria Math" w:hAnsi="Cambria Math"/>
                <w:color w:val="0070C0"/>
              </w:rPr>
              <m:t>R</m:t>
            </m:r>
          </m:sub>
        </m:sSub>
        <m:r>
          <w:rPr>
            <w:rFonts w:ascii="Cambria Math" w:hAnsi="Cambria Math"/>
            <w:color w:val="0070C0"/>
          </w:rPr>
          <m:t>+</m:t>
        </m:r>
        <m:sSub>
          <m:sSubPr>
            <m:ctrlPr>
              <w:rPr>
                <w:rFonts w:ascii="Cambria Math" w:hAnsi="Cambria Math"/>
                <w:i/>
                <w:iCs/>
                <w:color w:val="0070C0"/>
              </w:rPr>
            </m:ctrlPr>
          </m:sSubPr>
          <m:e>
            <m:r>
              <w:rPr>
                <w:rFonts w:ascii="Cambria Math" w:hAnsi="Cambria Math"/>
                <w:color w:val="0070C0"/>
              </w:rPr>
              <m:t>U</m:t>
            </m:r>
          </m:e>
          <m:sub>
            <m:r>
              <w:rPr>
                <w:rFonts w:ascii="Cambria Math" w:hAnsi="Cambria Math"/>
                <w:color w:val="0070C0"/>
              </w:rPr>
              <m:t>N</m:t>
            </m:r>
          </m:sub>
        </m:sSub>
      </m:oMath>
      <w:r w:rsidR="00597E1C">
        <w:rPr>
          <w:i/>
          <w:iCs/>
          <w:color w:val="0070C0"/>
        </w:rPr>
        <w:t xml:space="preserve"> (utilitarian)</w:t>
      </w:r>
      <w:r>
        <w:rPr>
          <w:i/>
          <w:iCs/>
          <w:color w:val="0070C0"/>
        </w:rPr>
        <w:t xml:space="preserve"> such that </w:t>
      </w:r>
      <m:oMath>
        <m:sSub>
          <m:sSubPr>
            <m:ctrlPr>
              <w:rPr>
                <w:rFonts w:ascii="Cambria Math" w:hAnsi="Cambria Math"/>
                <w:i/>
                <w:iCs/>
                <w:color w:val="0070C0"/>
              </w:rPr>
            </m:ctrlPr>
          </m:sSubPr>
          <m:e>
            <m:r>
              <w:rPr>
                <w:rFonts w:ascii="Cambria Math" w:hAnsi="Cambria Math"/>
                <w:color w:val="0070C0"/>
              </w:rPr>
              <m:t>U</m:t>
            </m:r>
          </m:e>
          <m:sub>
            <m:r>
              <w:rPr>
                <w:rFonts w:ascii="Cambria Math" w:hAnsi="Cambria Math"/>
                <w:color w:val="0070C0"/>
              </w:rPr>
              <m:t>R</m:t>
            </m:r>
          </m:sub>
        </m:sSub>
        <m:r>
          <w:rPr>
            <w:rFonts w:ascii="Cambria Math" w:hAnsi="Cambria Math"/>
            <w:color w:val="0070C0"/>
          </w:rPr>
          <m:t>+</m:t>
        </m:r>
        <m:sSubSup>
          <m:sSubSupPr>
            <m:ctrlPr>
              <w:rPr>
                <w:rFonts w:ascii="Cambria Math" w:hAnsi="Cambria Math"/>
                <w:i/>
                <w:iCs/>
                <w:color w:val="0070C0"/>
              </w:rPr>
            </m:ctrlPr>
          </m:sSubSupPr>
          <m:e>
            <m:r>
              <w:rPr>
                <w:rFonts w:ascii="Cambria Math" w:hAnsi="Cambria Math"/>
                <w:color w:val="0070C0"/>
              </w:rPr>
              <m:t>U</m:t>
            </m:r>
          </m:e>
          <m:sub>
            <m:r>
              <w:rPr>
                <w:rFonts w:ascii="Cambria Math" w:hAnsi="Cambria Math"/>
                <w:color w:val="0070C0"/>
              </w:rPr>
              <m:t>N</m:t>
            </m:r>
          </m:sub>
          <m:sup>
            <m:r>
              <w:rPr>
                <w:rFonts w:ascii="Cambria Math" w:hAnsi="Cambria Math"/>
                <w:color w:val="0070C0"/>
              </w:rPr>
              <m:t>2</m:t>
            </m:r>
          </m:sup>
        </m:sSubSup>
        <m:r>
          <w:rPr>
            <w:rFonts w:ascii="Cambria Math" w:hAnsi="Cambria Math"/>
            <w:color w:val="0070C0"/>
          </w:rPr>
          <m:t>=100</m:t>
        </m:r>
      </m:oMath>
      <w:r>
        <w:rPr>
          <w:i/>
          <w:iCs/>
          <w:color w:val="0070C0"/>
        </w:rPr>
        <w:t>.</w:t>
      </w:r>
    </w:p>
    <w:p w14:paraId="65C083DE" w14:textId="01F9A424" w:rsidR="0043443D" w:rsidRDefault="0043443D" w:rsidP="00BF4072">
      <w:pPr>
        <w:rPr>
          <w:i/>
          <w:iCs/>
          <w:color w:val="0070C0"/>
        </w:rPr>
      </w:pPr>
      <w:r>
        <w:rPr>
          <w:i/>
          <w:iCs/>
          <w:color w:val="0070C0"/>
        </w:rPr>
        <w:t>The ideal allocation is where the slope of the UPC = the slope of the iso-welfare function.</w:t>
      </w:r>
    </w:p>
    <w:p w14:paraId="5DA18CE0" w14:textId="288CC3FA" w:rsidR="0043443D" w:rsidRDefault="0043443D" w:rsidP="00BF4072">
      <w:pPr>
        <w:rPr>
          <w:i/>
          <w:iCs/>
          <w:color w:val="0070C0"/>
        </w:rPr>
      </w:pPr>
      <w:r>
        <w:rPr>
          <w:i/>
          <w:iCs/>
          <w:color w:val="0070C0"/>
        </w:rPr>
        <w:t xml:space="preserve">i.e. It </w:t>
      </w:r>
      <w:r w:rsidR="002A660F">
        <w:rPr>
          <w:i/>
          <w:iCs/>
          <w:color w:val="0070C0"/>
        </w:rPr>
        <w:t>satisfies</w:t>
      </w:r>
      <w:r>
        <w:rPr>
          <w:i/>
          <w:iCs/>
          <w:color w:val="0070C0"/>
        </w:rPr>
        <w:t xml:space="preserve"> </w:t>
      </w:r>
      <m:oMath>
        <m:r>
          <w:rPr>
            <w:rFonts w:ascii="Cambria Math" w:hAnsi="Cambria Math"/>
            <w:color w:val="0070C0"/>
          </w:rPr>
          <m:t>-2</m:t>
        </m:r>
        <m:sSub>
          <m:sSubPr>
            <m:ctrlPr>
              <w:rPr>
                <w:rFonts w:ascii="Cambria Math" w:hAnsi="Cambria Math"/>
                <w:i/>
                <w:iCs/>
                <w:color w:val="0070C0"/>
              </w:rPr>
            </m:ctrlPr>
          </m:sSubPr>
          <m:e>
            <m:r>
              <w:rPr>
                <w:rFonts w:ascii="Cambria Math" w:hAnsi="Cambria Math"/>
                <w:color w:val="0070C0"/>
              </w:rPr>
              <m:t>U</m:t>
            </m:r>
          </m:e>
          <m:sub>
            <m:r>
              <w:rPr>
                <w:rFonts w:ascii="Cambria Math" w:hAnsi="Cambria Math"/>
                <w:color w:val="0070C0"/>
              </w:rPr>
              <m:t>N</m:t>
            </m:r>
          </m:sub>
        </m:sSub>
        <m:r>
          <w:rPr>
            <w:rFonts w:ascii="Cambria Math" w:hAnsi="Cambria Math"/>
            <w:color w:val="0070C0"/>
          </w:rPr>
          <m:t>=-1</m:t>
        </m:r>
      </m:oMath>
      <w:r>
        <w:rPr>
          <w:i/>
          <w:iCs/>
          <w:color w:val="0070C0"/>
        </w:rPr>
        <w:t xml:space="preserve">.  Hence </w:t>
      </w:r>
      <m:oMath>
        <m:sSub>
          <m:sSubPr>
            <m:ctrlPr>
              <w:rPr>
                <w:rFonts w:ascii="Cambria Math" w:hAnsi="Cambria Math"/>
                <w:i/>
                <w:iCs/>
                <w:color w:val="0070C0"/>
              </w:rPr>
            </m:ctrlPr>
          </m:sSubPr>
          <m:e>
            <m:r>
              <w:rPr>
                <w:rFonts w:ascii="Cambria Math" w:hAnsi="Cambria Math"/>
                <w:color w:val="0070C0"/>
              </w:rPr>
              <m:t>U</m:t>
            </m:r>
          </m:e>
          <m:sub>
            <m:r>
              <w:rPr>
                <w:rFonts w:ascii="Cambria Math" w:hAnsi="Cambria Math"/>
                <w:color w:val="0070C0"/>
              </w:rPr>
              <m:t>N</m:t>
            </m:r>
          </m:sub>
        </m:sSub>
        <m:r>
          <w:rPr>
            <w:rFonts w:ascii="Cambria Math" w:hAnsi="Cambria Math"/>
            <w:color w:val="0070C0"/>
          </w:rPr>
          <m:t>=0.5</m:t>
        </m:r>
      </m:oMath>
      <w:r>
        <w:rPr>
          <w:i/>
          <w:iCs/>
          <w:color w:val="0070C0"/>
        </w:rPr>
        <w:t xml:space="preserve"> and </w:t>
      </w:r>
      <m:oMath>
        <m:sSub>
          <m:sSubPr>
            <m:ctrlPr>
              <w:rPr>
                <w:rFonts w:ascii="Cambria Math" w:hAnsi="Cambria Math"/>
                <w:i/>
                <w:iCs/>
                <w:color w:val="0070C0"/>
              </w:rPr>
            </m:ctrlPr>
          </m:sSubPr>
          <m:e>
            <m:r>
              <w:rPr>
                <w:rFonts w:ascii="Cambria Math" w:hAnsi="Cambria Math"/>
                <w:color w:val="0070C0"/>
              </w:rPr>
              <m:t>U</m:t>
            </m:r>
          </m:e>
          <m:sub>
            <m:r>
              <w:rPr>
                <w:rFonts w:ascii="Cambria Math" w:hAnsi="Cambria Math"/>
                <w:color w:val="0070C0"/>
              </w:rPr>
              <m:t>R</m:t>
            </m:r>
          </m:sub>
        </m:sSub>
        <m:r>
          <w:rPr>
            <w:rFonts w:ascii="Cambria Math" w:hAnsi="Cambria Math"/>
            <w:color w:val="0070C0"/>
          </w:rPr>
          <m:t>=99.75</m:t>
        </m:r>
      </m:oMath>
      <w:r>
        <w:rPr>
          <w:i/>
          <w:iCs/>
          <w:color w:val="0070C0"/>
        </w:rPr>
        <w:t>.</w:t>
      </w:r>
    </w:p>
    <w:p w14:paraId="19B8B9F7" w14:textId="77777777" w:rsidR="0043443D" w:rsidRPr="0043443D" w:rsidRDefault="0043443D" w:rsidP="00BF4072">
      <w:pPr>
        <w:rPr>
          <w:i/>
          <w:iCs/>
          <w:color w:val="0070C0"/>
        </w:rPr>
      </w:pPr>
    </w:p>
    <w:p w14:paraId="43EF6210" w14:textId="37DE097A" w:rsidR="00BF4072" w:rsidRDefault="00BF4072" w:rsidP="00BF4072">
      <w:r>
        <w:t>(</w:t>
      </w:r>
      <w:r w:rsidR="00EF2083">
        <w:t>e</w:t>
      </w:r>
      <w:r>
        <w:t xml:space="preserve">) Both Ralph and Norton believe that the ideal allocation is given by maximizing an appropriate social welfare function. Ralph thinks that </w:t>
      </w:r>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 xml:space="preserve">  = 75,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 5</m:t>
        </m:r>
      </m:oMath>
      <w:r>
        <w:t xml:space="preserve"> is the best distribution of welfare, and presents the maximization solution to a weighted-sum-of-the-utilities social welfare function that confirms this observation. What was Ralph’s social welfare function? </w:t>
      </w:r>
      <w:r>
        <w:br/>
        <w:t>(</w:t>
      </w:r>
      <w:r w:rsidRPr="00E14FD8">
        <w:rPr>
          <w:i/>
          <w:iCs/>
        </w:rPr>
        <w:t>Hint: What is the slope of Ralph’s social welfare function?</w:t>
      </w:r>
      <w:r>
        <w:t>)</w:t>
      </w:r>
    </w:p>
    <w:p w14:paraId="531E8979" w14:textId="58B0F644" w:rsidR="00597E1C" w:rsidRDefault="00597E1C" w:rsidP="00BF4072">
      <w:pPr>
        <w:rPr>
          <w:i/>
          <w:iCs/>
          <w:color w:val="4472C4" w:themeColor="accent1"/>
        </w:rPr>
      </w:pPr>
      <w:r>
        <w:rPr>
          <w:i/>
          <w:iCs/>
          <w:color w:val="4472C4" w:themeColor="accent1"/>
        </w:rPr>
        <w:t>Each of them maxim</w:t>
      </w:r>
      <w:r w:rsidR="009233EB">
        <w:rPr>
          <w:i/>
          <w:iCs/>
          <w:color w:val="4472C4" w:themeColor="accent1"/>
        </w:rPr>
        <w:t xml:space="preserve">ises </w:t>
      </w:r>
      <m:oMath>
        <m:r>
          <w:rPr>
            <w:rFonts w:ascii="Cambria Math" w:hAnsi="Cambria Math"/>
            <w:color w:val="4472C4" w:themeColor="accent1"/>
          </w:rPr>
          <m:t>a</m:t>
        </m:r>
        <m:sSub>
          <m:sSubPr>
            <m:ctrlPr>
              <w:rPr>
                <w:rFonts w:ascii="Cambria Math" w:hAnsi="Cambria Math"/>
                <w:i/>
                <w:iCs/>
                <w:color w:val="4472C4" w:themeColor="accent1"/>
              </w:rPr>
            </m:ctrlPr>
          </m:sSubPr>
          <m:e>
            <m:r>
              <w:rPr>
                <w:rFonts w:ascii="Cambria Math" w:hAnsi="Cambria Math"/>
                <w:color w:val="4472C4" w:themeColor="accent1"/>
              </w:rPr>
              <m:t>U</m:t>
            </m:r>
          </m:e>
          <m:sub>
            <m:r>
              <w:rPr>
                <w:rFonts w:ascii="Cambria Math" w:hAnsi="Cambria Math"/>
                <w:color w:val="4472C4" w:themeColor="accent1"/>
              </w:rPr>
              <m:t>R</m:t>
            </m:r>
          </m:sub>
        </m:sSub>
        <m:r>
          <w:rPr>
            <w:rFonts w:ascii="Cambria Math" w:hAnsi="Cambria Math"/>
            <w:color w:val="4472C4" w:themeColor="accent1"/>
          </w:rPr>
          <m:t>+b</m:t>
        </m:r>
        <m:sSub>
          <m:sSubPr>
            <m:ctrlPr>
              <w:rPr>
                <w:rFonts w:ascii="Cambria Math" w:hAnsi="Cambria Math"/>
                <w:i/>
                <w:iCs/>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oMath>
      <w:r w:rsidR="009233EB">
        <w:rPr>
          <w:i/>
          <w:iCs/>
          <w:color w:val="4472C4" w:themeColor="accent1"/>
        </w:rPr>
        <w:t xml:space="preserve"> (weighted sum of utilities) for some unknown </w:t>
      </w:r>
      <m:oMath>
        <m:r>
          <w:rPr>
            <w:rFonts w:ascii="Cambria Math" w:hAnsi="Cambria Math"/>
            <w:color w:val="4472C4" w:themeColor="accent1"/>
          </w:rPr>
          <m:t>a</m:t>
        </m:r>
      </m:oMath>
      <w:r w:rsidR="009233EB">
        <w:rPr>
          <w:i/>
          <w:iCs/>
          <w:color w:val="4472C4" w:themeColor="accent1"/>
        </w:rPr>
        <w:t xml:space="preserve"> and </w:t>
      </w:r>
      <m:oMath>
        <m:r>
          <w:rPr>
            <w:rFonts w:ascii="Cambria Math" w:hAnsi="Cambria Math"/>
            <w:color w:val="4472C4" w:themeColor="accent1"/>
          </w:rPr>
          <m:t>b</m:t>
        </m:r>
      </m:oMath>
      <w:r w:rsidR="009233EB">
        <w:rPr>
          <w:i/>
          <w:iCs/>
          <w:color w:val="4472C4" w:themeColor="accent1"/>
        </w:rPr>
        <w:t>.</w:t>
      </w:r>
    </w:p>
    <w:p w14:paraId="334186C8" w14:textId="77777777" w:rsidR="00E80890" w:rsidRDefault="00D57923" w:rsidP="00BF4072">
      <w:pPr>
        <w:rPr>
          <w:i/>
          <w:iCs/>
          <w:color w:val="4472C4" w:themeColor="accent1"/>
        </w:rPr>
      </w:pPr>
      <w:r>
        <w:rPr>
          <w:i/>
          <w:iCs/>
          <w:color w:val="4472C4" w:themeColor="accent1"/>
        </w:rPr>
        <w:t>At the optimal point, th</w:t>
      </w:r>
      <w:r w:rsidR="00BF4072" w:rsidRPr="005D480C">
        <w:rPr>
          <w:i/>
          <w:iCs/>
          <w:color w:val="4472C4" w:themeColor="accent1"/>
        </w:rPr>
        <w:t xml:space="preserve">e </w:t>
      </w:r>
      <w:r w:rsidR="005A45F6">
        <w:rPr>
          <w:i/>
          <w:iCs/>
          <w:color w:val="4472C4" w:themeColor="accent1"/>
        </w:rPr>
        <w:t>iso-welfare line</w:t>
      </w:r>
      <w:r w:rsidR="00BF4072" w:rsidRPr="005D480C">
        <w:rPr>
          <w:i/>
          <w:iCs/>
          <w:color w:val="4472C4" w:themeColor="accent1"/>
        </w:rPr>
        <w:t xml:space="preserve"> should be tangent to the utility possibility curve. </w:t>
      </w:r>
    </w:p>
    <w:p w14:paraId="5191CB57" w14:textId="5E7D3C13" w:rsidR="00BF4072" w:rsidRDefault="00BF4072" w:rsidP="00BF4072">
      <w:pPr>
        <w:rPr>
          <w:i/>
          <w:iCs/>
          <w:color w:val="4472C4" w:themeColor="accent1"/>
        </w:rPr>
      </w:pPr>
      <w:r>
        <w:rPr>
          <w:i/>
          <w:iCs/>
          <w:color w:val="4472C4" w:themeColor="accent1"/>
        </w:rPr>
        <w:t xml:space="preserve">At </w:t>
      </w:r>
      <m:oMath>
        <m:sSub>
          <m:sSubPr>
            <m:ctrlPr>
              <w:rPr>
                <w:rFonts w:ascii="Cambria Math" w:hAnsi="Cambria Math"/>
                <w:i/>
                <w:iCs/>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r>
          <w:rPr>
            <w:rFonts w:ascii="Cambria Math" w:hAnsi="Cambria Math"/>
            <w:color w:val="4472C4" w:themeColor="accent1"/>
          </w:rPr>
          <m:t>=5</m:t>
        </m:r>
      </m:oMath>
      <w:r w:rsidRPr="005D480C">
        <w:rPr>
          <w:i/>
          <w:iCs/>
          <w:color w:val="4472C4" w:themeColor="accent1"/>
        </w:rPr>
        <w:t xml:space="preserve">, </w:t>
      </w:r>
      <m:oMath>
        <m:f>
          <m:fPr>
            <m:ctrlPr>
              <w:rPr>
                <w:rFonts w:ascii="Cambria Math" w:hAnsi="Cambria Math"/>
                <w:i/>
                <w:iCs/>
                <w:color w:val="4472C4" w:themeColor="accent1"/>
              </w:rPr>
            </m:ctrlPr>
          </m:fPr>
          <m:num>
            <m:r>
              <w:rPr>
                <w:rFonts w:ascii="Cambria Math" w:hAnsi="Cambria Math"/>
                <w:color w:val="4472C4" w:themeColor="accent1"/>
              </w:rPr>
              <m:t>d</m:t>
            </m:r>
            <m:sSub>
              <m:sSubPr>
                <m:ctrlPr>
                  <w:rPr>
                    <w:rFonts w:ascii="Cambria Math" w:hAnsi="Cambria Math"/>
                    <w:i/>
                    <w:iCs/>
                    <w:color w:val="4472C4" w:themeColor="accent1"/>
                  </w:rPr>
                </m:ctrlPr>
              </m:sSubPr>
              <m:e>
                <m:r>
                  <w:rPr>
                    <w:rFonts w:ascii="Cambria Math" w:hAnsi="Cambria Math"/>
                    <w:color w:val="4472C4" w:themeColor="accent1"/>
                  </w:rPr>
                  <m:t>U</m:t>
                </m:r>
              </m:e>
              <m:sub>
                <m:r>
                  <w:rPr>
                    <w:rFonts w:ascii="Cambria Math" w:hAnsi="Cambria Math"/>
                    <w:color w:val="4472C4" w:themeColor="accent1"/>
                  </w:rPr>
                  <m:t>R</m:t>
                </m:r>
              </m:sub>
            </m:sSub>
          </m:num>
          <m:den>
            <m:r>
              <w:rPr>
                <w:rFonts w:ascii="Cambria Math" w:hAnsi="Cambria Math"/>
                <w:color w:val="4472C4" w:themeColor="accent1"/>
              </w:rPr>
              <m:t>d</m:t>
            </m:r>
            <m:sSub>
              <m:sSubPr>
                <m:ctrlPr>
                  <w:rPr>
                    <w:rFonts w:ascii="Cambria Math" w:hAnsi="Cambria Math"/>
                    <w:i/>
                    <w:iCs/>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den>
        </m:f>
        <m:r>
          <w:rPr>
            <w:rFonts w:ascii="Cambria Math" w:hAnsi="Cambria Math"/>
            <w:color w:val="4472C4" w:themeColor="accent1"/>
          </w:rPr>
          <m:t>=-10</m:t>
        </m:r>
      </m:oMath>
      <w:r w:rsidRPr="005D480C">
        <w:rPr>
          <w:i/>
          <w:iCs/>
          <w:color w:val="4472C4" w:themeColor="accent1"/>
        </w:rPr>
        <w:t xml:space="preserve">. </w:t>
      </w:r>
      <w:r>
        <w:rPr>
          <w:i/>
          <w:iCs/>
          <w:color w:val="4472C4" w:themeColor="accent1"/>
        </w:rPr>
        <w:t xml:space="preserve"> The slope of the “indifference curve” for a social welfare function </w:t>
      </w:r>
      <m:oMath>
        <m:r>
          <w:rPr>
            <w:rFonts w:ascii="Cambria Math" w:hAnsi="Cambria Math"/>
            <w:color w:val="4472C4" w:themeColor="accent1"/>
          </w:rPr>
          <m:t>a</m:t>
        </m:r>
        <m:sSub>
          <m:sSubPr>
            <m:ctrlPr>
              <w:rPr>
                <w:rFonts w:ascii="Cambria Math" w:hAnsi="Cambria Math"/>
                <w:i/>
                <w:iCs/>
                <w:color w:val="4472C4" w:themeColor="accent1"/>
              </w:rPr>
            </m:ctrlPr>
          </m:sSubPr>
          <m:e>
            <m:r>
              <w:rPr>
                <w:rFonts w:ascii="Cambria Math" w:hAnsi="Cambria Math"/>
                <w:color w:val="4472C4" w:themeColor="accent1"/>
              </w:rPr>
              <m:t>U</m:t>
            </m:r>
          </m:e>
          <m:sub>
            <m:r>
              <w:rPr>
                <w:rFonts w:ascii="Cambria Math" w:hAnsi="Cambria Math"/>
                <w:color w:val="4472C4" w:themeColor="accent1"/>
              </w:rPr>
              <m:t>R</m:t>
            </m:r>
          </m:sub>
        </m:sSub>
        <m:r>
          <w:rPr>
            <w:rFonts w:ascii="Cambria Math" w:hAnsi="Cambria Math"/>
            <w:color w:val="4472C4" w:themeColor="accent1"/>
          </w:rPr>
          <m:t>+</m:t>
        </m:r>
        <m:r>
          <w:rPr>
            <w:rFonts w:ascii="Cambria Math" w:hAnsi="Cambria Math"/>
            <w:color w:val="4472C4" w:themeColor="accent1"/>
          </w:rPr>
          <m:t>b</m:t>
        </m:r>
        <m:sSub>
          <m:sSubPr>
            <m:ctrlPr>
              <w:rPr>
                <w:rFonts w:ascii="Cambria Math" w:hAnsi="Cambria Math"/>
                <w:i/>
                <w:iCs/>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oMath>
      <w:r>
        <w:rPr>
          <w:i/>
          <w:iCs/>
          <w:color w:val="4472C4" w:themeColor="accent1"/>
        </w:rPr>
        <w:t xml:space="preserve"> is </w:t>
      </w:r>
      <m:oMath>
        <m:f>
          <m:fPr>
            <m:ctrlPr>
              <w:rPr>
                <w:rFonts w:ascii="Cambria Math" w:hAnsi="Cambria Math"/>
                <w:i/>
                <w:color w:val="4472C4" w:themeColor="accent1"/>
              </w:rPr>
            </m:ctrlPr>
          </m:fPr>
          <m:num>
            <m:r>
              <w:rPr>
                <w:rFonts w:ascii="Cambria Math" w:hAnsi="Cambria Math"/>
                <w:color w:val="4472C4" w:themeColor="accent1"/>
              </w:rPr>
              <m:t>d</m:t>
            </m:r>
            <m:sSub>
              <m:sSubPr>
                <m:ctrlPr>
                  <w:rPr>
                    <w:rFonts w:ascii="Cambria Math" w:hAnsi="Cambria Math"/>
                    <w:i/>
                    <w:iCs/>
                    <w:color w:val="4472C4" w:themeColor="accent1"/>
                  </w:rPr>
                </m:ctrlPr>
              </m:sSubPr>
              <m:e>
                <m:r>
                  <w:rPr>
                    <w:rFonts w:ascii="Cambria Math" w:hAnsi="Cambria Math"/>
                    <w:color w:val="4472C4" w:themeColor="accent1"/>
                  </w:rPr>
                  <m:t>U</m:t>
                </m:r>
              </m:e>
              <m:sub>
                <m:r>
                  <w:rPr>
                    <w:rFonts w:ascii="Cambria Math" w:hAnsi="Cambria Math"/>
                    <w:color w:val="4472C4" w:themeColor="accent1"/>
                  </w:rPr>
                  <m:t>R</m:t>
                </m:r>
              </m:sub>
            </m:sSub>
          </m:num>
          <m:den>
            <m:r>
              <w:rPr>
                <w:rFonts w:ascii="Cambria Math" w:hAnsi="Cambria Math"/>
                <w:color w:val="4472C4" w:themeColor="accent1"/>
              </w:rPr>
              <m:t>d</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den>
        </m:f>
        <m:r>
          <w:rPr>
            <w:rFonts w:ascii="Cambria Math" w:hAnsi="Cambria Math"/>
            <w:color w:val="4472C4" w:themeColor="accent1"/>
          </w:rPr>
          <m:t>=-</m:t>
        </m:r>
        <m:f>
          <m:fPr>
            <m:ctrlPr>
              <w:rPr>
                <w:rFonts w:ascii="Cambria Math" w:hAnsi="Cambria Math"/>
                <w:i/>
                <w:iCs/>
                <w:color w:val="4472C4" w:themeColor="accent1"/>
              </w:rPr>
            </m:ctrlPr>
          </m:fPr>
          <m:num>
            <m:r>
              <w:rPr>
                <w:rFonts w:ascii="Cambria Math" w:hAnsi="Cambria Math"/>
                <w:color w:val="4472C4" w:themeColor="accent1"/>
              </w:rPr>
              <m:t>b</m:t>
            </m:r>
          </m:num>
          <m:den>
            <m:r>
              <w:rPr>
                <w:rFonts w:ascii="Cambria Math" w:hAnsi="Cambria Math"/>
                <w:color w:val="4472C4" w:themeColor="accent1"/>
              </w:rPr>
              <m:t>a</m:t>
            </m:r>
          </m:den>
        </m:f>
      </m:oMath>
      <w:r>
        <w:rPr>
          <w:i/>
          <w:iCs/>
          <w:color w:val="4472C4" w:themeColor="accent1"/>
        </w:rPr>
        <w:t xml:space="preserve">.  Since the slope of the “indifference curve” needs to be the same as the slope at the tangency point, we must have </w:t>
      </w:r>
      <m:oMath>
        <m:f>
          <m:fPr>
            <m:ctrlPr>
              <w:rPr>
                <w:rFonts w:ascii="Cambria Math" w:hAnsi="Cambria Math"/>
                <w:i/>
                <w:iCs/>
                <w:color w:val="4472C4" w:themeColor="accent1"/>
              </w:rPr>
            </m:ctrlPr>
          </m:fPr>
          <m:num>
            <m:r>
              <w:rPr>
                <w:rFonts w:ascii="Cambria Math" w:hAnsi="Cambria Math"/>
                <w:color w:val="4472C4" w:themeColor="accent1"/>
              </w:rPr>
              <m:t>b</m:t>
            </m:r>
          </m:num>
          <m:den>
            <m:r>
              <w:rPr>
                <w:rFonts w:ascii="Cambria Math" w:hAnsi="Cambria Math"/>
                <w:color w:val="4472C4" w:themeColor="accent1"/>
              </w:rPr>
              <m:t>a</m:t>
            </m:r>
          </m:den>
        </m:f>
        <m:r>
          <w:rPr>
            <w:rFonts w:ascii="Cambria Math" w:hAnsi="Cambria Math"/>
            <w:color w:val="4472C4" w:themeColor="accent1"/>
          </w:rPr>
          <m:t>=10.</m:t>
        </m:r>
      </m:oMath>
      <w:r>
        <w:rPr>
          <w:i/>
          <w:iCs/>
          <w:color w:val="4472C4" w:themeColor="accent1"/>
        </w:rPr>
        <w:t xml:space="preserve"> Any values of </w:t>
      </w:r>
      <m:oMath>
        <m:r>
          <w:rPr>
            <w:rFonts w:ascii="Cambria Math" w:hAnsi="Cambria Math"/>
            <w:color w:val="4472C4" w:themeColor="accent1"/>
          </w:rPr>
          <m:t>b</m:t>
        </m:r>
      </m:oMath>
      <w:r>
        <w:rPr>
          <w:i/>
          <w:iCs/>
          <w:color w:val="4472C4" w:themeColor="accent1"/>
        </w:rPr>
        <w:t xml:space="preserve"> and </w:t>
      </w:r>
      <m:oMath>
        <m:r>
          <w:rPr>
            <w:rFonts w:ascii="Cambria Math" w:hAnsi="Cambria Math"/>
            <w:color w:val="4472C4" w:themeColor="accent1"/>
          </w:rPr>
          <m:t>a</m:t>
        </m:r>
      </m:oMath>
      <w:r w:rsidR="009137F5">
        <w:rPr>
          <w:i/>
          <w:iCs/>
          <w:color w:val="4472C4" w:themeColor="accent1"/>
        </w:rPr>
        <w:t xml:space="preserve"> </w:t>
      </w:r>
      <w:r>
        <w:rPr>
          <w:i/>
          <w:iCs/>
          <w:color w:val="4472C4" w:themeColor="accent1"/>
        </w:rPr>
        <w:t>which satisfy this are a possible social welfare function.</w:t>
      </w:r>
    </w:p>
    <w:p w14:paraId="6132A60A" w14:textId="77777777" w:rsidR="00BF4072" w:rsidRDefault="00BF4072" w:rsidP="00BF4072">
      <w:pPr>
        <w:rPr>
          <w:i/>
          <w:iCs/>
          <w:color w:val="4472C4" w:themeColor="accent1"/>
        </w:rPr>
      </w:pPr>
      <w:r>
        <w:rPr>
          <w:i/>
          <w:iCs/>
          <w:color w:val="4472C4" w:themeColor="accent1"/>
        </w:rPr>
        <w:t>One example is</w:t>
      </w:r>
      <w:r w:rsidRPr="005D480C">
        <w:rPr>
          <w:i/>
          <w:iCs/>
          <w:color w:val="4472C4" w:themeColor="accent1"/>
        </w:rPr>
        <w:t xml:space="preserve"> </w:t>
      </w:r>
      <m:oMath>
        <m:r>
          <w:rPr>
            <w:rFonts w:ascii="Cambria Math" w:hAnsi="Cambria Math"/>
            <w:color w:val="4472C4" w:themeColor="accent1"/>
          </w:rPr>
          <m:t>W=</m:t>
        </m:r>
        <m:sSub>
          <m:sSubPr>
            <m:ctrlPr>
              <w:rPr>
                <w:rFonts w:ascii="Cambria Math" w:hAnsi="Cambria Math"/>
                <w:i/>
                <w:iCs/>
                <w:color w:val="4472C4" w:themeColor="accent1"/>
              </w:rPr>
            </m:ctrlPr>
          </m:sSubPr>
          <m:e>
            <m:r>
              <w:rPr>
                <w:rFonts w:ascii="Cambria Math" w:hAnsi="Cambria Math"/>
                <w:color w:val="4472C4" w:themeColor="accent1"/>
              </w:rPr>
              <m:t>U</m:t>
            </m:r>
          </m:e>
          <m:sub>
            <m:r>
              <w:rPr>
                <w:rFonts w:ascii="Cambria Math" w:hAnsi="Cambria Math"/>
                <w:color w:val="4472C4" w:themeColor="accent1"/>
              </w:rPr>
              <m:t>R</m:t>
            </m:r>
          </m:sub>
        </m:sSub>
        <m:r>
          <w:rPr>
            <w:rFonts w:ascii="Cambria Math" w:hAnsi="Cambria Math"/>
            <w:color w:val="4472C4" w:themeColor="accent1"/>
          </w:rPr>
          <m:t>+10</m:t>
        </m:r>
        <m:sSub>
          <m:sSubPr>
            <m:ctrlPr>
              <w:rPr>
                <w:rFonts w:ascii="Cambria Math" w:hAnsi="Cambria Math"/>
                <w:i/>
                <w:iCs/>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oMath>
      <w:r w:rsidRPr="005D480C">
        <w:rPr>
          <w:i/>
          <w:iCs/>
          <w:color w:val="4472C4" w:themeColor="accent1"/>
        </w:rPr>
        <w:t>.</w:t>
      </w:r>
      <w:r>
        <w:rPr>
          <w:i/>
          <w:iCs/>
          <w:color w:val="4472C4" w:themeColor="accent1"/>
        </w:rPr>
        <w:t xml:space="preserve"> </w:t>
      </w:r>
    </w:p>
    <w:p w14:paraId="22C61D23" w14:textId="77777777" w:rsidR="00BF4072" w:rsidRDefault="00BF4072" w:rsidP="00BF4072"/>
    <w:p w14:paraId="255881A3" w14:textId="1171AF39" w:rsidR="00BF4072" w:rsidRDefault="00BF4072" w:rsidP="00BF4072">
      <w:r>
        <w:t>(</w:t>
      </w:r>
      <w:r w:rsidR="00EF2083">
        <w:t>f</w:t>
      </w:r>
      <w:r>
        <w:t xml:space="preserve">) Norton, on the other hand, believes that </w:t>
      </w:r>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 xml:space="preserve"> = 19,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 9</m:t>
        </m:r>
      </m:oMath>
      <w:r>
        <w:t xml:space="preserve"> is the best distribution. What is the social welfare function Norton presents?</w:t>
      </w:r>
    </w:p>
    <w:p w14:paraId="657705F1" w14:textId="68842AFE" w:rsidR="00BF4072" w:rsidRDefault="00BF4072" w:rsidP="00BF4072">
      <w:pPr>
        <w:rPr>
          <w:i/>
          <w:iCs/>
          <w:color w:val="4472C4" w:themeColor="accent1"/>
        </w:rPr>
      </w:pPr>
      <w:r w:rsidRPr="005D480C">
        <w:rPr>
          <w:color w:val="4472C4" w:themeColor="accent1"/>
        </w:rPr>
        <w:t>U</w:t>
      </w:r>
      <w:r w:rsidRPr="005D480C">
        <w:rPr>
          <w:i/>
          <w:iCs/>
          <w:color w:val="4472C4" w:themeColor="accent1"/>
        </w:rPr>
        <w:t>sing the same method,</w:t>
      </w:r>
      <w:r>
        <w:rPr>
          <w:i/>
          <w:iCs/>
          <w:color w:val="4472C4" w:themeColor="accent1"/>
        </w:rPr>
        <w:t xml:space="preserve"> </w:t>
      </w:r>
      <m:oMath>
        <m:f>
          <m:fPr>
            <m:ctrlPr>
              <w:rPr>
                <w:rFonts w:ascii="Cambria Math" w:hAnsi="Cambria Math"/>
                <w:i/>
                <w:iCs/>
                <w:color w:val="4472C4" w:themeColor="accent1"/>
              </w:rPr>
            </m:ctrlPr>
          </m:fPr>
          <m:num>
            <m:r>
              <w:rPr>
                <w:rFonts w:ascii="Cambria Math" w:hAnsi="Cambria Math"/>
                <w:color w:val="4472C4" w:themeColor="accent1"/>
              </w:rPr>
              <m:t>b</m:t>
            </m:r>
          </m:num>
          <m:den>
            <m:r>
              <w:rPr>
                <w:rFonts w:ascii="Cambria Math" w:hAnsi="Cambria Math"/>
                <w:color w:val="4472C4" w:themeColor="accent1"/>
              </w:rPr>
              <m:t>a</m:t>
            </m:r>
          </m:den>
        </m:f>
        <m:r>
          <w:rPr>
            <w:rFonts w:ascii="Cambria Math" w:hAnsi="Cambria Math"/>
            <w:color w:val="4472C4" w:themeColor="accent1"/>
          </w:rPr>
          <m:t>=18</m:t>
        </m:r>
      </m:oMath>
      <w:r w:rsidR="0070226B">
        <w:rPr>
          <w:i/>
          <w:color w:val="4472C4" w:themeColor="accent1"/>
        </w:rPr>
        <w:t xml:space="preserve">. </w:t>
      </w:r>
      <w:r>
        <w:rPr>
          <w:i/>
          <w:iCs/>
          <w:color w:val="4472C4" w:themeColor="accent1"/>
        </w:rPr>
        <w:t>One example is</w:t>
      </w:r>
      <w:r w:rsidRPr="005D480C">
        <w:rPr>
          <w:i/>
          <w:iCs/>
          <w:color w:val="4472C4" w:themeColor="accent1"/>
        </w:rPr>
        <w:t xml:space="preserve"> </w:t>
      </w:r>
      <m:oMath>
        <m:r>
          <w:rPr>
            <w:rFonts w:ascii="Cambria Math" w:hAnsi="Cambria Math"/>
            <w:color w:val="4472C4" w:themeColor="accent1"/>
          </w:rPr>
          <m:t xml:space="preserve">W = </m:t>
        </m:r>
        <m:sSub>
          <m:sSubPr>
            <m:ctrlPr>
              <w:rPr>
                <w:rFonts w:ascii="Cambria Math" w:hAnsi="Cambria Math"/>
                <w:i/>
                <w:iCs/>
                <w:color w:val="4472C4" w:themeColor="accent1"/>
              </w:rPr>
            </m:ctrlPr>
          </m:sSubPr>
          <m:e>
            <m:r>
              <w:rPr>
                <w:rFonts w:ascii="Cambria Math" w:hAnsi="Cambria Math"/>
                <w:color w:val="4472C4" w:themeColor="accent1"/>
              </w:rPr>
              <m:t>U</m:t>
            </m:r>
          </m:e>
          <m:sub>
            <m:r>
              <w:rPr>
                <w:rFonts w:ascii="Cambria Math" w:hAnsi="Cambria Math"/>
                <w:color w:val="4472C4" w:themeColor="accent1"/>
              </w:rPr>
              <m:t>R</m:t>
            </m:r>
          </m:sub>
        </m:sSub>
        <m:r>
          <w:rPr>
            <w:rFonts w:ascii="Cambria Math" w:hAnsi="Cambria Math"/>
            <w:color w:val="4472C4" w:themeColor="accent1"/>
          </w:rPr>
          <m:t xml:space="preserve"> + 18</m:t>
        </m:r>
        <m:sSub>
          <m:sSubPr>
            <m:ctrlPr>
              <w:rPr>
                <w:rFonts w:ascii="Cambria Math" w:hAnsi="Cambria Math"/>
                <w:i/>
                <w:iCs/>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oMath>
      <w:r w:rsidRPr="005D480C">
        <w:rPr>
          <w:i/>
          <w:iCs/>
          <w:color w:val="4472C4" w:themeColor="accent1"/>
        </w:rPr>
        <w:t>.</w:t>
      </w:r>
    </w:p>
    <w:p w14:paraId="2E82B571" w14:textId="77777777" w:rsidR="00424562" w:rsidRPr="005D480C" w:rsidRDefault="00424562" w:rsidP="00BF4072">
      <w:pPr>
        <w:rPr>
          <w:i/>
          <w:iCs/>
          <w:color w:val="4472C4" w:themeColor="accent1"/>
        </w:rPr>
      </w:pPr>
    </w:p>
    <w:p w14:paraId="7F97D7B5" w14:textId="2F1E168B" w:rsidR="00E77C8C" w:rsidRPr="00877307" w:rsidRDefault="00E77C8C" w:rsidP="00E77C8C">
      <w:pPr>
        <w:pStyle w:val="paragraph"/>
        <w:spacing w:before="0" w:beforeAutospacing="0" w:after="0" w:afterAutospacing="0"/>
        <w:textAlignment w:val="baseline"/>
        <w:rPr>
          <w:rFonts w:asciiTheme="minorHAnsi" w:hAnsiTheme="minorHAnsi" w:cstheme="minorHAnsi"/>
          <w:sz w:val="18"/>
          <w:szCs w:val="18"/>
        </w:rPr>
      </w:pPr>
      <w:r w:rsidRPr="00877307">
        <w:rPr>
          <w:rStyle w:val="normaltextrun"/>
          <w:rFonts w:asciiTheme="minorHAnsi" w:hAnsiTheme="minorHAnsi" w:cstheme="minorHAnsi"/>
          <w:sz w:val="22"/>
          <w:szCs w:val="22"/>
          <w:lang w:val="en-GB"/>
        </w:rPr>
        <w:t xml:space="preserve">4)  Suppose the utility possibility frontier for two individuals is given by </w:t>
      </w:r>
      <m:oMath>
        <m:sSub>
          <m:sSubPr>
            <m:ctrlPr>
              <w:rPr>
                <w:rStyle w:val="normaltextrun"/>
                <w:rFonts w:ascii="Cambria Math" w:hAnsi="Cambria Math" w:cstheme="minorHAnsi"/>
                <w:i/>
                <w:sz w:val="22"/>
                <w:szCs w:val="22"/>
                <w:lang w:val="en-GB"/>
              </w:rPr>
            </m:ctrlPr>
          </m:sSubPr>
          <m:e>
            <m:r>
              <w:rPr>
                <w:rStyle w:val="normaltextrun"/>
                <w:rFonts w:ascii="Cambria Math" w:hAnsi="Cambria Math" w:cstheme="minorHAnsi"/>
                <w:sz w:val="22"/>
                <w:szCs w:val="22"/>
                <w:lang w:val="en-GB"/>
              </w:rPr>
              <m:t>U</m:t>
            </m:r>
          </m:e>
          <m:sub>
            <m:r>
              <w:rPr>
                <w:rStyle w:val="normaltextrun"/>
                <w:rFonts w:ascii="Cambria Math" w:hAnsi="Cambria Math" w:cstheme="minorHAnsi"/>
                <w:sz w:val="22"/>
                <w:szCs w:val="22"/>
                <w:lang w:val="en-GB"/>
              </w:rPr>
              <m:t>A</m:t>
            </m:r>
          </m:sub>
        </m:sSub>
        <m:r>
          <w:rPr>
            <w:rStyle w:val="normaltextrun"/>
            <w:rFonts w:ascii="Cambria Math" w:hAnsi="Cambria Math" w:cstheme="minorHAnsi"/>
            <w:sz w:val="22"/>
            <w:szCs w:val="22"/>
            <w:lang w:val="en-GB"/>
          </w:rPr>
          <m:t>+ 2</m:t>
        </m:r>
        <m:sSub>
          <m:sSubPr>
            <m:ctrlPr>
              <w:rPr>
                <w:rStyle w:val="normaltextrun"/>
                <w:rFonts w:ascii="Cambria Math" w:hAnsi="Cambria Math" w:cstheme="minorHAnsi"/>
                <w:i/>
                <w:sz w:val="22"/>
                <w:szCs w:val="22"/>
                <w:lang w:val="en-GB"/>
              </w:rPr>
            </m:ctrlPr>
          </m:sSubPr>
          <m:e>
            <m:r>
              <w:rPr>
                <w:rStyle w:val="normaltextrun"/>
                <w:rFonts w:ascii="Cambria Math" w:hAnsi="Cambria Math" w:cstheme="minorHAnsi"/>
                <w:sz w:val="22"/>
                <w:szCs w:val="22"/>
                <w:lang w:val="en-GB"/>
              </w:rPr>
              <m:t>U</m:t>
            </m:r>
          </m:e>
          <m:sub>
            <m:r>
              <w:rPr>
                <w:rStyle w:val="normaltextrun"/>
                <w:rFonts w:ascii="Cambria Math" w:hAnsi="Cambria Math" w:cstheme="minorHAnsi"/>
                <w:sz w:val="22"/>
                <w:szCs w:val="22"/>
                <w:lang w:val="en-GB"/>
              </w:rPr>
              <m:t>B</m:t>
            </m:r>
          </m:sub>
        </m:sSub>
        <m:r>
          <w:rPr>
            <w:rStyle w:val="normaltextrun"/>
            <w:rFonts w:ascii="Cambria Math" w:hAnsi="Cambria Math" w:cstheme="minorHAnsi"/>
            <w:sz w:val="22"/>
            <w:szCs w:val="22"/>
            <w:lang w:val="en-GB"/>
          </w:rPr>
          <m:t xml:space="preserve"> = 200</m:t>
        </m:r>
      </m:oMath>
      <w:r w:rsidRPr="00877307">
        <w:rPr>
          <w:rStyle w:val="normaltextrun"/>
          <w:rFonts w:asciiTheme="minorHAnsi" w:hAnsiTheme="minorHAnsi" w:cstheme="minorHAnsi"/>
          <w:sz w:val="22"/>
          <w:szCs w:val="22"/>
          <w:lang w:val="en-GB"/>
        </w:rPr>
        <w:t>.</w:t>
      </w:r>
    </w:p>
    <w:p w14:paraId="7F3B4930" w14:textId="063991BF" w:rsidR="00E77C8C" w:rsidRPr="00877307" w:rsidRDefault="00E77C8C" w:rsidP="00E77C8C">
      <w:pPr>
        <w:numPr>
          <w:ilvl w:val="0"/>
          <w:numId w:val="4"/>
        </w:numPr>
        <w:spacing w:before="240"/>
        <w:contextualSpacing/>
        <w:jc w:val="both"/>
        <w:rPr>
          <w:rFonts w:eastAsia="Yu Mincho" w:cstheme="minorHAnsi"/>
        </w:rPr>
      </w:pPr>
      <w:r w:rsidRPr="00877307">
        <w:rPr>
          <w:rFonts w:cstheme="minorHAnsi"/>
        </w:rPr>
        <w:t xml:space="preserve">Plot the utility </w:t>
      </w:r>
      <w:r w:rsidR="00346600">
        <w:rPr>
          <w:rFonts w:cstheme="minorHAnsi"/>
        </w:rPr>
        <w:t xml:space="preserve">possibility </w:t>
      </w:r>
      <w:r w:rsidRPr="00877307">
        <w:rPr>
          <w:rFonts w:cstheme="minorHAnsi"/>
        </w:rPr>
        <w:t>frontier.</w:t>
      </w:r>
    </w:p>
    <w:p w14:paraId="2073C22E" w14:textId="77777777" w:rsidR="00E77C8C" w:rsidRPr="00877307" w:rsidRDefault="00E77C8C" w:rsidP="00E77C8C">
      <w:pPr>
        <w:spacing w:before="240"/>
        <w:ind w:left="720"/>
        <w:contextualSpacing/>
        <w:jc w:val="center"/>
        <w:rPr>
          <w:rFonts w:eastAsia="Yu Mincho" w:cstheme="minorHAnsi"/>
        </w:rPr>
      </w:pPr>
      <w:r w:rsidRPr="00877307">
        <w:rPr>
          <w:rFonts w:eastAsia="Yu Mincho" w:cstheme="minorHAnsi"/>
          <w:noProof/>
        </w:rPr>
        <w:drawing>
          <wp:inline distT="0" distB="0" distL="0" distR="0" wp14:anchorId="5423FEEF" wp14:editId="03F8086B">
            <wp:extent cx="3281083" cy="2530387"/>
            <wp:effectExtent l="0" t="0" r="0" b="0"/>
            <wp:docPr id="4" name="图片 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形状&#10;&#10;中度可信度描述已自动生成"/>
                    <pic:cNvPicPr/>
                  </pic:nvPicPr>
                  <pic:blipFill>
                    <a:blip r:embed="rId8"/>
                    <a:stretch>
                      <a:fillRect/>
                    </a:stretch>
                  </pic:blipFill>
                  <pic:spPr>
                    <a:xfrm>
                      <a:off x="0" y="0"/>
                      <a:ext cx="3289810" cy="2537117"/>
                    </a:xfrm>
                    <a:prstGeom prst="rect">
                      <a:avLst/>
                    </a:prstGeom>
                  </pic:spPr>
                </pic:pic>
              </a:graphicData>
            </a:graphic>
          </wp:inline>
        </w:drawing>
      </w:r>
    </w:p>
    <w:p w14:paraId="13ED2F69" w14:textId="77777777" w:rsidR="00E77C8C" w:rsidRPr="00877307" w:rsidRDefault="00E77C8C" w:rsidP="00E77C8C">
      <w:pPr>
        <w:numPr>
          <w:ilvl w:val="0"/>
          <w:numId w:val="4"/>
        </w:numPr>
        <w:spacing w:before="240"/>
        <w:contextualSpacing/>
        <w:jc w:val="both"/>
        <w:rPr>
          <w:rStyle w:val="normaltextrun"/>
          <w:rFonts w:eastAsia="Yu Mincho" w:cstheme="minorHAnsi"/>
        </w:rPr>
      </w:pPr>
      <w:r w:rsidRPr="00877307">
        <w:rPr>
          <w:rFonts w:cstheme="minorHAnsi"/>
        </w:rPr>
        <w:t xml:space="preserve">In order to maximize a “Nietzschean social welfare function,” </w:t>
      </w:r>
      <m:oMath>
        <m:sSub>
          <m:sSubPr>
            <m:ctrlPr>
              <w:rPr>
                <w:rStyle w:val="normaltextrun"/>
                <w:rFonts w:ascii="Cambria Math" w:eastAsia="SimSun" w:hAnsi="Cambria Math" w:cstheme="minorHAnsi"/>
                <w:i/>
              </w:rPr>
            </m:ctrlPr>
          </m:sSubPr>
          <m:e>
            <m:r>
              <w:rPr>
                <w:rStyle w:val="normaltextrun"/>
                <w:rFonts w:ascii="Cambria Math" w:hAnsi="Cambria Math" w:cstheme="minorHAnsi"/>
              </w:rPr>
              <m:t>W(U</m:t>
            </m:r>
          </m:e>
          <m:sub>
            <m:r>
              <w:rPr>
                <w:rStyle w:val="normaltextrun"/>
                <w:rFonts w:ascii="Cambria Math" w:hAnsi="Cambria Math" w:cstheme="minorHAnsi"/>
              </w:rPr>
              <m:t>A</m:t>
            </m:r>
          </m:sub>
        </m:sSub>
        <m:r>
          <w:rPr>
            <w:rStyle w:val="normaltextrun"/>
            <w:rFonts w:ascii="Cambria Math" w:eastAsia="SimSun" w:hAnsi="Cambria Math" w:cstheme="minorHAnsi"/>
          </w:rPr>
          <m:t>,</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B</m:t>
            </m:r>
          </m:sub>
        </m:sSub>
        <m:r>
          <w:rPr>
            <w:rStyle w:val="normaltextrun"/>
            <w:rFonts w:ascii="Cambria Math" w:eastAsia="SimSun" w:hAnsi="Cambria Math" w:cstheme="minorHAnsi"/>
          </w:rPr>
          <m:t>)=</m:t>
        </m:r>
        <m:r>
          <m:rPr>
            <m:sty m:val="p"/>
          </m:rPr>
          <w:rPr>
            <w:rStyle w:val="normaltextrun"/>
            <w:rFonts w:ascii="Cambria Math" w:eastAsia="SimSun" w:hAnsi="Cambria Math" w:cstheme="minorHAnsi"/>
          </w:rPr>
          <m:t>max⁡</m:t>
        </m:r>
        <m:r>
          <w:rPr>
            <w:rStyle w:val="normaltextrun"/>
            <w:rFonts w:ascii="Cambria Math" w:eastAsia="SimSun" w:hAnsi="Cambria Math" w:cstheme="minorHAnsi"/>
          </w:rPr>
          <m:t>{</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A</m:t>
            </m:r>
          </m:sub>
        </m:sSub>
        <m:r>
          <w:rPr>
            <w:rStyle w:val="normaltextrun"/>
            <w:rFonts w:ascii="Cambria Math" w:eastAsia="SimSun" w:hAnsi="Cambria Math" w:cstheme="minorHAnsi"/>
          </w:rPr>
          <m:t>,</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B</m:t>
            </m:r>
          </m:sub>
        </m:sSub>
        <m:r>
          <w:rPr>
            <w:rStyle w:val="normaltextrun"/>
            <w:rFonts w:ascii="Cambria Math" w:eastAsia="SimSun" w:hAnsi="Cambria Math" w:cstheme="minorHAnsi"/>
          </w:rPr>
          <m:t>}</m:t>
        </m:r>
      </m:oMath>
      <w:r w:rsidRPr="00877307">
        <w:rPr>
          <w:rStyle w:val="normaltextrun"/>
          <w:rFonts w:cstheme="minorHAnsi"/>
        </w:rPr>
        <w:t xml:space="preserve">, what values of </w:t>
      </w:r>
      <m:oMath>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A</m:t>
            </m:r>
          </m:sub>
        </m:sSub>
        <m:r>
          <w:rPr>
            <w:rStyle w:val="normaltextrun"/>
            <w:rFonts w:ascii="Cambria Math" w:eastAsia="SimSun" w:hAnsi="Cambria Math" w:cstheme="minorHAnsi"/>
          </w:rPr>
          <m:t xml:space="preserve">, </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B</m:t>
            </m:r>
          </m:sub>
        </m:sSub>
      </m:oMath>
      <w:r w:rsidRPr="00877307">
        <w:rPr>
          <w:rStyle w:val="normaltextrun"/>
          <w:rFonts w:cstheme="minorHAnsi"/>
        </w:rPr>
        <w:t xml:space="preserve"> would one set? Draw a few isowelfare lines and the social optimal point.</w:t>
      </w:r>
    </w:p>
    <w:p w14:paraId="0D409AAD" w14:textId="77777777" w:rsidR="00E77C8C" w:rsidRPr="00877307" w:rsidRDefault="004218BB" w:rsidP="00E77C8C">
      <w:pPr>
        <w:spacing w:before="240"/>
        <w:ind w:left="720"/>
        <w:contextualSpacing/>
        <w:rPr>
          <w:rFonts w:eastAsia="Yu Mincho" w:cstheme="minorHAnsi"/>
          <w:color w:val="4472C4" w:themeColor="accent1"/>
        </w:rPr>
      </w:pPr>
      <m:oMathPara>
        <m:oMath>
          <m:sSub>
            <m:sSubPr>
              <m:ctrlPr>
                <w:rPr>
                  <w:rStyle w:val="normaltextrun"/>
                  <w:rFonts w:ascii="Cambria Math" w:eastAsia="SimSun" w:hAnsi="Cambria Math" w:cstheme="minorHAnsi"/>
                  <w:i/>
                  <w:color w:val="4472C4" w:themeColor="accent1"/>
                </w:rPr>
              </m:ctrlPr>
            </m:sSubPr>
            <m:e>
              <m:r>
                <w:rPr>
                  <w:rStyle w:val="normaltextrun"/>
                  <w:rFonts w:ascii="Cambria Math" w:hAnsi="Cambria Math" w:cstheme="minorHAnsi"/>
                  <w:color w:val="4472C4" w:themeColor="accent1"/>
                </w:rPr>
                <m:t>U</m:t>
              </m:r>
            </m:e>
            <m:sub>
              <m:r>
                <w:rPr>
                  <w:rStyle w:val="normaltextrun"/>
                  <w:rFonts w:ascii="Cambria Math" w:hAnsi="Cambria Math" w:cstheme="minorHAnsi"/>
                  <w:color w:val="4472C4" w:themeColor="accent1"/>
                </w:rPr>
                <m:t>A</m:t>
              </m:r>
            </m:sub>
          </m:sSub>
          <m:r>
            <w:rPr>
              <w:rStyle w:val="normaltextrun"/>
              <w:rFonts w:ascii="Cambria Math" w:eastAsia="SimSun" w:hAnsi="Cambria Math" w:cstheme="minorHAnsi"/>
              <w:color w:val="4472C4" w:themeColor="accent1"/>
            </w:rPr>
            <m:t xml:space="preserve">=200, </m:t>
          </m:r>
          <m:sSub>
            <m:sSubPr>
              <m:ctrlPr>
                <w:rPr>
                  <w:rStyle w:val="normaltextrun"/>
                  <w:rFonts w:ascii="Cambria Math" w:eastAsia="SimSun" w:hAnsi="Cambria Math" w:cstheme="minorHAnsi"/>
                  <w:i/>
                  <w:color w:val="4472C4" w:themeColor="accent1"/>
                </w:rPr>
              </m:ctrlPr>
            </m:sSubPr>
            <m:e>
              <m:r>
                <w:rPr>
                  <w:rStyle w:val="normaltextrun"/>
                  <w:rFonts w:ascii="Cambria Math" w:hAnsi="Cambria Math" w:cstheme="minorHAnsi"/>
                  <w:color w:val="4472C4" w:themeColor="accent1"/>
                </w:rPr>
                <m:t>U</m:t>
              </m:r>
            </m:e>
            <m:sub>
              <m:r>
                <w:rPr>
                  <w:rStyle w:val="normaltextrun"/>
                  <w:rFonts w:ascii="Cambria Math" w:hAnsi="Cambria Math" w:cstheme="minorHAnsi"/>
                  <w:color w:val="4472C4" w:themeColor="accent1"/>
                </w:rPr>
                <m:t>B</m:t>
              </m:r>
            </m:sub>
          </m:sSub>
          <m:r>
            <w:rPr>
              <w:rStyle w:val="normaltextrun"/>
              <w:rFonts w:ascii="Cambria Math" w:eastAsia="SimSun" w:hAnsi="Cambria Math" w:cstheme="minorHAnsi"/>
              <w:color w:val="4472C4" w:themeColor="accent1"/>
            </w:rPr>
            <m:t>=0</m:t>
          </m:r>
        </m:oMath>
      </m:oMathPara>
    </w:p>
    <w:p w14:paraId="027A95ED" w14:textId="77777777" w:rsidR="00E77C8C" w:rsidRPr="00877307" w:rsidRDefault="00E77C8C" w:rsidP="00E77C8C">
      <w:pPr>
        <w:spacing w:before="240"/>
        <w:ind w:left="720"/>
        <w:contextualSpacing/>
        <w:jc w:val="center"/>
        <w:rPr>
          <w:rFonts w:eastAsia="Yu Mincho" w:cstheme="minorHAnsi"/>
        </w:rPr>
      </w:pPr>
      <w:r w:rsidRPr="00877307">
        <w:rPr>
          <w:rFonts w:eastAsia="Yu Mincho" w:cstheme="minorHAnsi"/>
          <w:noProof/>
        </w:rPr>
        <w:drawing>
          <wp:inline distT="0" distB="0" distL="0" distR="0" wp14:anchorId="5D67B26F" wp14:editId="6E3523B0">
            <wp:extent cx="2922494" cy="2259827"/>
            <wp:effectExtent l="0" t="0" r="0" b="1270"/>
            <wp:docPr id="2" name="图片 2" descr="形状, 多边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形状, 多边形&#10;&#10;描述已自动生成"/>
                    <pic:cNvPicPr/>
                  </pic:nvPicPr>
                  <pic:blipFill>
                    <a:blip r:embed="rId9"/>
                    <a:stretch>
                      <a:fillRect/>
                    </a:stretch>
                  </pic:blipFill>
                  <pic:spPr>
                    <a:xfrm>
                      <a:off x="0" y="0"/>
                      <a:ext cx="2925496" cy="2262149"/>
                    </a:xfrm>
                    <a:prstGeom prst="rect">
                      <a:avLst/>
                    </a:prstGeom>
                  </pic:spPr>
                </pic:pic>
              </a:graphicData>
            </a:graphic>
          </wp:inline>
        </w:drawing>
      </w:r>
    </w:p>
    <w:p w14:paraId="33D6459E" w14:textId="77777777" w:rsidR="00E77C8C" w:rsidRPr="00877307" w:rsidRDefault="00E77C8C" w:rsidP="00E77C8C">
      <w:pPr>
        <w:numPr>
          <w:ilvl w:val="0"/>
          <w:numId w:val="4"/>
        </w:numPr>
        <w:spacing w:before="240"/>
        <w:contextualSpacing/>
        <w:jc w:val="both"/>
        <w:rPr>
          <w:rFonts w:eastAsia="Yu Mincho" w:cstheme="minorHAnsi"/>
        </w:rPr>
      </w:pPr>
      <w:r w:rsidRPr="00877307">
        <w:rPr>
          <w:rFonts w:eastAsia="SimSun" w:cstheme="minorHAnsi"/>
          <w:color w:val="000000"/>
          <w:shd w:val="clear" w:color="auto" w:fill="FFFFFF"/>
        </w:rPr>
        <w:t xml:space="preserve">If instead we use a Rawlsian criterion, </w:t>
      </w:r>
      <m:oMath>
        <m:sSub>
          <m:sSubPr>
            <m:ctrlPr>
              <w:rPr>
                <w:rStyle w:val="normaltextrun"/>
                <w:rFonts w:ascii="Cambria Math" w:eastAsia="SimSun" w:hAnsi="Cambria Math" w:cstheme="minorHAnsi"/>
                <w:i/>
              </w:rPr>
            </m:ctrlPr>
          </m:sSubPr>
          <m:e>
            <m:r>
              <w:rPr>
                <w:rStyle w:val="normaltextrun"/>
                <w:rFonts w:ascii="Cambria Math" w:hAnsi="Cambria Math" w:cstheme="minorHAnsi"/>
              </w:rPr>
              <m:t>W(U</m:t>
            </m:r>
          </m:e>
          <m:sub>
            <m:r>
              <w:rPr>
                <w:rStyle w:val="normaltextrun"/>
                <w:rFonts w:ascii="Cambria Math" w:hAnsi="Cambria Math" w:cstheme="minorHAnsi"/>
              </w:rPr>
              <m:t>A</m:t>
            </m:r>
          </m:sub>
        </m:sSub>
        <m:r>
          <w:rPr>
            <w:rStyle w:val="normaltextrun"/>
            <w:rFonts w:ascii="Cambria Math" w:eastAsia="SimSun" w:hAnsi="Cambria Math" w:cstheme="minorHAnsi"/>
          </w:rPr>
          <m:t>,</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B</m:t>
            </m:r>
          </m:sub>
        </m:sSub>
        <m:r>
          <w:rPr>
            <w:rStyle w:val="normaltextrun"/>
            <w:rFonts w:ascii="Cambria Math" w:eastAsia="SimSun" w:hAnsi="Cambria Math" w:cstheme="minorHAnsi"/>
          </w:rPr>
          <m:t>)=</m:t>
        </m:r>
        <m:r>
          <m:rPr>
            <m:sty m:val="p"/>
          </m:rPr>
          <w:rPr>
            <w:rStyle w:val="normaltextrun"/>
            <w:rFonts w:ascii="Cambria Math" w:eastAsia="SimSun" w:hAnsi="Cambria Math" w:cstheme="minorHAnsi"/>
          </w:rPr>
          <m:t>min⁡</m:t>
        </m:r>
        <m:r>
          <w:rPr>
            <w:rStyle w:val="normaltextrun"/>
            <w:rFonts w:ascii="Cambria Math" w:eastAsia="SimSun" w:hAnsi="Cambria Math" w:cstheme="minorHAnsi"/>
          </w:rPr>
          <m:t>{</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A</m:t>
            </m:r>
          </m:sub>
        </m:sSub>
        <m:r>
          <w:rPr>
            <w:rStyle w:val="normaltextrun"/>
            <w:rFonts w:ascii="Cambria Math" w:eastAsia="SimSun" w:hAnsi="Cambria Math" w:cstheme="minorHAnsi"/>
          </w:rPr>
          <m:t>,</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B</m:t>
            </m:r>
          </m:sub>
        </m:sSub>
        <m:r>
          <w:rPr>
            <w:rStyle w:val="normaltextrun"/>
            <w:rFonts w:ascii="Cambria Math" w:eastAsia="SimSun" w:hAnsi="Cambria Math" w:cstheme="minorHAnsi"/>
          </w:rPr>
          <m:t>}</m:t>
        </m:r>
      </m:oMath>
      <w:r w:rsidRPr="00877307">
        <w:rPr>
          <w:rFonts w:eastAsia="SimSun" w:cstheme="minorHAnsi"/>
          <w:color w:val="000000"/>
          <w:shd w:val="clear" w:color="auto" w:fill="FFFFFF"/>
        </w:rPr>
        <w:t xml:space="preserve">, </w:t>
      </w:r>
      <w:r w:rsidRPr="00877307">
        <w:rPr>
          <w:rStyle w:val="normaltextrun"/>
          <w:rFonts w:cstheme="minorHAnsi"/>
        </w:rPr>
        <w:t xml:space="preserve">what values of </w:t>
      </w:r>
      <m:oMath>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A</m:t>
            </m:r>
          </m:sub>
        </m:sSub>
        <m:r>
          <w:rPr>
            <w:rStyle w:val="normaltextrun"/>
            <w:rFonts w:ascii="Cambria Math" w:eastAsia="SimSun" w:hAnsi="Cambria Math" w:cstheme="minorHAnsi"/>
          </w:rPr>
          <m:t xml:space="preserve">, </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B</m:t>
            </m:r>
          </m:sub>
        </m:sSub>
      </m:oMath>
      <w:r w:rsidRPr="00877307">
        <w:rPr>
          <w:rStyle w:val="normaltextrun"/>
          <w:rFonts w:cstheme="minorHAnsi"/>
        </w:rPr>
        <w:t xml:space="preserve"> would maximize the social welfare function</w:t>
      </w:r>
      <w:r w:rsidRPr="00877307">
        <w:rPr>
          <w:rFonts w:eastAsia="SimSun" w:cstheme="minorHAnsi"/>
          <w:color w:val="000000"/>
          <w:shd w:val="clear" w:color="auto" w:fill="FFFFFF"/>
        </w:rPr>
        <w:t xml:space="preserve">? </w:t>
      </w:r>
      <w:r w:rsidRPr="00877307">
        <w:rPr>
          <w:rStyle w:val="normaltextrun"/>
          <w:rFonts w:cstheme="minorHAnsi"/>
        </w:rPr>
        <w:t>Draw a few isowelfare lines and the social optimal point.</w:t>
      </w:r>
    </w:p>
    <w:p w14:paraId="3E3991CC" w14:textId="77777777" w:rsidR="00E77C8C" w:rsidRPr="00877307" w:rsidRDefault="004218BB" w:rsidP="00E77C8C">
      <w:pPr>
        <w:spacing w:before="240"/>
        <w:ind w:left="720"/>
        <w:contextualSpacing/>
        <w:rPr>
          <w:rStyle w:val="normaltextrun"/>
          <w:rFonts w:eastAsia="Yu Mincho" w:cstheme="minorHAnsi"/>
          <w:color w:val="4472C4" w:themeColor="accent1"/>
        </w:rPr>
      </w:pPr>
      <m:oMathPara>
        <m:oMath>
          <m:sSub>
            <m:sSubPr>
              <m:ctrlPr>
                <w:rPr>
                  <w:rStyle w:val="normaltextrun"/>
                  <w:rFonts w:ascii="Cambria Math" w:eastAsia="SimSun" w:hAnsi="Cambria Math" w:cstheme="minorHAnsi"/>
                  <w:i/>
                  <w:color w:val="4472C4" w:themeColor="accent1"/>
                </w:rPr>
              </m:ctrlPr>
            </m:sSubPr>
            <m:e>
              <m:r>
                <w:rPr>
                  <w:rStyle w:val="normaltextrun"/>
                  <w:rFonts w:ascii="Cambria Math" w:hAnsi="Cambria Math" w:cstheme="minorHAnsi"/>
                  <w:color w:val="4472C4" w:themeColor="accent1"/>
                </w:rPr>
                <m:t>U</m:t>
              </m:r>
            </m:e>
            <m:sub>
              <m:r>
                <w:rPr>
                  <w:rStyle w:val="normaltextrun"/>
                  <w:rFonts w:ascii="Cambria Math" w:hAnsi="Cambria Math" w:cstheme="minorHAnsi"/>
                  <w:color w:val="4472C4" w:themeColor="accent1"/>
                </w:rPr>
                <m:t>A</m:t>
              </m:r>
            </m:sub>
          </m:sSub>
          <m:r>
            <w:rPr>
              <w:rStyle w:val="normaltextrun"/>
              <w:rFonts w:ascii="Cambria Math" w:eastAsia="SimSun" w:hAnsi="Cambria Math" w:cstheme="minorHAnsi"/>
              <w:color w:val="4472C4" w:themeColor="accent1"/>
            </w:rPr>
            <m:t xml:space="preserve">=66.6, </m:t>
          </m:r>
          <m:sSub>
            <m:sSubPr>
              <m:ctrlPr>
                <w:rPr>
                  <w:rStyle w:val="normaltextrun"/>
                  <w:rFonts w:ascii="Cambria Math" w:eastAsia="SimSun" w:hAnsi="Cambria Math" w:cstheme="minorHAnsi"/>
                  <w:i/>
                  <w:color w:val="4472C4" w:themeColor="accent1"/>
                </w:rPr>
              </m:ctrlPr>
            </m:sSubPr>
            <m:e>
              <m:r>
                <w:rPr>
                  <w:rStyle w:val="normaltextrun"/>
                  <w:rFonts w:ascii="Cambria Math" w:hAnsi="Cambria Math" w:cstheme="minorHAnsi"/>
                  <w:color w:val="4472C4" w:themeColor="accent1"/>
                </w:rPr>
                <m:t>U</m:t>
              </m:r>
            </m:e>
            <m:sub>
              <m:r>
                <w:rPr>
                  <w:rStyle w:val="normaltextrun"/>
                  <w:rFonts w:ascii="Cambria Math" w:hAnsi="Cambria Math" w:cstheme="minorHAnsi"/>
                  <w:color w:val="4472C4" w:themeColor="accent1"/>
                </w:rPr>
                <m:t>B</m:t>
              </m:r>
            </m:sub>
          </m:sSub>
          <m:r>
            <w:rPr>
              <w:rStyle w:val="normaltextrun"/>
              <w:rFonts w:ascii="Cambria Math" w:eastAsia="SimSun" w:hAnsi="Cambria Math" w:cstheme="minorHAnsi"/>
              <w:color w:val="4472C4" w:themeColor="accent1"/>
            </w:rPr>
            <m:t>=66.6</m:t>
          </m:r>
        </m:oMath>
      </m:oMathPara>
    </w:p>
    <w:p w14:paraId="419B0FF5" w14:textId="77777777" w:rsidR="00E77C8C" w:rsidRPr="00877307" w:rsidRDefault="00E77C8C" w:rsidP="00E77C8C">
      <w:pPr>
        <w:spacing w:before="240"/>
        <w:ind w:left="720"/>
        <w:contextualSpacing/>
        <w:jc w:val="center"/>
        <w:rPr>
          <w:rStyle w:val="normaltextrun"/>
          <w:rFonts w:eastAsia="Yu Mincho" w:cstheme="minorHAnsi"/>
          <w:color w:val="4472C4" w:themeColor="accent1"/>
        </w:rPr>
      </w:pPr>
      <w:r w:rsidRPr="00877307">
        <w:rPr>
          <w:rStyle w:val="normaltextrun"/>
          <w:rFonts w:eastAsia="Yu Mincho" w:cstheme="minorHAnsi"/>
          <w:noProof/>
          <w:color w:val="4472C4" w:themeColor="accent1"/>
        </w:rPr>
        <w:lastRenderedPageBreak/>
        <w:drawing>
          <wp:inline distT="0" distB="0" distL="0" distR="0" wp14:anchorId="07A70F34" wp14:editId="2EFEDF89">
            <wp:extent cx="3827930" cy="2846043"/>
            <wp:effectExtent l="0" t="0" r="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10"/>
                    <a:stretch>
                      <a:fillRect/>
                    </a:stretch>
                  </pic:blipFill>
                  <pic:spPr>
                    <a:xfrm>
                      <a:off x="0" y="0"/>
                      <a:ext cx="3837942" cy="2853487"/>
                    </a:xfrm>
                    <a:prstGeom prst="rect">
                      <a:avLst/>
                    </a:prstGeom>
                  </pic:spPr>
                </pic:pic>
              </a:graphicData>
            </a:graphic>
          </wp:inline>
        </w:drawing>
      </w:r>
    </w:p>
    <w:p w14:paraId="74C00377" w14:textId="77777777" w:rsidR="00E77C8C" w:rsidRPr="00877307" w:rsidRDefault="00E77C8C" w:rsidP="00E77C8C">
      <w:pPr>
        <w:spacing w:before="240"/>
        <w:ind w:left="720"/>
        <w:contextualSpacing/>
        <w:rPr>
          <w:rFonts w:eastAsia="Yu Mincho" w:cstheme="minorHAnsi"/>
          <w:color w:val="4472C4" w:themeColor="accent1"/>
        </w:rPr>
      </w:pPr>
    </w:p>
    <w:p w14:paraId="0551E7CB" w14:textId="77777777" w:rsidR="00E77C8C" w:rsidRPr="00877307" w:rsidRDefault="00E77C8C" w:rsidP="00E77C8C">
      <w:pPr>
        <w:numPr>
          <w:ilvl w:val="0"/>
          <w:numId w:val="4"/>
        </w:numPr>
        <w:spacing w:before="240"/>
        <w:contextualSpacing/>
        <w:jc w:val="both"/>
        <w:rPr>
          <w:rStyle w:val="normaltextrun"/>
          <w:rFonts w:eastAsia="Yu Mincho" w:cstheme="minorHAnsi"/>
        </w:rPr>
      </w:pPr>
      <w:r w:rsidRPr="00877307">
        <w:rPr>
          <w:rFonts w:cstheme="minorHAnsi"/>
        </w:rPr>
        <w:t xml:space="preserve">Suppose that social welfare is given by </w:t>
      </w:r>
      <m:oMath>
        <m:sSub>
          <m:sSubPr>
            <m:ctrlPr>
              <w:rPr>
                <w:rStyle w:val="normaltextrun"/>
                <w:rFonts w:ascii="Cambria Math" w:eastAsia="SimSun" w:hAnsi="Cambria Math" w:cstheme="minorHAnsi"/>
                <w:i/>
              </w:rPr>
            </m:ctrlPr>
          </m:sSubPr>
          <m:e>
            <m:r>
              <w:rPr>
                <w:rStyle w:val="normaltextrun"/>
                <w:rFonts w:ascii="Cambria Math" w:hAnsi="Cambria Math" w:cstheme="minorHAnsi"/>
              </w:rPr>
              <m:t>W(U</m:t>
            </m:r>
          </m:e>
          <m:sub>
            <m:r>
              <w:rPr>
                <w:rStyle w:val="normaltextrun"/>
                <w:rFonts w:ascii="Cambria Math" w:hAnsi="Cambria Math" w:cstheme="minorHAnsi"/>
              </w:rPr>
              <m:t>A</m:t>
            </m:r>
          </m:sub>
        </m:sSub>
        <m:r>
          <w:rPr>
            <w:rStyle w:val="normaltextrun"/>
            <w:rFonts w:ascii="Cambria Math" w:eastAsia="SimSun" w:hAnsi="Cambria Math" w:cstheme="minorHAnsi"/>
          </w:rPr>
          <m:t>,</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B</m:t>
            </m:r>
          </m:sub>
        </m:sSub>
        <m:r>
          <w:rPr>
            <w:rStyle w:val="normaltextrun"/>
            <w:rFonts w:ascii="Cambria Math" w:eastAsia="SimSun" w:hAnsi="Cambria Math" w:cstheme="minorHAnsi"/>
          </w:rPr>
          <m:t>)=</m:t>
        </m:r>
        <m:sSup>
          <m:sSupPr>
            <m:ctrlPr>
              <w:rPr>
                <w:rStyle w:val="normaltextrun"/>
                <w:rFonts w:ascii="Cambria Math" w:eastAsia="SimSun" w:hAnsi="Cambria Math" w:cstheme="minorHAnsi"/>
                <w:i/>
              </w:rPr>
            </m:ctrlPr>
          </m:sSupPr>
          <m:e>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A</m:t>
                </m:r>
              </m:sub>
            </m:sSub>
          </m:e>
          <m:sup>
            <m:r>
              <w:rPr>
                <w:rStyle w:val="normaltextrun"/>
                <w:rFonts w:ascii="Cambria Math" w:eastAsia="SimSun" w:hAnsi="Cambria Math" w:cstheme="minorHAnsi"/>
              </w:rPr>
              <m:t>1/2</m:t>
            </m:r>
          </m:sup>
        </m:sSup>
        <m:sSup>
          <m:sSupPr>
            <m:ctrlPr>
              <w:rPr>
                <w:rStyle w:val="normaltextrun"/>
                <w:rFonts w:ascii="Cambria Math" w:eastAsia="SimSun" w:hAnsi="Cambria Math" w:cstheme="minorHAnsi"/>
                <w:i/>
              </w:rPr>
            </m:ctrlPr>
          </m:sSupPr>
          <m:e>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B</m:t>
                </m:r>
              </m:sub>
            </m:sSub>
          </m:e>
          <m:sup>
            <m:r>
              <w:rPr>
                <w:rStyle w:val="normaltextrun"/>
                <w:rFonts w:ascii="Cambria Math" w:eastAsia="SimSun" w:hAnsi="Cambria Math" w:cstheme="minorHAnsi"/>
              </w:rPr>
              <m:t>1/2</m:t>
            </m:r>
          </m:sup>
        </m:sSup>
      </m:oMath>
      <w:r w:rsidRPr="00877307">
        <w:rPr>
          <w:rStyle w:val="normaltextrun"/>
          <w:rFonts w:cstheme="minorHAnsi"/>
        </w:rPr>
        <w:t xml:space="preserve">, what values of </w:t>
      </w:r>
      <m:oMath>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A</m:t>
            </m:r>
          </m:sub>
        </m:sSub>
        <m:r>
          <w:rPr>
            <w:rStyle w:val="normaltextrun"/>
            <w:rFonts w:ascii="Cambria Math" w:eastAsia="SimSun" w:hAnsi="Cambria Math" w:cstheme="minorHAnsi"/>
          </w:rPr>
          <m:t xml:space="preserve">, </m:t>
        </m:r>
        <m:sSub>
          <m:sSubPr>
            <m:ctrlPr>
              <w:rPr>
                <w:rStyle w:val="normaltextrun"/>
                <w:rFonts w:ascii="Cambria Math" w:eastAsia="SimSun" w:hAnsi="Cambria Math" w:cstheme="minorHAnsi"/>
                <w:i/>
              </w:rPr>
            </m:ctrlPr>
          </m:sSubPr>
          <m:e>
            <m:r>
              <w:rPr>
                <w:rStyle w:val="normaltextrun"/>
                <w:rFonts w:ascii="Cambria Math" w:hAnsi="Cambria Math" w:cstheme="minorHAnsi"/>
              </w:rPr>
              <m:t>U</m:t>
            </m:r>
          </m:e>
          <m:sub>
            <m:r>
              <w:rPr>
                <w:rStyle w:val="normaltextrun"/>
                <w:rFonts w:ascii="Cambria Math" w:hAnsi="Cambria Math" w:cstheme="minorHAnsi"/>
              </w:rPr>
              <m:t>B</m:t>
            </m:r>
          </m:sub>
        </m:sSub>
      </m:oMath>
      <w:r w:rsidRPr="00877307">
        <w:rPr>
          <w:rStyle w:val="normaltextrun"/>
          <w:rFonts w:cstheme="minorHAnsi"/>
        </w:rPr>
        <w:t xml:space="preserve"> would maximize the social welfare function</w:t>
      </w:r>
      <w:r w:rsidRPr="00877307">
        <w:rPr>
          <w:rFonts w:eastAsia="SimSun" w:cstheme="minorHAnsi"/>
          <w:color w:val="000000"/>
          <w:shd w:val="clear" w:color="auto" w:fill="FFFFFF"/>
        </w:rPr>
        <w:t xml:space="preserve">? </w:t>
      </w:r>
      <w:r w:rsidRPr="00877307">
        <w:rPr>
          <w:rStyle w:val="normaltextrun"/>
          <w:rFonts w:cstheme="minorHAnsi"/>
        </w:rPr>
        <w:t>Draw a few isowelfare lines and the social optimal point.</w:t>
      </w:r>
    </w:p>
    <w:p w14:paraId="3235F817" w14:textId="204EB243" w:rsidR="00E77C8C" w:rsidRPr="00877307" w:rsidRDefault="00E77C8C" w:rsidP="00E77C8C">
      <w:pPr>
        <w:spacing w:before="240"/>
        <w:ind w:left="720"/>
        <w:contextualSpacing/>
        <w:rPr>
          <w:rFonts w:eastAsia="Yu Mincho" w:cstheme="minorHAnsi"/>
          <w:color w:val="4472C4" w:themeColor="accent1"/>
        </w:rPr>
      </w:pPr>
      <w:r w:rsidRPr="00877307">
        <w:rPr>
          <w:rFonts w:eastAsia="Yu Mincho" w:cstheme="minorHAnsi"/>
          <w:color w:val="4472C4" w:themeColor="accent1"/>
        </w:rPr>
        <w:t xml:space="preserve">Slope of utility possibility frontier = slope of </w:t>
      </w:r>
      <w:r w:rsidR="004218BB">
        <w:rPr>
          <w:rFonts w:eastAsia="Yu Mincho" w:cstheme="minorHAnsi"/>
          <w:color w:val="4472C4" w:themeColor="accent1"/>
        </w:rPr>
        <w:t xml:space="preserve">iso </w:t>
      </w:r>
      <w:r w:rsidRPr="00877307">
        <w:rPr>
          <w:rFonts w:eastAsia="Yu Mincho" w:cstheme="minorHAnsi"/>
          <w:color w:val="4472C4" w:themeColor="accent1"/>
        </w:rPr>
        <w:t xml:space="preserve">welfare </w:t>
      </w:r>
      <w:r w:rsidR="004218BB">
        <w:rPr>
          <w:rFonts w:eastAsia="Yu Mincho" w:cstheme="minorHAnsi"/>
          <w:color w:val="4472C4" w:themeColor="accent1"/>
        </w:rPr>
        <w:t>curve</w:t>
      </w:r>
    </w:p>
    <w:p w14:paraId="5B7B5DAD" w14:textId="77777777" w:rsidR="00E77C8C" w:rsidRPr="00877307" w:rsidRDefault="00E77C8C" w:rsidP="00E77C8C">
      <w:pPr>
        <w:spacing w:before="240"/>
        <w:ind w:left="720"/>
        <w:contextualSpacing/>
        <w:rPr>
          <w:rFonts w:eastAsia="Yu Mincho" w:cstheme="minorHAnsi"/>
          <w:color w:val="4472C4" w:themeColor="accent1"/>
        </w:rPr>
      </w:pPr>
      <m:oMathPara>
        <m:oMath>
          <m:r>
            <w:rPr>
              <w:rFonts w:ascii="Cambria Math" w:eastAsia="Yu Mincho" w:hAnsi="Cambria Math" w:cstheme="minorHAnsi"/>
              <w:color w:val="4472C4" w:themeColor="accent1"/>
            </w:rPr>
            <m:t>1/2=</m:t>
          </m:r>
          <m:f>
            <m:fPr>
              <m:ctrlPr>
                <w:rPr>
                  <w:rFonts w:ascii="Cambria Math" w:eastAsia="Yu Mincho" w:hAnsi="Cambria Math" w:cstheme="minorHAnsi"/>
                  <w:i/>
                  <w:color w:val="4472C4" w:themeColor="accent1"/>
                </w:rPr>
              </m:ctrlPr>
            </m:fPr>
            <m:num>
              <m:r>
                <w:rPr>
                  <w:rFonts w:ascii="Cambria Math" w:eastAsia="Yu Mincho" w:hAnsi="Cambria Math" w:cstheme="minorHAnsi"/>
                  <w:color w:val="4472C4" w:themeColor="accent1"/>
                </w:rPr>
                <m:t>∂</m:t>
              </m:r>
              <m:r>
                <w:rPr>
                  <w:rFonts w:ascii="Cambria Math" w:eastAsia="SimSun" w:hAnsi="Cambria Math" w:cstheme="minorHAnsi"/>
                  <w:color w:val="4472C4" w:themeColor="accent1"/>
                  <w:shd w:val="clear" w:color="auto" w:fill="FFFFFF"/>
                </w:rPr>
                <m:t>W</m:t>
              </m:r>
            </m:num>
            <m:den>
              <m:r>
                <w:rPr>
                  <w:rFonts w:ascii="Cambria Math" w:eastAsia="Yu Mincho" w:hAnsi="Cambria Math" w:cstheme="minorHAnsi"/>
                  <w:color w:val="4472C4" w:themeColor="accent1"/>
                </w:rPr>
                <m:t>∂</m:t>
              </m:r>
              <m:sSub>
                <m:sSubPr>
                  <m:ctrlPr>
                    <w:rPr>
                      <w:rFonts w:ascii="Cambria Math" w:eastAsia="SimSun" w:hAnsi="Cambria Math" w:cstheme="minorHAnsi"/>
                      <w:i/>
                      <w:color w:val="4472C4" w:themeColor="accent1"/>
                      <w:shd w:val="clear" w:color="auto" w:fill="FFFFFF"/>
                    </w:rPr>
                  </m:ctrlPr>
                </m:sSubPr>
                <m:e>
                  <m:r>
                    <w:rPr>
                      <w:rFonts w:ascii="Cambria Math" w:eastAsia="SimSun" w:hAnsi="Cambria Math" w:cstheme="minorHAnsi"/>
                      <w:color w:val="4472C4" w:themeColor="accent1"/>
                      <w:shd w:val="clear" w:color="auto" w:fill="FFFFFF"/>
                    </w:rPr>
                    <m:t>U</m:t>
                  </m:r>
                </m:e>
                <m:sub>
                  <m:r>
                    <w:rPr>
                      <w:rFonts w:ascii="Cambria Math" w:eastAsia="SimSun" w:hAnsi="Cambria Math" w:cstheme="minorHAnsi"/>
                      <w:color w:val="4472C4" w:themeColor="accent1"/>
                      <w:shd w:val="clear" w:color="auto" w:fill="FFFFFF"/>
                    </w:rPr>
                    <m:t>A</m:t>
                  </m:r>
                </m:sub>
              </m:sSub>
            </m:den>
          </m:f>
          <m:r>
            <w:rPr>
              <w:rFonts w:ascii="Cambria Math" w:eastAsia="Yu Mincho" w:hAnsi="Cambria Math" w:cstheme="minorHAnsi"/>
              <w:color w:val="4472C4" w:themeColor="accent1"/>
            </w:rPr>
            <m:t>/</m:t>
          </m:r>
          <m:f>
            <m:fPr>
              <m:ctrlPr>
                <w:rPr>
                  <w:rFonts w:ascii="Cambria Math" w:eastAsia="Yu Mincho" w:hAnsi="Cambria Math" w:cstheme="minorHAnsi"/>
                  <w:i/>
                  <w:color w:val="4472C4" w:themeColor="accent1"/>
                </w:rPr>
              </m:ctrlPr>
            </m:fPr>
            <m:num>
              <m:r>
                <w:rPr>
                  <w:rFonts w:ascii="Cambria Math" w:eastAsia="Yu Mincho" w:hAnsi="Cambria Math" w:cstheme="minorHAnsi"/>
                  <w:color w:val="4472C4" w:themeColor="accent1"/>
                </w:rPr>
                <m:t>∂</m:t>
              </m:r>
              <m:r>
                <w:rPr>
                  <w:rFonts w:ascii="Cambria Math" w:eastAsia="SimSun" w:hAnsi="Cambria Math" w:cstheme="minorHAnsi"/>
                  <w:color w:val="4472C4" w:themeColor="accent1"/>
                  <w:shd w:val="clear" w:color="auto" w:fill="FFFFFF"/>
                </w:rPr>
                <m:t>W</m:t>
              </m:r>
            </m:num>
            <m:den>
              <m:r>
                <w:rPr>
                  <w:rFonts w:ascii="Cambria Math" w:eastAsia="Yu Mincho" w:hAnsi="Cambria Math" w:cstheme="minorHAnsi"/>
                  <w:color w:val="4472C4" w:themeColor="accent1"/>
                </w:rPr>
                <m:t>∂</m:t>
              </m:r>
              <m:sSub>
                <m:sSubPr>
                  <m:ctrlPr>
                    <w:rPr>
                      <w:rFonts w:ascii="Cambria Math" w:eastAsia="SimSun" w:hAnsi="Cambria Math" w:cstheme="minorHAnsi"/>
                      <w:i/>
                      <w:color w:val="4472C4" w:themeColor="accent1"/>
                      <w:shd w:val="clear" w:color="auto" w:fill="FFFFFF"/>
                    </w:rPr>
                  </m:ctrlPr>
                </m:sSubPr>
                <m:e>
                  <m:r>
                    <w:rPr>
                      <w:rFonts w:ascii="Cambria Math" w:eastAsia="SimSun" w:hAnsi="Cambria Math" w:cstheme="minorHAnsi"/>
                      <w:color w:val="4472C4" w:themeColor="accent1"/>
                      <w:shd w:val="clear" w:color="auto" w:fill="FFFFFF"/>
                    </w:rPr>
                    <m:t>U</m:t>
                  </m:r>
                </m:e>
                <m:sub>
                  <m:r>
                    <w:rPr>
                      <w:rFonts w:ascii="Cambria Math" w:eastAsia="SimSun" w:hAnsi="Cambria Math" w:cstheme="minorHAnsi"/>
                      <w:color w:val="4472C4" w:themeColor="accent1"/>
                      <w:shd w:val="clear" w:color="auto" w:fill="FFFFFF"/>
                    </w:rPr>
                    <m:t>B</m:t>
                  </m:r>
                </m:sub>
              </m:sSub>
            </m:den>
          </m:f>
        </m:oMath>
      </m:oMathPara>
    </w:p>
    <w:p w14:paraId="26C58F17" w14:textId="77777777" w:rsidR="00E77C8C" w:rsidRPr="00877307" w:rsidRDefault="00E77C8C" w:rsidP="00E77C8C">
      <w:pPr>
        <w:spacing w:before="240"/>
        <w:ind w:left="720"/>
        <w:contextualSpacing/>
        <w:rPr>
          <w:rStyle w:val="normaltextrun"/>
          <w:rFonts w:eastAsia="Yu Mincho" w:cstheme="minorHAnsi"/>
          <w:color w:val="4472C4" w:themeColor="accent1"/>
        </w:rPr>
      </w:pPr>
      <w:r w:rsidRPr="00877307">
        <w:rPr>
          <w:rFonts w:eastAsia="Yu Mincho" w:cstheme="minorHAnsi"/>
          <w:color w:val="4472C4" w:themeColor="accent1"/>
        </w:rPr>
        <w:t xml:space="preserve">Which gives </w:t>
      </w:r>
      <m:oMath>
        <m:sSub>
          <m:sSubPr>
            <m:ctrlPr>
              <w:rPr>
                <w:rStyle w:val="normaltextrun"/>
                <w:rFonts w:ascii="Cambria Math" w:eastAsia="SimSun" w:hAnsi="Cambria Math" w:cstheme="minorHAnsi"/>
                <w:i/>
                <w:color w:val="4472C4" w:themeColor="accent1"/>
              </w:rPr>
            </m:ctrlPr>
          </m:sSubPr>
          <m:e>
            <m:r>
              <w:rPr>
                <w:rStyle w:val="normaltextrun"/>
                <w:rFonts w:ascii="Cambria Math" w:hAnsi="Cambria Math" w:cstheme="minorHAnsi"/>
                <w:color w:val="4472C4" w:themeColor="accent1"/>
              </w:rPr>
              <m:t>U</m:t>
            </m:r>
          </m:e>
          <m:sub>
            <m:r>
              <w:rPr>
                <w:rStyle w:val="normaltextrun"/>
                <w:rFonts w:ascii="Cambria Math" w:hAnsi="Cambria Math" w:cstheme="minorHAnsi"/>
                <w:color w:val="4472C4" w:themeColor="accent1"/>
              </w:rPr>
              <m:t>A</m:t>
            </m:r>
          </m:sub>
        </m:sSub>
        <m:r>
          <w:rPr>
            <w:rStyle w:val="normaltextrun"/>
            <w:rFonts w:ascii="Cambria Math" w:eastAsia="Yu Mincho" w:hAnsi="Cambria Math" w:cstheme="minorHAnsi"/>
            <w:color w:val="4472C4" w:themeColor="accent1"/>
          </w:rPr>
          <m:t>=2</m:t>
        </m:r>
        <m:sSub>
          <m:sSubPr>
            <m:ctrlPr>
              <w:rPr>
                <w:rStyle w:val="normaltextrun"/>
                <w:rFonts w:ascii="Cambria Math" w:eastAsia="SimSun" w:hAnsi="Cambria Math" w:cstheme="minorHAnsi"/>
                <w:i/>
                <w:color w:val="4472C4" w:themeColor="accent1"/>
              </w:rPr>
            </m:ctrlPr>
          </m:sSubPr>
          <m:e>
            <m:r>
              <w:rPr>
                <w:rStyle w:val="normaltextrun"/>
                <w:rFonts w:ascii="Cambria Math" w:hAnsi="Cambria Math" w:cstheme="minorHAnsi"/>
                <w:color w:val="4472C4" w:themeColor="accent1"/>
              </w:rPr>
              <m:t>U</m:t>
            </m:r>
          </m:e>
          <m:sub>
            <m:r>
              <w:rPr>
                <w:rStyle w:val="normaltextrun"/>
                <w:rFonts w:ascii="Cambria Math" w:hAnsi="Cambria Math" w:cstheme="minorHAnsi"/>
                <w:color w:val="4472C4" w:themeColor="accent1"/>
              </w:rPr>
              <m:t>B</m:t>
            </m:r>
          </m:sub>
        </m:sSub>
      </m:oMath>
      <w:r w:rsidRPr="00877307">
        <w:rPr>
          <w:rStyle w:val="normaltextrun"/>
          <w:rFonts w:eastAsia="Yu Mincho" w:cstheme="minorHAnsi"/>
          <w:color w:val="4472C4" w:themeColor="accent1"/>
        </w:rPr>
        <w:t xml:space="preserve">. Substituting this into </w:t>
      </w:r>
      <w:r w:rsidRPr="00877307">
        <w:rPr>
          <w:rFonts w:eastAsia="Yu Mincho" w:cstheme="minorHAnsi"/>
          <w:color w:val="4472C4" w:themeColor="accent1"/>
        </w:rPr>
        <w:t xml:space="preserve">utility possibility frontier, </w:t>
      </w:r>
      <m:oMath>
        <m:sSub>
          <m:sSubPr>
            <m:ctrlPr>
              <w:rPr>
                <w:rStyle w:val="normaltextrun"/>
                <w:rFonts w:ascii="Cambria Math" w:eastAsia="SimSun" w:hAnsi="Cambria Math" w:cstheme="minorHAnsi"/>
                <w:i/>
                <w:color w:val="4472C4" w:themeColor="accent1"/>
              </w:rPr>
            </m:ctrlPr>
          </m:sSubPr>
          <m:e>
            <m:r>
              <w:rPr>
                <w:rStyle w:val="normaltextrun"/>
                <w:rFonts w:ascii="Cambria Math" w:hAnsi="Cambria Math" w:cstheme="minorHAnsi"/>
                <w:color w:val="4472C4" w:themeColor="accent1"/>
              </w:rPr>
              <m:t>U</m:t>
            </m:r>
          </m:e>
          <m:sub>
            <m:r>
              <w:rPr>
                <w:rStyle w:val="normaltextrun"/>
                <w:rFonts w:ascii="Cambria Math" w:hAnsi="Cambria Math" w:cstheme="minorHAnsi"/>
                <w:color w:val="4472C4" w:themeColor="accent1"/>
              </w:rPr>
              <m:t>A</m:t>
            </m:r>
          </m:sub>
        </m:sSub>
        <m:r>
          <w:rPr>
            <w:rStyle w:val="normaltextrun"/>
            <w:rFonts w:ascii="Cambria Math" w:hAnsi="Cambria Math" w:cstheme="minorHAnsi"/>
            <w:color w:val="4472C4" w:themeColor="accent1"/>
          </w:rPr>
          <m:t>+ 2</m:t>
        </m:r>
        <m:sSub>
          <m:sSubPr>
            <m:ctrlPr>
              <w:rPr>
                <w:rStyle w:val="normaltextrun"/>
                <w:rFonts w:ascii="Cambria Math" w:eastAsia="SimSun" w:hAnsi="Cambria Math" w:cstheme="minorHAnsi"/>
                <w:i/>
                <w:color w:val="4472C4" w:themeColor="accent1"/>
              </w:rPr>
            </m:ctrlPr>
          </m:sSubPr>
          <m:e>
            <m:r>
              <w:rPr>
                <w:rStyle w:val="normaltextrun"/>
                <w:rFonts w:ascii="Cambria Math" w:hAnsi="Cambria Math" w:cstheme="minorHAnsi"/>
                <w:color w:val="4472C4" w:themeColor="accent1"/>
              </w:rPr>
              <m:t>U</m:t>
            </m:r>
          </m:e>
          <m:sub>
            <m:r>
              <w:rPr>
                <w:rStyle w:val="normaltextrun"/>
                <w:rFonts w:ascii="Cambria Math" w:hAnsi="Cambria Math" w:cstheme="minorHAnsi"/>
                <w:color w:val="4472C4" w:themeColor="accent1"/>
              </w:rPr>
              <m:t>B</m:t>
            </m:r>
          </m:sub>
        </m:sSub>
        <m:r>
          <w:rPr>
            <w:rStyle w:val="normaltextrun"/>
            <w:rFonts w:ascii="Cambria Math" w:hAnsi="Cambria Math" w:cstheme="minorHAnsi"/>
            <w:color w:val="4472C4" w:themeColor="accent1"/>
          </w:rPr>
          <m:t xml:space="preserve"> = 200</m:t>
        </m:r>
      </m:oMath>
      <w:r w:rsidRPr="00877307">
        <w:rPr>
          <w:rStyle w:val="normaltextrun"/>
          <w:rFonts w:eastAsia="Yu Mincho" w:cstheme="minorHAnsi"/>
          <w:color w:val="4472C4" w:themeColor="accent1"/>
        </w:rPr>
        <w:t>.</w:t>
      </w:r>
    </w:p>
    <w:p w14:paraId="040F25A6" w14:textId="77777777" w:rsidR="00E77C8C" w:rsidRPr="00877307" w:rsidRDefault="004218BB" w:rsidP="00E77C8C">
      <w:pPr>
        <w:spacing w:before="240"/>
        <w:ind w:left="720"/>
        <w:contextualSpacing/>
        <w:rPr>
          <w:rStyle w:val="normaltextrun"/>
          <w:rFonts w:eastAsia="Yu Mincho" w:cstheme="minorHAnsi"/>
          <w:color w:val="4472C4" w:themeColor="accent1"/>
        </w:rPr>
      </w:pPr>
      <m:oMathPara>
        <m:oMath>
          <m:sSub>
            <m:sSubPr>
              <m:ctrlPr>
                <w:rPr>
                  <w:rStyle w:val="normaltextrun"/>
                  <w:rFonts w:ascii="Cambria Math" w:eastAsia="SimSun" w:hAnsi="Cambria Math" w:cstheme="minorHAnsi"/>
                  <w:i/>
                  <w:color w:val="4472C4" w:themeColor="accent1"/>
                </w:rPr>
              </m:ctrlPr>
            </m:sSubPr>
            <m:e>
              <m:r>
                <w:rPr>
                  <w:rStyle w:val="normaltextrun"/>
                  <w:rFonts w:ascii="Cambria Math" w:hAnsi="Cambria Math" w:cstheme="minorHAnsi"/>
                  <w:color w:val="4472C4" w:themeColor="accent1"/>
                </w:rPr>
                <m:t>U</m:t>
              </m:r>
            </m:e>
            <m:sub>
              <m:r>
                <w:rPr>
                  <w:rStyle w:val="normaltextrun"/>
                  <w:rFonts w:ascii="Cambria Math" w:hAnsi="Cambria Math" w:cstheme="minorHAnsi"/>
                  <w:color w:val="4472C4" w:themeColor="accent1"/>
                </w:rPr>
                <m:t>A</m:t>
              </m:r>
            </m:sub>
          </m:sSub>
          <m:r>
            <w:rPr>
              <w:rStyle w:val="normaltextrun"/>
              <w:rFonts w:ascii="Cambria Math" w:eastAsia="SimSun" w:hAnsi="Cambria Math" w:cstheme="minorHAnsi"/>
              <w:color w:val="4472C4" w:themeColor="accent1"/>
            </w:rPr>
            <m:t xml:space="preserve">=100, </m:t>
          </m:r>
          <m:sSub>
            <m:sSubPr>
              <m:ctrlPr>
                <w:rPr>
                  <w:rStyle w:val="normaltextrun"/>
                  <w:rFonts w:ascii="Cambria Math" w:eastAsia="SimSun" w:hAnsi="Cambria Math" w:cstheme="minorHAnsi"/>
                  <w:i/>
                  <w:color w:val="4472C4" w:themeColor="accent1"/>
                </w:rPr>
              </m:ctrlPr>
            </m:sSubPr>
            <m:e>
              <m:r>
                <w:rPr>
                  <w:rStyle w:val="normaltextrun"/>
                  <w:rFonts w:ascii="Cambria Math" w:hAnsi="Cambria Math" w:cstheme="minorHAnsi"/>
                  <w:color w:val="4472C4" w:themeColor="accent1"/>
                </w:rPr>
                <m:t>U</m:t>
              </m:r>
            </m:e>
            <m:sub>
              <m:r>
                <w:rPr>
                  <w:rStyle w:val="normaltextrun"/>
                  <w:rFonts w:ascii="Cambria Math" w:hAnsi="Cambria Math" w:cstheme="minorHAnsi"/>
                  <w:color w:val="4472C4" w:themeColor="accent1"/>
                </w:rPr>
                <m:t>B</m:t>
              </m:r>
            </m:sub>
          </m:sSub>
          <m:r>
            <w:rPr>
              <w:rStyle w:val="normaltextrun"/>
              <w:rFonts w:ascii="Cambria Math" w:eastAsia="SimSun" w:hAnsi="Cambria Math" w:cstheme="minorHAnsi"/>
              <w:color w:val="4472C4" w:themeColor="accent1"/>
            </w:rPr>
            <m:t>=50</m:t>
          </m:r>
        </m:oMath>
      </m:oMathPara>
    </w:p>
    <w:p w14:paraId="3629E08A" w14:textId="77777777" w:rsidR="00E77C8C" w:rsidRDefault="00E77C8C" w:rsidP="00BB49AF"/>
    <w:p w14:paraId="0774C84C" w14:textId="77777777" w:rsidR="000647B3" w:rsidRPr="00EA2B06" w:rsidRDefault="000647B3" w:rsidP="000647B3">
      <w:pPr>
        <w:rPr>
          <w:color w:val="4472C4" w:themeColor="accent1"/>
        </w:rPr>
      </w:pPr>
      <w:r w:rsidRPr="00EA2B06">
        <w:rPr>
          <w:color w:val="4472C4" w:themeColor="accent1"/>
        </w:rPr>
        <w:t>The diagram will look similar to the one in the lecture because here social welfare is of the “cobb douglas” form.</w:t>
      </w:r>
    </w:p>
    <w:p w14:paraId="6CE3F194" w14:textId="77777777" w:rsidR="00F02744" w:rsidRDefault="00F02744" w:rsidP="00BB49AF"/>
    <w:p w14:paraId="46B7C2E7" w14:textId="089C1AB5" w:rsidR="00F02744" w:rsidRDefault="00F02744" w:rsidP="00BB49AF">
      <w:pPr>
        <w:rPr>
          <w:b/>
          <w:bCs/>
        </w:rPr>
      </w:pPr>
      <w:r w:rsidRPr="00F02744">
        <w:rPr>
          <w:b/>
          <w:bCs/>
        </w:rPr>
        <w:t>Sample questions</w:t>
      </w:r>
    </w:p>
    <w:p w14:paraId="15A63BDF" w14:textId="07BFB153" w:rsidR="00F02744" w:rsidRPr="00BE71A6" w:rsidRDefault="00F02744" w:rsidP="00F02744">
      <w:pPr>
        <w:spacing w:before="240"/>
        <w:rPr>
          <w:rFonts w:cstheme="minorHAnsi"/>
        </w:rPr>
      </w:pPr>
      <w:r>
        <w:rPr>
          <w:rFonts w:ascii="Arial" w:hAnsi="Arial" w:cs="Arial"/>
        </w:rPr>
        <w:t>1</w:t>
      </w:r>
      <w:r w:rsidRPr="00BE71A6">
        <w:rPr>
          <w:rFonts w:cstheme="minorHAnsi"/>
        </w:rPr>
        <w:t xml:space="preserve">) In order to combat environmental change, the government of Fruitland decides to implement a new environmental policy. There are three choices of policies: </w:t>
      </w:r>
      <m:oMath>
        <m:r>
          <w:rPr>
            <w:rFonts w:ascii="Cambria Math" w:hAnsi="Cambria Math" w:cstheme="minorHAnsi"/>
          </w:rPr>
          <m:t xml:space="preserve">X, Y </m:t>
        </m:r>
      </m:oMath>
      <w:r w:rsidRPr="00BE71A6">
        <w:rPr>
          <w:rFonts w:cstheme="minorHAnsi"/>
        </w:rPr>
        <w:t xml:space="preserve">and </w:t>
      </w:r>
      <m:oMath>
        <m:r>
          <w:rPr>
            <w:rFonts w:ascii="Cambria Math" w:hAnsi="Cambria Math" w:cstheme="minorHAnsi"/>
          </w:rPr>
          <m:t>Z</m:t>
        </m:r>
      </m:oMath>
      <w:r w:rsidRPr="00BE71A6">
        <w:rPr>
          <w:rFonts w:cstheme="minorHAnsi"/>
        </w:rPr>
        <w:t xml:space="preserve">, and consumers have to vote on which policy to implement. Amongst the population of 1000, there are three </w:t>
      </w:r>
      <w:r w:rsidRPr="00BE71A6">
        <w:rPr>
          <w:rFonts w:cstheme="minorHAnsi"/>
          <w:i/>
          <w:iCs/>
        </w:rPr>
        <w:t>types</w:t>
      </w:r>
      <w:r w:rsidRPr="00BE71A6">
        <w:rPr>
          <w:rFonts w:cstheme="minorHAnsi"/>
        </w:rPr>
        <w:t xml:space="preserve"> of preference rankings: “Young”, “Middle Aged” and “Old” as illustrated below.</w:t>
      </w:r>
    </w:p>
    <w:tbl>
      <w:tblPr>
        <w:tblW w:w="0" w:type="auto"/>
        <w:jc w:val="center"/>
        <w:tblCellMar>
          <w:left w:w="0" w:type="dxa"/>
          <w:right w:w="0" w:type="dxa"/>
        </w:tblCellMar>
        <w:tblLook w:val="0420" w:firstRow="1" w:lastRow="0" w:firstColumn="0" w:lastColumn="0" w:noHBand="0" w:noVBand="1"/>
      </w:tblPr>
      <w:tblGrid>
        <w:gridCol w:w="750"/>
        <w:gridCol w:w="867"/>
        <w:gridCol w:w="1453"/>
        <w:gridCol w:w="606"/>
      </w:tblGrid>
      <w:tr w:rsidR="00F02744" w:rsidRPr="00BE71A6" w14:paraId="3643DBF0" w14:textId="77777777" w:rsidTr="000A595D">
        <w:trPr>
          <w:trHeight w:val="71"/>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5539163" w14:textId="77777777" w:rsidR="00F02744" w:rsidRPr="00BE71A6" w:rsidRDefault="00F02744" w:rsidP="000A595D">
            <w:pPr>
              <w:spacing w:after="0"/>
              <w:jc w:val="center"/>
              <w:rPr>
                <w:rFonts w:cstheme="minorHAnsi"/>
                <w:i/>
                <w:iCs/>
              </w:rPr>
            </w:pPr>
            <w:r w:rsidRPr="00BE71A6">
              <w:rPr>
                <w:rFonts w:cstheme="minorHAnsi"/>
                <w:b/>
                <w:bCs/>
                <w:i/>
                <w:iCs/>
                <w:lang w:val="en-US"/>
              </w:rPr>
              <w:t>Rank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1FD3F5C" w14:textId="77777777" w:rsidR="00F02744" w:rsidRPr="00BE71A6" w:rsidRDefault="00F02744" w:rsidP="000A595D">
            <w:pPr>
              <w:spacing w:after="0"/>
              <w:jc w:val="center"/>
              <w:rPr>
                <w:rFonts w:cstheme="minorHAnsi"/>
                <w:i/>
                <w:iCs/>
              </w:rPr>
            </w:pPr>
            <w:r w:rsidRPr="00BE71A6">
              <w:rPr>
                <w:rFonts w:cstheme="minorHAnsi"/>
                <w:b/>
                <w:bCs/>
                <w:i/>
                <w:iCs/>
                <w:lang w:val="en-US"/>
              </w:rPr>
              <w:t>Young</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B746F55" w14:textId="77777777" w:rsidR="00F02744" w:rsidRPr="00BE71A6" w:rsidRDefault="00F02744" w:rsidP="000A595D">
            <w:pPr>
              <w:spacing w:after="0"/>
              <w:jc w:val="center"/>
              <w:rPr>
                <w:rFonts w:cstheme="minorHAnsi"/>
                <w:i/>
                <w:iCs/>
              </w:rPr>
            </w:pPr>
            <w:r w:rsidRPr="00BE71A6">
              <w:rPr>
                <w:rFonts w:cstheme="minorHAnsi"/>
                <w:b/>
                <w:bCs/>
                <w:i/>
                <w:iCs/>
                <w:lang w:val="en-US"/>
              </w:rPr>
              <w:t>Middle Aged</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7CDFF195" w14:textId="77777777" w:rsidR="00F02744" w:rsidRPr="00BE71A6" w:rsidRDefault="00F02744" w:rsidP="000A595D">
            <w:pPr>
              <w:spacing w:after="0"/>
              <w:jc w:val="center"/>
              <w:rPr>
                <w:rFonts w:cstheme="minorHAnsi"/>
                <w:i/>
                <w:iCs/>
              </w:rPr>
            </w:pPr>
            <w:r w:rsidRPr="00BE71A6">
              <w:rPr>
                <w:rFonts w:cstheme="minorHAnsi"/>
                <w:b/>
                <w:bCs/>
                <w:i/>
                <w:iCs/>
                <w:lang w:val="en-US"/>
              </w:rPr>
              <w:t>Old</w:t>
            </w:r>
          </w:p>
        </w:tc>
      </w:tr>
      <w:tr w:rsidR="00F02744" w:rsidRPr="00BE71A6" w14:paraId="5A5202CD" w14:textId="77777777" w:rsidTr="000A595D">
        <w:trPr>
          <w:trHeight w:val="135"/>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45954EF" w14:textId="77777777" w:rsidR="00F02744" w:rsidRPr="00BE71A6" w:rsidRDefault="00F02744" w:rsidP="000A595D">
            <w:pPr>
              <w:spacing w:after="0"/>
              <w:jc w:val="center"/>
              <w:rPr>
                <w:rFonts w:cstheme="minorHAnsi"/>
                <w:i/>
                <w:iCs/>
              </w:rPr>
            </w:pPr>
            <w:r w:rsidRPr="00BE71A6">
              <w:rPr>
                <w:rFonts w:cstheme="minorHAnsi"/>
                <w:i/>
                <w:iCs/>
                <w:lang w:val="en-US"/>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21C515B" w14:textId="77777777" w:rsidR="00F02744" w:rsidRPr="00BE71A6" w:rsidRDefault="00F02744" w:rsidP="000A595D">
            <w:pPr>
              <w:spacing w:after="0"/>
              <w:jc w:val="center"/>
              <w:rPr>
                <w:rFonts w:cstheme="minorHAnsi"/>
                <w:i/>
                <w:iCs/>
              </w:rPr>
            </w:pPr>
            <w:r w:rsidRPr="00BE71A6">
              <w:rPr>
                <w:rFonts w:cstheme="minorHAnsi"/>
                <w:i/>
                <w:iCs/>
              </w:rPr>
              <w:t>Z</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2369E58E" w14:textId="77777777" w:rsidR="00F02744" w:rsidRPr="00BE71A6" w:rsidRDefault="00F02744" w:rsidP="000A595D">
            <w:pPr>
              <w:spacing w:after="0"/>
              <w:jc w:val="center"/>
              <w:rPr>
                <w:rFonts w:cstheme="minorHAnsi"/>
                <w:i/>
                <w:iCs/>
              </w:rPr>
            </w:pPr>
            <w:r w:rsidRPr="00BE71A6">
              <w:rPr>
                <w:rFonts w:cstheme="minorHAnsi"/>
                <w:i/>
                <w:iCs/>
              </w:rPr>
              <w:t>X</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09835BB" w14:textId="77777777" w:rsidR="00F02744" w:rsidRPr="00BE71A6" w:rsidRDefault="00F02744" w:rsidP="000A595D">
            <w:pPr>
              <w:spacing w:after="0"/>
              <w:jc w:val="center"/>
              <w:rPr>
                <w:rFonts w:cstheme="minorHAnsi"/>
                <w:i/>
                <w:iCs/>
              </w:rPr>
            </w:pPr>
            <w:r w:rsidRPr="00BE71A6">
              <w:rPr>
                <w:rFonts w:cstheme="minorHAnsi"/>
                <w:i/>
                <w:iCs/>
              </w:rPr>
              <w:t>Y</w:t>
            </w:r>
          </w:p>
        </w:tc>
      </w:tr>
      <w:tr w:rsidR="00F02744" w:rsidRPr="00BE71A6" w14:paraId="384129BC" w14:textId="77777777" w:rsidTr="000A595D">
        <w:trPr>
          <w:trHeight w:val="255"/>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7425156" w14:textId="77777777" w:rsidR="00F02744" w:rsidRPr="00BE71A6" w:rsidRDefault="00F02744" w:rsidP="000A595D">
            <w:pPr>
              <w:spacing w:after="0"/>
              <w:jc w:val="center"/>
              <w:rPr>
                <w:rFonts w:cstheme="minorHAnsi"/>
                <w:i/>
                <w:iCs/>
              </w:rPr>
            </w:pPr>
            <w:r w:rsidRPr="00BE71A6">
              <w:rPr>
                <w:rFonts w:cstheme="minorHAnsi"/>
                <w:i/>
                <w:iCs/>
                <w:lang w:val="en-US"/>
              </w:rPr>
              <w:t>2</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6370211" w14:textId="77777777" w:rsidR="00F02744" w:rsidRPr="00BE71A6" w:rsidRDefault="00F02744" w:rsidP="000A595D">
            <w:pPr>
              <w:spacing w:after="0"/>
              <w:jc w:val="center"/>
              <w:rPr>
                <w:rFonts w:cstheme="minorHAnsi"/>
                <w:i/>
                <w:iCs/>
              </w:rPr>
            </w:pPr>
            <w:r w:rsidRPr="00BE71A6">
              <w:rPr>
                <w:rFonts w:cstheme="minorHAnsi"/>
                <w:i/>
                <w:iCs/>
              </w:rPr>
              <w: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7573E5C" w14:textId="77777777" w:rsidR="00F02744" w:rsidRPr="00BE71A6" w:rsidRDefault="00F02744" w:rsidP="000A595D">
            <w:pPr>
              <w:spacing w:after="0"/>
              <w:jc w:val="center"/>
              <w:rPr>
                <w:rFonts w:cstheme="minorHAnsi"/>
                <w:i/>
                <w:iCs/>
              </w:rPr>
            </w:pPr>
            <w:r w:rsidRPr="00BE71A6">
              <w:rPr>
                <w:rFonts w:cstheme="minorHAnsi"/>
                <w:i/>
                <w:iCs/>
              </w:rPr>
              <w:t>Z</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90036C0" w14:textId="77777777" w:rsidR="00F02744" w:rsidRPr="00BE71A6" w:rsidRDefault="00F02744" w:rsidP="000A595D">
            <w:pPr>
              <w:spacing w:after="0"/>
              <w:jc w:val="center"/>
              <w:rPr>
                <w:rFonts w:cstheme="minorHAnsi"/>
                <w:i/>
                <w:iCs/>
              </w:rPr>
            </w:pPr>
            <w:r w:rsidRPr="00BE71A6">
              <w:rPr>
                <w:rFonts w:cstheme="minorHAnsi"/>
                <w:i/>
                <w:iCs/>
              </w:rPr>
              <w:t>X</w:t>
            </w:r>
          </w:p>
        </w:tc>
      </w:tr>
      <w:tr w:rsidR="00F02744" w:rsidRPr="00BE71A6" w14:paraId="1CC67B77" w14:textId="77777777" w:rsidTr="000A595D">
        <w:trPr>
          <w:trHeight w:val="18"/>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36EADDCD" w14:textId="77777777" w:rsidR="00F02744" w:rsidRPr="00BE71A6" w:rsidRDefault="00F02744" w:rsidP="000A595D">
            <w:pPr>
              <w:spacing w:after="0"/>
              <w:jc w:val="center"/>
              <w:rPr>
                <w:rFonts w:cstheme="minorHAnsi"/>
                <w:i/>
                <w:iCs/>
              </w:rPr>
            </w:pPr>
            <w:r w:rsidRPr="00BE71A6">
              <w:rPr>
                <w:rFonts w:cstheme="minorHAnsi"/>
                <w:i/>
                <w:iCs/>
                <w:lang w:val="en-US"/>
              </w:rPr>
              <w:t>3</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6B4BC668" w14:textId="77777777" w:rsidR="00F02744" w:rsidRPr="00BE71A6" w:rsidRDefault="00F02744" w:rsidP="000A595D">
            <w:pPr>
              <w:spacing w:after="0"/>
              <w:jc w:val="center"/>
              <w:rPr>
                <w:rFonts w:cstheme="minorHAnsi"/>
                <w:i/>
                <w:iCs/>
              </w:rPr>
            </w:pPr>
            <w:r w:rsidRPr="00BE71A6">
              <w:rPr>
                <w:rFonts w:cstheme="minorHAnsi"/>
                <w:i/>
                <w:iCs/>
              </w:rPr>
              <w:t>X</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550761D1" w14:textId="77777777" w:rsidR="00F02744" w:rsidRPr="00BE71A6" w:rsidRDefault="00F02744" w:rsidP="000A595D">
            <w:pPr>
              <w:spacing w:after="0"/>
              <w:jc w:val="center"/>
              <w:rPr>
                <w:rFonts w:cstheme="minorHAnsi"/>
                <w:i/>
                <w:iCs/>
              </w:rPr>
            </w:pPr>
            <w:r w:rsidRPr="00BE71A6">
              <w:rPr>
                <w:rFonts w:cstheme="minorHAnsi"/>
                <w:i/>
                <w:iCs/>
              </w:rPr>
              <w:t>Y</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72" w:type="dxa"/>
              <w:left w:w="144" w:type="dxa"/>
              <w:bottom w:w="72" w:type="dxa"/>
              <w:right w:w="144" w:type="dxa"/>
            </w:tcMar>
            <w:hideMark/>
          </w:tcPr>
          <w:p w14:paraId="17406745" w14:textId="77777777" w:rsidR="00F02744" w:rsidRPr="00BE71A6" w:rsidRDefault="00F02744" w:rsidP="000A595D">
            <w:pPr>
              <w:spacing w:after="0"/>
              <w:jc w:val="center"/>
              <w:rPr>
                <w:rFonts w:cstheme="minorHAnsi"/>
                <w:i/>
                <w:iCs/>
              </w:rPr>
            </w:pPr>
            <w:r w:rsidRPr="00BE71A6">
              <w:rPr>
                <w:rFonts w:cstheme="minorHAnsi"/>
                <w:i/>
                <w:iCs/>
              </w:rPr>
              <w:t>Z</w:t>
            </w:r>
          </w:p>
        </w:tc>
      </w:tr>
    </w:tbl>
    <w:p w14:paraId="057B3CF5" w14:textId="77777777" w:rsidR="00F02744" w:rsidRPr="00BE71A6" w:rsidRDefault="00F02744" w:rsidP="00F02744">
      <w:pPr>
        <w:spacing w:before="240"/>
        <w:rPr>
          <w:rFonts w:cstheme="minorHAnsi"/>
        </w:rPr>
      </w:pPr>
      <w:r w:rsidRPr="00BE71A6">
        <w:rPr>
          <w:rFonts w:cstheme="minorHAnsi"/>
        </w:rPr>
        <w:t>There are 300 young consumers, 300 middle aged consumers and 400 old consumers.</w:t>
      </w:r>
    </w:p>
    <w:p w14:paraId="63DE235F" w14:textId="77777777" w:rsidR="00F02744" w:rsidRPr="00BE71A6" w:rsidRDefault="00F02744" w:rsidP="00F02744">
      <w:pPr>
        <w:spacing w:before="240"/>
        <w:rPr>
          <w:rFonts w:cstheme="minorHAnsi"/>
        </w:rPr>
      </w:pPr>
      <w:r w:rsidRPr="00BE71A6">
        <w:rPr>
          <w:rFonts w:cstheme="minorHAnsi"/>
        </w:rPr>
        <w:t xml:space="preserve">Recall Borda voting as discussed in the lecture </w:t>
      </w:r>
      <m:oMath>
        <m:r>
          <w:rPr>
            <w:rFonts w:ascii="Cambria Math" w:hAnsi="Cambria Math" w:cstheme="minorHAnsi"/>
          </w:rPr>
          <m:t>–</m:t>
        </m:r>
      </m:oMath>
      <w:r w:rsidRPr="00BE71A6">
        <w:rPr>
          <w:rFonts w:cstheme="minorHAnsi"/>
        </w:rPr>
        <w:t xml:space="preserve"> let us call this </w:t>
      </w:r>
      <w:r w:rsidRPr="00BE71A6">
        <w:rPr>
          <w:rFonts w:cstheme="minorHAnsi"/>
          <w:i/>
          <w:iCs/>
        </w:rPr>
        <w:t xml:space="preserve">standard </w:t>
      </w:r>
      <w:r w:rsidRPr="00BE71A6">
        <w:rPr>
          <w:rFonts w:cstheme="minorHAnsi"/>
        </w:rPr>
        <w:t xml:space="preserve">Borda voting. </w:t>
      </w:r>
      <w:r w:rsidRPr="00BE71A6">
        <w:rPr>
          <w:rFonts w:cstheme="minorHAnsi"/>
        </w:rPr>
        <w:br/>
        <w:t xml:space="preserve">In contrast, consider </w:t>
      </w:r>
      <w:r w:rsidRPr="00BE71A6">
        <w:rPr>
          <w:rFonts w:cstheme="minorHAnsi"/>
          <w:i/>
          <w:iCs/>
        </w:rPr>
        <w:t xml:space="preserve">modified </w:t>
      </w:r>
      <w:r w:rsidRPr="00BE71A6">
        <w:rPr>
          <w:rFonts w:cstheme="minorHAnsi"/>
        </w:rPr>
        <w:t xml:space="preserve">Borda voting where all rules remain the same, except that the number </w:t>
      </w:r>
      <w:r w:rsidRPr="00BE71A6">
        <w:rPr>
          <w:rFonts w:cstheme="minorHAnsi"/>
        </w:rPr>
        <w:lastRenderedPageBreak/>
        <w:t>of points of middle-aged consumers is multiplied by 1.5, while the number of points of young consumers is multiplied by 2.</w:t>
      </w:r>
    </w:p>
    <w:p w14:paraId="5BFFDF55" w14:textId="77777777" w:rsidR="00F02744" w:rsidRPr="00BE71A6" w:rsidRDefault="00F02744" w:rsidP="00F02744">
      <w:pPr>
        <w:pStyle w:val="ListParagraph"/>
        <w:numPr>
          <w:ilvl w:val="0"/>
          <w:numId w:val="9"/>
        </w:numPr>
        <w:tabs>
          <w:tab w:val="right" w:pos="11340"/>
        </w:tabs>
        <w:spacing w:before="240"/>
        <w:ind w:left="714" w:hanging="357"/>
        <w:rPr>
          <w:rFonts w:cstheme="minorHAnsi"/>
          <w:b/>
          <w:bCs/>
        </w:rPr>
      </w:pPr>
      <w:r w:rsidRPr="00BE71A6">
        <w:rPr>
          <w:rFonts w:cstheme="minorHAnsi"/>
        </w:rPr>
        <w:t xml:space="preserve">In general, how do you think the modified Borda voting rule will influence the social preference ranking, compared to standard Borda voting? Explain. </w:t>
      </w:r>
      <w:r w:rsidRPr="00BE71A6">
        <w:rPr>
          <w:rFonts w:cstheme="minorHAnsi"/>
        </w:rPr>
        <w:tab/>
      </w:r>
      <w:r w:rsidRPr="00BE71A6">
        <w:rPr>
          <w:rFonts w:cstheme="minorHAnsi"/>
          <w:b/>
          <w:bCs/>
        </w:rPr>
        <w:t>(5 marks)</w:t>
      </w:r>
    </w:p>
    <w:p w14:paraId="0227A855" w14:textId="77777777" w:rsidR="00F02744" w:rsidRPr="00BE71A6" w:rsidRDefault="00F02744" w:rsidP="00F02744">
      <w:pPr>
        <w:pStyle w:val="ListParagraph"/>
        <w:tabs>
          <w:tab w:val="right" w:pos="11340"/>
        </w:tabs>
        <w:spacing w:before="240"/>
        <w:ind w:left="714"/>
        <w:rPr>
          <w:rFonts w:cstheme="minorHAnsi"/>
        </w:rPr>
      </w:pPr>
    </w:p>
    <w:p w14:paraId="4671804C" w14:textId="77777777" w:rsidR="00F02744" w:rsidRPr="00BE71A6" w:rsidRDefault="00F02744" w:rsidP="00F02744">
      <w:pPr>
        <w:pStyle w:val="ListParagraph"/>
        <w:numPr>
          <w:ilvl w:val="0"/>
          <w:numId w:val="9"/>
        </w:numPr>
        <w:tabs>
          <w:tab w:val="right" w:pos="11340"/>
        </w:tabs>
        <w:spacing w:before="240"/>
        <w:rPr>
          <w:rFonts w:cstheme="minorHAnsi"/>
        </w:rPr>
      </w:pPr>
      <w:r w:rsidRPr="00BE71A6">
        <w:rPr>
          <w:rFonts w:cstheme="minorHAnsi"/>
        </w:rPr>
        <w:t xml:space="preserve">Does the </w:t>
      </w:r>
      <w:r w:rsidRPr="00BE71A6">
        <w:rPr>
          <w:rFonts w:cstheme="minorHAnsi"/>
          <w:i/>
          <w:iCs/>
        </w:rPr>
        <w:t>modified</w:t>
      </w:r>
      <w:r w:rsidRPr="00BE71A6">
        <w:rPr>
          <w:rFonts w:cstheme="minorHAnsi"/>
        </w:rPr>
        <w:t xml:space="preserve"> Borda voting social decision mechanism satisfy the Pareto condition? Explain.</w:t>
      </w:r>
      <w:r w:rsidRPr="00BE71A6">
        <w:rPr>
          <w:rFonts w:cstheme="minorHAnsi"/>
        </w:rPr>
        <w:tab/>
      </w:r>
      <w:r w:rsidRPr="00BE71A6">
        <w:rPr>
          <w:rFonts w:cstheme="minorHAnsi"/>
          <w:b/>
          <w:bCs/>
        </w:rPr>
        <w:t>(6 marks)</w:t>
      </w:r>
    </w:p>
    <w:p w14:paraId="0B53BF07" w14:textId="77777777" w:rsidR="00F02744" w:rsidRPr="00BE71A6" w:rsidRDefault="00F02744" w:rsidP="00F02744">
      <w:pPr>
        <w:pStyle w:val="ListParagraph"/>
        <w:rPr>
          <w:rFonts w:cstheme="minorHAnsi"/>
        </w:rPr>
      </w:pPr>
    </w:p>
    <w:p w14:paraId="26D42ABD" w14:textId="77777777" w:rsidR="00F02744" w:rsidRPr="00BE71A6" w:rsidRDefault="00F02744" w:rsidP="00F02744">
      <w:pPr>
        <w:pStyle w:val="ListParagraph"/>
        <w:numPr>
          <w:ilvl w:val="0"/>
          <w:numId w:val="9"/>
        </w:numPr>
        <w:tabs>
          <w:tab w:val="right" w:pos="11340"/>
        </w:tabs>
        <w:spacing w:before="240"/>
        <w:rPr>
          <w:rFonts w:cstheme="minorHAnsi"/>
        </w:rPr>
      </w:pPr>
      <w:r w:rsidRPr="00BE71A6">
        <w:rPr>
          <w:rFonts w:cstheme="minorHAnsi"/>
        </w:rPr>
        <w:t>What will be the policy choice if the government uses i) a standard Borda voting rule, ii) a modified Borda voting rule.</w:t>
      </w:r>
      <w:r w:rsidRPr="00BE71A6">
        <w:rPr>
          <w:rFonts w:cstheme="minorHAnsi"/>
          <w:b/>
          <w:bCs/>
        </w:rPr>
        <w:t xml:space="preserve"> </w:t>
      </w:r>
      <w:r w:rsidRPr="00BE71A6">
        <w:rPr>
          <w:rFonts w:cstheme="minorHAnsi"/>
          <w:b/>
          <w:bCs/>
        </w:rPr>
        <w:tab/>
        <w:t>(6 marks)</w:t>
      </w:r>
    </w:p>
    <w:p w14:paraId="34785B2B" w14:textId="77777777" w:rsidR="00F02744" w:rsidRPr="00BE71A6" w:rsidRDefault="00F02744" w:rsidP="00F02744">
      <w:pPr>
        <w:pStyle w:val="ListParagraph"/>
        <w:rPr>
          <w:rFonts w:cstheme="minorHAnsi"/>
        </w:rPr>
      </w:pPr>
    </w:p>
    <w:p w14:paraId="084E578B" w14:textId="77777777" w:rsidR="00F02744" w:rsidRPr="00BE71A6" w:rsidRDefault="00F02744" w:rsidP="00F02744">
      <w:pPr>
        <w:pStyle w:val="ListParagraph"/>
        <w:numPr>
          <w:ilvl w:val="0"/>
          <w:numId w:val="9"/>
        </w:numPr>
        <w:tabs>
          <w:tab w:val="right" w:pos="11340"/>
        </w:tabs>
        <w:spacing w:before="240"/>
        <w:ind w:left="714" w:hanging="357"/>
        <w:rPr>
          <w:rFonts w:cstheme="minorHAnsi"/>
        </w:rPr>
      </w:pPr>
      <w:r w:rsidRPr="00BE71A6">
        <w:rPr>
          <w:rFonts w:cstheme="minorHAnsi"/>
        </w:rPr>
        <w:t xml:space="preserve">Discuss why the modified Borda voting rule as above might be more “reasonable” than the standard Borda voting rule in the above scenario.            </w:t>
      </w:r>
      <w:r w:rsidRPr="00BE71A6">
        <w:rPr>
          <w:rFonts w:cstheme="minorHAnsi"/>
        </w:rPr>
        <w:tab/>
      </w:r>
      <w:r w:rsidRPr="00BE71A6">
        <w:rPr>
          <w:rFonts w:cstheme="minorHAnsi"/>
          <w:b/>
          <w:bCs/>
        </w:rPr>
        <w:t>(6 marks)</w:t>
      </w:r>
    </w:p>
    <w:p w14:paraId="40811795" w14:textId="77777777" w:rsidR="00F02744" w:rsidRPr="00BE71A6" w:rsidRDefault="00F02744" w:rsidP="00F02744">
      <w:pPr>
        <w:jc w:val="right"/>
        <w:rPr>
          <w:rFonts w:cstheme="minorHAnsi"/>
          <w:b/>
          <w:bCs/>
        </w:rPr>
      </w:pPr>
    </w:p>
    <w:p w14:paraId="48F261FE" w14:textId="77777777" w:rsidR="00F02744" w:rsidRPr="00BE71A6" w:rsidRDefault="00F02744" w:rsidP="00BB49AF">
      <w:pPr>
        <w:rPr>
          <w:rFonts w:cstheme="minorHAnsi"/>
          <w:b/>
          <w:bCs/>
        </w:rPr>
      </w:pPr>
    </w:p>
    <w:p w14:paraId="3E6B2F02" w14:textId="060F21B6" w:rsidR="005D1F91" w:rsidRPr="00BE71A6" w:rsidRDefault="005D1F91" w:rsidP="005D1F91">
      <w:pPr>
        <w:rPr>
          <w:rFonts w:cstheme="minorHAnsi"/>
        </w:rPr>
      </w:pPr>
      <w:r w:rsidRPr="00BE71A6">
        <w:rPr>
          <w:rFonts w:cstheme="minorHAnsi"/>
        </w:rPr>
        <w:t>2) While there are many different pareto efficient allocations, a social planner believes that the ideal allocation for Ivy and Joseph is given by maximizing an appropriate social welfare function.</w:t>
      </w:r>
    </w:p>
    <w:p w14:paraId="30F72689" w14:textId="77777777" w:rsidR="005D1F91" w:rsidRPr="00BE71A6" w:rsidRDefault="005D1F91" w:rsidP="005D1F91">
      <w:pPr>
        <w:rPr>
          <w:rFonts w:cstheme="minorHAnsi"/>
        </w:rPr>
      </w:pPr>
      <w:r w:rsidRPr="00BE71A6">
        <w:rPr>
          <w:rFonts w:cstheme="minorHAnsi"/>
        </w:rPr>
        <w:t xml:space="preserve">Suppose that the utility possibility frontier of the exchange economy can be expressed as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m:t>
            </m:r>
          </m:sub>
        </m:sSub>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U</m:t>
            </m:r>
          </m:e>
          <m:sub>
            <m:r>
              <w:rPr>
                <w:rFonts w:ascii="Cambria Math" w:hAnsi="Cambria Math" w:cstheme="minorHAnsi"/>
              </w:rPr>
              <m:t>J</m:t>
            </m:r>
          </m:sub>
          <m:sup>
            <m:r>
              <w:rPr>
                <w:rFonts w:ascii="Cambria Math" w:hAnsi="Cambria Math" w:cstheme="minorHAnsi"/>
              </w:rPr>
              <m:t>2</m:t>
            </m:r>
          </m:sup>
        </m:sSubSup>
        <m:r>
          <w:rPr>
            <w:rFonts w:ascii="Cambria Math" w:hAnsi="Cambria Math" w:cstheme="minorHAnsi"/>
          </w:rPr>
          <m:t>=10</m:t>
        </m:r>
      </m:oMath>
      <w:r w:rsidRPr="00BE71A6">
        <w:rPr>
          <w:rFonts w:cstheme="minorHAnsi"/>
        </w:rPr>
        <w:t xml:space="preserve">. </w:t>
      </w:r>
    </w:p>
    <w:p w14:paraId="148E2233" w14:textId="77777777" w:rsidR="005D1F91" w:rsidRPr="00BE71A6" w:rsidRDefault="005D1F91" w:rsidP="005D1F91">
      <w:pPr>
        <w:pStyle w:val="ListParagraph"/>
        <w:numPr>
          <w:ilvl w:val="0"/>
          <w:numId w:val="10"/>
        </w:numPr>
        <w:tabs>
          <w:tab w:val="right" w:pos="11340"/>
        </w:tabs>
        <w:ind w:left="714" w:hanging="357"/>
        <w:rPr>
          <w:rFonts w:cstheme="minorHAnsi"/>
        </w:rPr>
      </w:pPr>
      <w:r w:rsidRPr="00BE71A6">
        <w:rPr>
          <w:rFonts w:cstheme="minorHAnsi"/>
        </w:rPr>
        <w:t>Explain what the utility possibility frontier is and illustrate it in a graph.</w:t>
      </w:r>
      <w:r w:rsidRPr="00BE71A6">
        <w:rPr>
          <w:rFonts w:cstheme="minorHAnsi"/>
          <w:b/>
          <w:bCs/>
        </w:rPr>
        <w:t xml:space="preserve"> </w:t>
      </w:r>
      <w:r w:rsidRPr="00BE71A6">
        <w:rPr>
          <w:rFonts w:cstheme="minorHAnsi"/>
          <w:b/>
          <w:bCs/>
        </w:rPr>
        <w:tab/>
        <w:t>(4 marks)</w:t>
      </w:r>
    </w:p>
    <w:p w14:paraId="2BC2BC7F" w14:textId="77777777" w:rsidR="005D1F91" w:rsidRPr="00BE71A6" w:rsidRDefault="005D1F91" w:rsidP="005D1F91">
      <w:pPr>
        <w:pStyle w:val="ListParagraph"/>
        <w:tabs>
          <w:tab w:val="right" w:pos="11340"/>
        </w:tabs>
        <w:ind w:left="714"/>
        <w:rPr>
          <w:rFonts w:cstheme="minorHAnsi"/>
        </w:rPr>
      </w:pPr>
    </w:p>
    <w:p w14:paraId="68C60FED" w14:textId="77777777" w:rsidR="005D1F91" w:rsidRPr="00BE71A6" w:rsidRDefault="005D1F91" w:rsidP="005D1F91">
      <w:pPr>
        <w:pStyle w:val="ListParagraph"/>
        <w:numPr>
          <w:ilvl w:val="0"/>
          <w:numId w:val="10"/>
        </w:numPr>
        <w:tabs>
          <w:tab w:val="right" w:pos="11340"/>
        </w:tabs>
        <w:ind w:left="714" w:hanging="357"/>
        <w:rPr>
          <w:rFonts w:cstheme="minorHAnsi"/>
        </w:rPr>
      </w:pPr>
      <w:r w:rsidRPr="00BE71A6">
        <w:rPr>
          <w:rFonts w:cstheme="minorHAnsi"/>
        </w:rPr>
        <w:t>Suppose that the social planner is</w:t>
      </w:r>
      <w:r w:rsidRPr="00BE71A6">
        <w:rPr>
          <w:rFonts w:cstheme="minorHAnsi"/>
          <w:i/>
          <w:iCs/>
        </w:rPr>
        <w:t xml:space="preserve"> utilitarian</w:t>
      </w:r>
      <w:r w:rsidRPr="00BE71A6">
        <w:rPr>
          <w:rFonts w:cstheme="minorHAnsi"/>
        </w:rPr>
        <w:t>, how much utility will Ivy and Joseph get in the social planner’s ideal allocation? Illustrate this on your graph.</w:t>
      </w:r>
      <w:r w:rsidRPr="00BE71A6">
        <w:rPr>
          <w:rFonts w:cstheme="minorHAnsi"/>
        </w:rPr>
        <w:tab/>
      </w:r>
      <w:r w:rsidRPr="00BE71A6">
        <w:rPr>
          <w:rFonts w:cstheme="minorHAnsi"/>
          <w:b/>
          <w:bCs/>
        </w:rPr>
        <w:t xml:space="preserve"> (6 marks)</w:t>
      </w:r>
    </w:p>
    <w:p w14:paraId="115DF55B" w14:textId="77777777" w:rsidR="005D1F91" w:rsidRPr="00BE71A6" w:rsidRDefault="005D1F91" w:rsidP="005D1F91">
      <w:pPr>
        <w:pStyle w:val="ListParagraph"/>
        <w:tabs>
          <w:tab w:val="right" w:pos="11340"/>
        </w:tabs>
        <w:ind w:left="714"/>
        <w:rPr>
          <w:rFonts w:cstheme="minorHAnsi"/>
        </w:rPr>
      </w:pPr>
    </w:p>
    <w:p w14:paraId="5C9A5A01" w14:textId="77777777" w:rsidR="005D1F91" w:rsidRPr="00BE71A6" w:rsidRDefault="005D1F91" w:rsidP="005D1F91">
      <w:pPr>
        <w:pStyle w:val="ListParagraph"/>
        <w:numPr>
          <w:ilvl w:val="0"/>
          <w:numId w:val="10"/>
        </w:numPr>
        <w:tabs>
          <w:tab w:val="right" w:pos="11340"/>
        </w:tabs>
        <w:ind w:left="714" w:hanging="357"/>
        <w:rPr>
          <w:rFonts w:cstheme="minorHAnsi"/>
        </w:rPr>
      </w:pPr>
      <w:r w:rsidRPr="00BE71A6">
        <w:rPr>
          <w:rFonts w:cstheme="minorHAnsi"/>
        </w:rPr>
        <w:t xml:space="preserve">Suppose that instead, the social planner has a </w:t>
      </w:r>
      <w:r w:rsidRPr="00BE71A6">
        <w:rPr>
          <w:rFonts w:cstheme="minorHAnsi"/>
          <w:i/>
          <w:iCs/>
        </w:rPr>
        <w:t>weighted-utilitarian</w:t>
      </w:r>
      <w:r w:rsidRPr="00BE71A6">
        <w:rPr>
          <w:rFonts w:cstheme="minorHAnsi"/>
        </w:rPr>
        <w:t xml:space="preserve"> social welfare function. He thinks that the ideal allocation gives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m:t>
            </m:r>
          </m:sub>
        </m:sSub>
        <m:r>
          <w:rPr>
            <w:rFonts w:ascii="Cambria Math" w:hAnsi="Cambria Math" w:cstheme="minorHAnsi"/>
          </w:rPr>
          <m:t xml:space="preserve">=1, </m:t>
        </m:r>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J</m:t>
            </m:r>
          </m:sub>
        </m:sSub>
        <m:r>
          <w:rPr>
            <w:rFonts w:ascii="Cambria Math" w:hAnsi="Cambria Math" w:cstheme="minorHAnsi"/>
          </w:rPr>
          <m:t>=3</m:t>
        </m:r>
      </m:oMath>
      <w:r w:rsidRPr="00BE71A6">
        <w:rPr>
          <w:rFonts w:cstheme="minorHAnsi"/>
        </w:rPr>
        <w:t>. What is the social planner’s social welfare function? Illustrate this on your graph.</w:t>
      </w:r>
      <w:r w:rsidRPr="00BE71A6">
        <w:rPr>
          <w:rFonts w:cstheme="minorHAnsi"/>
        </w:rPr>
        <w:tab/>
      </w:r>
      <w:r w:rsidRPr="00BE71A6">
        <w:rPr>
          <w:rFonts w:cstheme="minorHAnsi"/>
          <w:b/>
          <w:bCs/>
        </w:rPr>
        <w:t>(6 marks)</w:t>
      </w:r>
    </w:p>
    <w:p w14:paraId="287BD02D" w14:textId="77777777" w:rsidR="005D1F91" w:rsidRPr="00BE71A6" w:rsidRDefault="005D1F91" w:rsidP="005D1F91">
      <w:pPr>
        <w:pStyle w:val="ListParagraph"/>
        <w:rPr>
          <w:rFonts w:cstheme="minorHAnsi"/>
        </w:rPr>
      </w:pPr>
    </w:p>
    <w:p w14:paraId="30EE12D5" w14:textId="77777777" w:rsidR="005D1F91" w:rsidRPr="00BE71A6" w:rsidRDefault="005D1F91" w:rsidP="005D1F91">
      <w:pPr>
        <w:pStyle w:val="ListParagraph"/>
        <w:numPr>
          <w:ilvl w:val="0"/>
          <w:numId w:val="10"/>
        </w:numPr>
        <w:tabs>
          <w:tab w:val="right" w:pos="11340"/>
        </w:tabs>
        <w:ind w:left="714" w:hanging="357"/>
        <w:rPr>
          <w:rFonts w:cstheme="minorHAnsi"/>
        </w:rPr>
      </w:pPr>
      <w:r w:rsidRPr="00BE71A6">
        <w:rPr>
          <w:rFonts w:cstheme="minorHAnsi"/>
        </w:rPr>
        <w:t>Will every point on the utility possibility frontier be achievable as a competitive equilibrium? Discuss.</w:t>
      </w:r>
      <w:r w:rsidRPr="00BE71A6">
        <w:rPr>
          <w:rFonts w:cstheme="minorHAnsi"/>
        </w:rPr>
        <w:tab/>
      </w:r>
      <w:r w:rsidRPr="00BE71A6">
        <w:rPr>
          <w:rFonts w:cstheme="minorHAnsi"/>
          <w:b/>
          <w:bCs/>
        </w:rPr>
        <w:t>(6 marks)</w:t>
      </w:r>
    </w:p>
    <w:p w14:paraId="29D729CC" w14:textId="77777777" w:rsidR="005D1F91" w:rsidRPr="00BE71A6" w:rsidRDefault="005D1F91" w:rsidP="00BB49AF">
      <w:pPr>
        <w:rPr>
          <w:rFonts w:cstheme="minorHAnsi"/>
          <w:b/>
          <w:bCs/>
        </w:rPr>
      </w:pPr>
    </w:p>
    <w:sectPr w:rsidR="005D1F91" w:rsidRPr="00BE71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53DC6" w14:textId="77777777" w:rsidR="00367888" w:rsidRDefault="00367888" w:rsidP="00367888">
      <w:pPr>
        <w:spacing w:after="0" w:line="240" w:lineRule="auto"/>
      </w:pPr>
      <w:r>
        <w:separator/>
      </w:r>
    </w:p>
  </w:endnote>
  <w:endnote w:type="continuationSeparator" w:id="0">
    <w:p w14:paraId="0BBECBD9" w14:textId="77777777" w:rsidR="00367888" w:rsidRDefault="00367888" w:rsidP="00367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937AE" w14:textId="77777777" w:rsidR="00367888" w:rsidRDefault="00367888" w:rsidP="00367888">
      <w:pPr>
        <w:spacing w:after="0" w:line="240" w:lineRule="auto"/>
      </w:pPr>
      <w:r>
        <w:separator/>
      </w:r>
    </w:p>
  </w:footnote>
  <w:footnote w:type="continuationSeparator" w:id="0">
    <w:p w14:paraId="4F1D6E3B" w14:textId="77777777" w:rsidR="00367888" w:rsidRDefault="00367888" w:rsidP="00367888">
      <w:pPr>
        <w:spacing w:after="0" w:line="240" w:lineRule="auto"/>
      </w:pPr>
      <w:r>
        <w:continuationSeparator/>
      </w:r>
    </w:p>
  </w:footnote>
  <w:footnote w:id="1">
    <w:p w14:paraId="6168589F" w14:textId="77777777" w:rsidR="00367888" w:rsidRPr="00F67975" w:rsidRDefault="00367888" w:rsidP="00367888">
      <w:pPr>
        <w:pStyle w:val="FootnoteText"/>
        <w:rPr>
          <w:lang w:val="en-SG"/>
        </w:rPr>
      </w:pPr>
      <w:r>
        <w:rPr>
          <w:rStyle w:val="FootnoteReference"/>
        </w:rPr>
        <w:footnoteRef/>
      </w:r>
      <w:r>
        <w:t xml:space="preserve"> For example, if </w:t>
      </w:r>
      <m:oMath>
        <m:r>
          <w:rPr>
            <w:rFonts w:ascii="Cambria Math" w:hAnsi="Cambria Math"/>
          </w:rPr>
          <m:t>a≻b≻c</m:t>
        </m:r>
      </m:oMath>
      <w:r>
        <w:t xml:space="preserve">  , and we are removing alternative </w:t>
      </w:r>
      <m:oMath>
        <m:r>
          <w:rPr>
            <w:rFonts w:ascii="Cambria Math" w:hAnsi="Cambria Math"/>
          </w:rPr>
          <m:t>b</m:t>
        </m:r>
      </m:oMath>
      <w:r>
        <w:t xml:space="preserve">, then the new preference ordering is </w:t>
      </w:r>
      <m:oMath>
        <m:r>
          <w:rPr>
            <w:rFonts w:ascii="Cambria Math" w:hAnsi="Cambria Math"/>
          </w:rPr>
          <m:t>a≻c</m:t>
        </m:r>
      </m:oMath>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2696"/>
    <w:multiLevelType w:val="hybridMultilevel"/>
    <w:tmpl w:val="2C86941E"/>
    <w:lvl w:ilvl="0" w:tplc="4AAE4C8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7B63A7"/>
    <w:multiLevelType w:val="hybridMultilevel"/>
    <w:tmpl w:val="A942CA62"/>
    <w:lvl w:ilvl="0" w:tplc="B074E918">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003A84"/>
    <w:multiLevelType w:val="hybridMultilevel"/>
    <w:tmpl w:val="CB1812D8"/>
    <w:lvl w:ilvl="0" w:tplc="F0E6608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DE60E0"/>
    <w:multiLevelType w:val="hybridMultilevel"/>
    <w:tmpl w:val="97E001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5614FF1"/>
    <w:multiLevelType w:val="hybridMultilevel"/>
    <w:tmpl w:val="33269F40"/>
    <w:lvl w:ilvl="0" w:tplc="F308279A">
      <w:start w:val="1"/>
      <w:numFmt w:val="bullet"/>
      <w:lvlText w:val="•"/>
      <w:lvlJc w:val="left"/>
      <w:pPr>
        <w:tabs>
          <w:tab w:val="num" w:pos="360"/>
        </w:tabs>
        <w:ind w:left="360" w:hanging="360"/>
      </w:pPr>
      <w:rPr>
        <w:rFonts w:ascii="Arial" w:hAnsi="Arial" w:hint="default"/>
      </w:rPr>
    </w:lvl>
    <w:lvl w:ilvl="1" w:tplc="A50A0FFA">
      <w:numFmt w:val="bullet"/>
      <w:lvlText w:val="•"/>
      <w:lvlJc w:val="left"/>
      <w:pPr>
        <w:tabs>
          <w:tab w:val="num" w:pos="1080"/>
        </w:tabs>
        <w:ind w:left="1080" w:hanging="360"/>
      </w:pPr>
      <w:rPr>
        <w:rFonts w:ascii="Arial" w:hAnsi="Arial" w:hint="default"/>
      </w:rPr>
    </w:lvl>
    <w:lvl w:ilvl="2" w:tplc="6944E83E" w:tentative="1">
      <w:start w:val="1"/>
      <w:numFmt w:val="bullet"/>
      <w:lvlText w:val="•"/>
      <w:lvlJc w:val="left"/>
      <w:pPr>
        <w:tabs>
          <w:tab w:val="num" w:pos="1800"/>
        </w:tabs>
        <w:ind w:left="1800" w:hanging="360"/>
      </w:pPr>
      <w:rPr>
        <w:rFonts w:ascii="Arial" w:hAnsi="Arial" w:hint="default"/>
      </w:rPr>
    </w:lvl>
    <w:lvl w:ilvl="3" w:tplc="200832D2" w:tentative="1">
      <w:start w:val="1"/>
      <w:numFmt w:val="bullet"/>
      <w:lvlText w:val="•"/>
      <w:lvlJc w:val="left"/>
      <w:pPr>
        <w:tabs>
          <w:tab w:val="num" w:pos="2520"/>
        </w:tabs>
        <w:ind w:left="2520" w:hanging="360"/>
      </w:pPr>
      <w:rPr>
        <w:rFonts w:ascii="Arial" w:hAnsi="Arial" w:hint="default"/>
      </w:rPr>
    </w:lvl>
    <w:lvl w:ilvl="4" w:tplc="EA9026B6" w:tentative="1">
      <w:start w:val="1"/>
      <w:numFmt w:val="bullet"/>
      <w:lvlText w:val="•"/>
      <w:lvlJc w:val="left"/>
      <w:pPr>
        <w:tabs>
          <w:tab w:val="num" w:pos="3240"/>
        </w:tabs>
        <w:ind w:left="3240" w:hanging="360"/>
      </w:pPr>
      <w:rPr>
        <w:rFonts w:ascii="Arial" w:hAnsi="Arial" w:hint="default"/>
      </w:rPr>
    </w:lvl>
    <w:lvl w:ilvl="5" w:tplc="9A1CA7E8" w:tentative="1">
      <w:start w:val="1"/>
      <w:numFmt w:val="bullet"/>
      <w:lvlText w:val="•"/>
      <w:lvlJc w:val="left"/>
      <w:pPr>
        <w:tabs>
          <w:tab w:val="num" w:pos="3960"/>
        </w:tabs>
        <w:ind w:left="3960" w:hanging="360"/>
      </w:pPr>
      <w:rPr>
        <w:rFonts w:ascii="Arial" w:hAnsi="Arial" w:hint="default"/>
      </w:rPr>
    </w:lvl>
    <w:lvl w:ilvl="6" w:tplc="1F3A794C" w:tentative="1">
      <w:start w:val="1"/>
      <w:numFmt w:val="bullet"/>
      <w:lvlText w:val="•"/>
      <w:lvlJc w:val="left"/>
      <w:pPr>
        <w:tabs>
          <w:tab w:val="num" w:pos="4680"/>
        </w:tabs>
        <w:ind w:left="4680" w:hanging="360"/>
      </w:pPr>
      <w:rPr>
        <w:rFonts w:ascii="Arial" w:hAnsi="Arial" w:hint="default"/>
      </w:rPr>
    </w:lvl>
    <w:lvl w:ilvl="7" w:tplc="C52A8F94" w:tentative="1">
      <w:start w:val="1"/>
      <w:numFmt w:val="bullet"/>
      <w:lvlText w:val="•"/>
      <w:lvlJc w:val="left"/>
      <w:pPr>
        <w:tabs>
          <w:tab w:val="num" w:pos="5400"/>
        </w:tabs>
        <w:ind w:left="5400" w:hanging="360"/>
      </w:pPr>
      <w:rPr>
        <w:rFonts w:ascii="Arial" w:hAnsi="Arial" w:hint="default"/>
      </w:rPr>
    </w:lvl>
    <w:lvl w:ilvl="8" w:tplc="98BCD42C"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15FC2B1D"/>
    <w:multiLevelType w:val="hybridMultilevel"/>
    <w:tmpl w:val="49A22E6E"/>
    <w:lvl w:ilvl="0" w:tplc="08090017">
      <w:start w:val="1"/>
      <w:numFmt w:val="lowerLetter"/>
      <w:lvlText w:val="%1)"/>
      <w:lvlJc w:val="lef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6" w15:restartNumberingAfterBreak="0">
    <w:nsid w:val="27A2254D"/>
    <w:multiLevelType w:val="hybridMultilevel"/>
    <w:tmpl w:val="8A3EFCEC"/>
    <w:lvl w:ilvl="0" w:tplc="769A569E">
      <w:start w:val="1"/>
      <w:numFmt w:val="bullet"/>
      <w:lvlText w:val="•"/>
      <w:lvlJc w:val="left"/>
      <w:pPr>
        <w:tabs>
          <w:tab w:val="num" w:pos="360"/>
        </w:tabs>
        <w:ind w:left="360" w:hanging="360"/>
      </w:pPr>
      <w:rPr>
        <w:rFonts w:ascii="Arial" w:hAnsi="Arial" w:hint="default"/>
      </w:rPr>
    </w:lvl>
    <w:lvl w:ilvl="1" w:tplc="8436A066" w:tentative="1">
      <w:start w:val="1"/>
      <w:numFmt w:val="bullet"/>
      <w:lvlText w:val="•"/>
      <w:lvlJc w:val="left"/>
      <w:pPr>
        <w:tabs>
          <w:tab w:val="num" w:pos="1080"/>
        </w:tabs>
        <w:ind w:left="1080" w:hanging="360"/>
      </w:pPr>
      <w:rPr>
        <w:rFonts w:ascii="Arial" w:hAnsi="Arial" w:hint="default"/>
      </w:rPr>
    </w:lvl>
    <w:lvl w:ilvl="2" w:tplc="D190222C" w:tentative="1">
      <w:start w:val="1"/>
      <w:numFmt w:val="bullet"/>
      <w:lvlText w:val="•"/>
      <w:lvlJc w:val="left"/>
      <w:pPr>
        <w:tabs>
          <w:tab w:val="num" w:pos="1800"/>
        </w:tabs>
        <w:ind w:left="1800" w:hanging="360"/>
      </w:pPr>
      <w:rPr>
        <w:rFonts w:ascii="Arial" w:hAnsi="Arial" w:hint="default"/>
      </w:rPr>
    </w:lvl>
    <w:lvl w:ilvl="3" w:tplc="7212B06C" w:tentative="1">
      <w:start w:val="1"/>
      <w:numFmt w:val="bullet"/>
      <w:lvlText w:val="•"/>
      <w:lvlJc w:val="left"/>
      <w:pPr>
        <w:tabs>
          <w:tab w:val="num" w:pos="2520"/>
        </w:tabs>
        <w:ind w:left="2520" w:hanging="360"/>
      </w:pPr>
      <w:rPr>
        <w:rFonts w:ascii="Arial" w:hAnsi="Arial" w:hint="default"/>
      </w:rPr>
    </w:lvl>
    <w:lvl w:ilvl="4" w:tplc="9E6874B8" w:tentative="1">
      <w:start w:val="1"/>
      <w:numFmt w:val="bullet"/>
      <w:lvlText w:val="•"/>
      <w:lvlJc w:val="left"/>
      <w:pPr>
        <w:tabs>
          <w:tab w:val="num" w:pos="3240"/>
        </w:tabs>
        <w:ind w:left="3240" w:hanging="360"/>
      </w:pPr>
      <w:rPr>
        <w:rFonts w:ascii="Arial" w:hAnsi="Arial" w:hint="default"/>
      </w:rPr>
    </w:lvl>
    <w:lvl w:ilvl="5" w:tplc="4CD88250" w:tentative="1">
      <w:start w:val="1"/>
      <w:numFmt w:val="bullet"/>
      <w:lvlText w:val="•"/>
      <w:lvlJc w:val="left"/>
      <w:pPr>
        <w:tabs>
          <w:tab w:val="num" w:pos="3960"/>
        </w:tabs>
        <w:ind w:left="3960" w:hanging="360"/>
      </w:pPr>
      <w:rPr>
        <w:rFonts w:ascii="Arial" w:hAnsi="Arial" w:hint="default"/>
      </w:rPr>
    </w:lvl>
    <w:lvl w:ilvl="6" w:tplc="D1624742" w:tentative="1">
      <w:start w:val="1"/>
      <w:numFmt w:val="bullet"/>
      <w:lvlText w:val="•"/>
      <w:lvlJc w:val="left"/>
      <w:pPr>
        <w:tabs>
          <w:tab w:val="num" w:pos="4680"/>
        </w:tabs>
        <w:ind w:left="4680" w:hanging="360"/>
      </w:pPr>
      <w:rPr>
        <w:rFonts w:ascii="Arial" w:hAnsi="Arial" w:hint="default"/>
      </w:rPr>
    </w:lvl>
    <w:lvl w:ilvl="7" w:tplc="224AFC44" w:tentative="1">
      <w:start w:val="1"/>
      <w:numFmt w:val="bullet"/>
      <w:lvlText w:val="•"/>
      <w:lvlJc w:val="left"/>
      <w:pPr>
        <w:tabs>
          <w:tab w:val="num" w:pos="5400"/>
        </w:tabs>
        <w:ind w:left="5400" w:hanging="360"/>
      </w:pPr>
      <w:rPr>
        <w:rFonts w:ascii="Arial" w:hAnsi="Arial" w:hint="default"/>
      </w:rPr>
    </w:lvl>
    <w:lvl w:ilvl="8" w:tplc="4ABA17E6"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59141443"/>
    <w:multiLevelType w:val="hybridMultilevel"/>
    <w:tmpl w:val="0B16CE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5B384FC9"/>
    <w:multiLevelType w:val="hybridMultilevel"/>
    <w:tmpl w:val="C96261C2"/>
    <w:lvl w:ilvl="0" w:tplc="4AAE4C8C">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785E70"/>
    <w:multiLevelType w:val="hybridMultilevel"/>
    <w:tmpl w:val="34F87C64"/>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598685889">
    <w:abstractNumId w:val="5"/>
  </w:num>
  <w:num w:numId="2" w16cid:durableId="485321464">
    <w:abstractNumId w:val="0"/>
  </w:num>
  <w:num w:numId="3" w16cid:durableId="493643339">
    <w:abstractNumId w:val="9"/>
  </w:num>
  <w:num w:numId="4" w16cid:durableId="649599819">
    <w:abstractNumId w:val="8"/>
  </w:num>
  <w:num w:numId="5" w16cid:durableId="1220287079">
    <w:abstractNumId w:val="3"/>
  </w:num>
  <w:num w:numId="6" w16cid:durableId="1803108982">
    <w:abstractNumId w:val="7"/>
  </w:num>
  <w:num w:numId="7" w16cid:durableId="545800971">
    <w:abstractNumId w:val="4"/>
  </w:num>
  <w:num w:numId="8" w16cid:durableId="659235412">
    <w:abstractNumId w:val="6"/>
  </w:num>
  <w:num w:numId="9" w16cid:durableId="81345336">
    <w:abstractNumId w:val="1"/>
  </w:num>
  <w:num w:numId="10" w16cid:durableId="691686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sDQzN7Q0NDYzNrRQ0lEKTi0uzszPAykwqgUAxpa/4SwAAAA="/>
  </w:docVars>
  <w:rsids>
    <w:rsidRoot w:val="0051100D"/>
    <w:rsid w:val="0001549E"/>
    <w:rsid w:val="000375AB"/>
    <w:rsid w:val="00045458"/>
    <w:rsid w:val="000647B3"/>
    <w:rsid w:val="00065A40"/>
    <w:rsid w:val="00071913"/>
    <w:rsid w:val="00073440"/>
    <w:rsid w:val="00077645"/>
    <w:rsid w:val="000800A4"/>
    <w:rsid w:val="00082FF2"/>
    <w:rsid w:val="00092EAB"/>
    <w:rsid w:val="000B2A9C"/>
    <w:rsid w:val="000B6A15"/>
    <w:rsid w:val="000C4725"/>
    <w:rsid w:val="000C661E"/>
    <w:rsid w:val="000E4FD7"/>
    <w:rsid w:val="000F07B6"/>
    <w:rsid w:val="000F74E0"/>
    <w:rsid w:val="0015510F"/>
    <w:rsid w:val="00191D8D"/>
    <w:rsid w:val="001A3AD1"/>
    <w:rsid w:val="001B1350"/>
    <w:rsid w:val="001C008D"/>
    <w:rsid w:val="001E7C46"/>
    <w:rsid w:val="00200698"/>
    <w:rsid w:val="002041E2"/>
    <w:rsid w:val="002118DD"/>
    <w:rsid w:val="002371E3"/>
    <w:rsid w:val="002424F1"/>
    <w:rsid w:val="00252F98"/>
    <w:rsid w:val="002728B7"/>
    <w:rsid w:val="00285AE7"/>
    <w:rsid w:val="002864C4"/>
    <w:rsid w:val="002A660F"/>
    <w:rsid w:val="002C0FC3"/>
    <w:rsid w:val="002E1A2E"/>
    <w:rsid w:val="002F3D54"/>
    <w:rsid w:val="00302E5D"/>
    <w:rsid w:val="0032223E"/>
    <w:rsid w:val="003228D4"/>
    <w:rsid w:val="00340513"/>
    <w:rsid w:val="00346600"/>
    <w:rsid w:val="003549C8"/>
    <w:rsid w:val="00367888"/>
    <w:rsid w:val="003A3416"/>
    <w:rsid w:val="003B609C"/>
    <w:rsid w:val="003E1B99"/>
    <w:rsid w:val="004218BB"/>
    <w:rsid w:val="00424562"/>
    <w:rsid w:val="0043443D"/>
    <w:rsid w:val="00437136"/>
    <w:rsid w:val="00443158"/>
    <w:rsid w:val="004435EF"/>
    <w:rsid w:val="00444A32"/>
    <w:rsid w:val="004501F3"/>
    <w:rsid w:val="00473074"/>
    <w:rsid w:val="004A2D5B"/>
    <w:rsid w:val="004B3C98"/>
    <w:rsid w:val="004D322F"/>
    <w:rsid w:val="004E7FEB"/>
    <w:rsid w:val="00502D04"/>
    <w:rsid w:val="0051100D"/>
    <w:rsid w:val="00525756"/>
    <w:rsid w:val="00541E75"/>
    <w:rsid w:val="00595026"/>
    <w:rsid w:val="00597E1C"/>
    <w:rsid w:val="005A45F6"/>
    <w:rsid w:val="005A7716"/>
    <w:rsid w:val="005C5645"/>
    <w:rsid w:val="005C7347"/>
    <w:rsid w:val="005C76D2"/>
    <w:rsid w:val="005D1F91"/>
    <w:rsid w:val="005D7064"/>
    <w:rsid w:val="00602838"/>
    <w:rsid w:val="00636826"/>
    <w:rsid w:val="00646365"/>
    <w:rsid w:val="00683CFC"/>
    <w:rsid w:val="00694CE6"/>
    <w:rsid w:val="006966BB"/>
    <w:rsid w:val="006B12D3"/>
    <w:rsid w:val="006B7CA7"/>
    <w:rsid w:val="006D50E1"/>
    <w:rsid w:val="006D5268"/>
    <w:rsid w:val="006E2FBA"/>
    <w:rsid w:val="006E79F8"/>
    <w:rsid w:val="006F3FBD"/>
    <w:rsid w:val="006F58F4"/>
    <w:rsid w:val="0070226B"/>
    <w:rsid w:val="00762CFF"/>
    <w:rsid w:val="007662D2"/>
    <w:rsid w:val="0077189F"/>
    <w:rsid w:val="007744ED"/>
    <w:rsid w:val="00790717"/>
    <w:rsid w:val="007A1D2D"/>
    <w:rsid w:val="007B2BF2"/>
    <w:rsid w:val="007D6330"/>
    <w:rsid w:val="007E2B1E"/>
    <w:rsid w:val="007F4E37"/>
    <w:rsid w:val="008145FB"/>
    <w:rsid w:val="008251B9"/>
    <w:rsid w:val="008257E4"/>
    <w:rsid w:val="00840E7F"/>
    <w:rsid w:val="00846B8F"/>
    <w:rsid w:val="00852381"/>
    <w:rsid w:val="00877307"/>
    <w:rsid w:val="00894160"/>
    <w:rsid w:val="008965B6"/>
    <w:rsid w:val="008A1F4A"/>
    <w:rsid w:val="008A5483"/>
    <w:rsid w:val="008A5D48"/>
    <w:rsid w:val="008B0A54"/>
    <w:rsid w:val="008B148F"/>
    <w:rsid w:val="008D2D5A"/>
    <w:rsid w:val="008D460E"/>
    <w:rsid w:val="008E15A3"/>
    <w:rsid w:val="008E4C4C"/>
    <w:rsid w:val="009137F5"/>
    <w:rsid w:val="009233EB"/>
    <w:rsid w:val="0093464A"/>
    <w:rsid w:val="009446BB"/>
    <w:rsid w:val="009619D8"/>
    <w:rsid w:val="009A6301"/>
    <w:rsid w:val="009B14A3"/>
    <w:rsid w:val="009E36A4"/>
    <w:rsid w:val="009E4770"/>
    <w:rsid w:val="00A2074D"/>
    <w:rsid w:val="00A34F54"/>
    <w:rsid w:val="00A43134"/>
    <w:rsid w:val="00A4531F"/>
    <w:rsid w:val="00A6054E"/>
    <w:rsid w:val="00A644C7"/>
    <w:rsid w:val="00A72AAE"/>
    <w:rsid w:val="00A737F1"/>
    <w:rsid w:val="00A74A34"/>
    <w:rsid w:val="00AB2085"/>
    <w:rsid w:val="00AB3663"/>
    <w:rsid w:val="00AB6D23"/>
    <w:rsid w:val="00AC1717"/>
    <w:rsid w:val="00AC603E"/>
    <w:rsid w:val="00B032F6"/>
    <w:rsid w:val="00B660CD"/>
    <w:rsid w:val="00B8060D"/>
    <w:rsid w:val="00B85471"/>
    <w:rsid w:val="00BB49AF"/>
    <w:rsid w:val="00BD7B90"/>
    <w:rsid w:val="00BE27F8"/>
    <w:rsid w:val="00BE71A6"/>
    <w:rsid w:val="00BF4072"/>
    <w:rsid w:val="00C65387"/>
    <w:rsid w:val="00C86BBB"/>
    <w:rsid w:val="00CD1646"/>
    <w:rsid w:val="00CD42AA"/>
    <w:rsid w:val="00CF4756"/>
    <w:rsid w:val="00CF5C9F"/>
    <w:rsid w:val="00D12AF2"/>
    <w:rsid w:val="00D14CA0"/>
    <w:rsid w:val="00D208E5"/>
    <w:rsid w:val="00D2302F"/>
    <w:rsid w:val="00D46936"/>
    <w:rsid w:val="00D57923"/>
    <w:rsid w:val="00D57AC6"/>
    <w:rsid w:val="00D615AB"/>
    <w:rsid w:val="00D84968"/>
    <w:rsid w:val="00D909F8"/>
    <w:rsid w:val="00D96FBC"/>
    <w:rsid w:val="00DA4033"/>
    <w:rsid w:val="00DC7D41"/>
    <w:rsid w:val="00DE4606"/>
    <w:rsid w:val="00E02772"/>
    <w:rsid w:val="00E15968"/>
    <w:rsid w:val="00E16925"/>
    <w:rsid w:val="00E27152"/>
    <w:rsid w:val="00E51F94"/>
    <w:rsid w:val="00E57606"/>
    <w:rsid w:val="00E63FDA"/>
    <w:rsid w:val="00E64F3F"/>
    <w:rsid w:val="00E77C8C"/>
    <w:rsid w:val="00E80890"/>
    <w:rsid w:val="00EA3A21"/>
    <w:rsid w:val="00EA3F04"/>
    <w:rsid w:val="00EB66F8"/>
    <w:rsid w:val="00EC137F"/>
    <w:rsid w:val="00ED45BF"/>
    <w:rsid w:val="00EE3232"/>
    <w:rsid w:val="00EE3C69"/>
    <w:rsid w:val="00EF2083"/>
    <w:rsid w:val="00F02744"/>
    <w:rsid w:val="00F06743"/>
    <w:rsid w:val="00F35B40"/>
    <w:rsid w:val="00F3616A"/>
    <w:rsid w:val="00F4126E"/>
    <w:rsid w:val="00F6396D"/>
    <w:rsid w:val="00F86AFA"/>
    <w:rsid w:val="00F9725D"/>
    <w:rsid w:val="00FC7AF7"/>
    <w:rsid w:val="00FE02D7"/>
    <w:rsid w:val="00FE31C7"/>
    <w:rsid w:val="0C9F0B13"/>
    <w:rsid w:val="3E8E48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4A47"/>
  <w15:chartTrackingRefBased/>
  <w15:docId w15:val="{B6787E91-811D-40B4-9599-8AC61057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D5A"/>
    <w:pPr>
      <w:ind w:left="720"/>
      <w:contextualSpacing/>
    </w:pPr>
  </w:style>
  <w:style w:type="character" w:styleId="PlaceholderText">
    <w:name w:val="Placeholder Text"/>
    <w:basedOn w:val="DefaultParagraphFont"/>
    <w:uiPriority w:val="99"/>
    <w:semiHidden/>
    <w:rsid w:val="00BB49AF"/>
    <w:rPr>
      <w:color w:val="808080"/>
    </w:rPr>
  </w:style>
  <w:style w:type="table" w:styleId="TableGrid">
    <w:name w:val="Table Grid"/>
    <w:basedOn w:val="TableNormal"/>
    <w:uiPriority w:val="39"/>
    <w:rsid w:val="00077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E77C8C"/>
  </w:style>
  <w:style w:type="paragraph" w:customStyle="1" w:styleId="paragraph">
    <w:name w:val="paragraph"/>
    <w:basedOn w:val="Normal"/>
    <w:rsid w:val="00E77C8C"/>
    <w:pPr>
      <w:spacing w:before="100" w:beforeAutospacing="1" w:after="100" w:afterAutospacing="1" w:line="240" w:lineRule="auto"/>
    </w:pPr>
    <w:rPr>
      <w:rFonts w:ascii="SimSun" w:eastAsia="SimSun" w:hAnsi="SimSun" w:cs="SimSun"/>
      <w:sz w:val="24"/>
      <w:szCs w:val="24"/>
      <w:lang w:val="en-US" w:eastAsia="zh-CN"/>
    </w:rPr>
  </w:style>
  <w:style w:type="paragraph" w:styleId="FootnoteText">
    <w:name w:val="footnote text"/>
    <w:basedOn w:val="Normal"/>
    <w:link w:val="FootnoteTextChar"/>
    <w:uiPriority w:val="99"/>
    <w:semiHidden/>
    <w:unhideWhenUsed/>
    <w:rsid w:val="003678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7888"/>
    <w:rPr>
      <w:sz w:val="20"/>
      <w:szCs w:val="20"/>
    </w:rPr>
  </w:style>
  <w:style w:type="character" w:styleId="FootnoteReference">
    <w:name w:val="footnote reference"/>
    <w:basedOn w:val="DefaultParagraphFont"/>
    <w:uiPriority w:val="99"/>
    <w:semiHidden/>
    <w:unhideWhenUsed/>
    <w:rsid w:val="003678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85462">
      <w:bodyDiv w:val="1"/>
      <w:marLeft w:val="0"/>
      <w:marRight w:val="0"/>
      <w:marTop w:val="0"/>
      <w:marBottom w:val="0"/>
      <w:divBdr>
        <w:top w:val="none" w:sz="0" w:space="0" w:color="auto"/>
        <w:left w:val="none" w:sz="0" w:space="0" w:color="auto"/>
        <w:bottom w:val="none" w:sz="0" w:space="0" w:color="auto"/>
        <w:right w:val="none" w:sz="0" w:space="0" w:color="auto"/>
      </w:divBdr>
      <w:divsChild>
        <w:div w:id="1801798892">
          <w:marLeft w:val="360"/>
          <w:marRight w:val="0"/>
          <w:marTop w:val="200"/>
          <w:marBottom w:val="0"/>
          <w:divBdr>
            <w:top w:val="none" w:sz="0" w:space="0" w:color="auto"/>
            <w:left w:val="none" w:sz="0" w:space="0" w:color="auto"/>
            <w:bottom w:val="none" w:sz="0" w:space="0" w:color="auto"/>
            <w:right w:val="none" w:sz="0" w:space="0" w:color="auto"/>
          </w:divBdr>
        </w:div>
        <w:div w:id="1380284595">
          <w:marLeft w:val="360"/>
          <w:marRight w:val="0"/>
          <w:marTop w:val="200"/>
          <w:marBottom w:val="0"/>
          <w:divBdr>
            <w:top w:val="none" w:sz="0" w:space="0" w:color="auto"/>
            <w:left w:val="none" w:sz="0" w:space="0" w:color="auto"/>
            <w:bottom w:val="none" w:sz="0" w:space="0" w:color="auto"/>
            <w:right w:val="none" w:sz="0" w:space="0" w:color="auto"/>
          </w:divBdr>
        </w:div>
        <w:div w:id="1380667970">
          <w:marLeft w:val="360"/>
          <w:marRight w:val="0"/>
          <w:marTop w:val="200"/>
          <w:marBottom w:val="0"/>
          <w:divBdr>
            <w:top w:val="none" w:sz="0" w:space="0" w:color="auto"/>
            <w:left w:val="none" w:sz="0" w:space="0" w:color="auto"/>
            <w:bottom w:val="none" w:sz="0" w:space="0" w:color="auto"/>
            <w:right w:val="none" w:sz="0" w:space="0" w:color="auto"/>
          </w:divBdr>
        </w:div>
        <w:div w:id="950433867">
          <w:marLeft w:val="360"/>
          <w:marRight w:val="0"/>
          <w:marTop w:val="200"/>
          <w:marBottom w:val="0"/>
          <w:divBdr>
            <w:top w:val="none" w:sz="0" w:space="0" w:color="auto"/>
            <w:left w:val="none" w:sz="0" w:space="0" w:color="auto"/>
            <w:bottom w:val="none" w:sz="0" w:space="0" w:color="auto"/>
            <w:right w:val="none" w:sz="0" w:space="0" w:color="auto"/>
          </w:divBdr>
        </w:div>
      </w:divsChild>
    </w:div>
    <w:div w:id="1077635341">
      <w:bodyDiv w:val="1"/>
      <w:marLeft w:val="0"/>
      <w:marRight w:val="0"/>
      <w:marTop w:val="0"/>
      <w:marBottom w:val="0"/>
      <w:divBdr>
        <w:top w:val="none" w:sz="0" w:space="0" w:color="auto"/>
        <w:left w:val="none" w:sz="0" w:space="0" w:color="auto"/>
        <w:bottom w:val="none" w:sz="0" w:space="0" w:color="auto"/>
        <w:right w:val="none" w:sz="0" w:space="0" w:color="auto"/>
      </w:divBdr>
    </w:div>
    <w:div w:id="1237738844">
      <w:bodyDiv w:val="1"/>
      <w:marLeft w:val="0"/>
      <w:marRight w:val="0"/>
      <w:marTop w:val="0"/>
      <w:marBottom w:val="0"/>
      <w:divBdr>
        <w:top w:val="none" w:sz="0" w:space="0" w:color="auto"/>
        <w:left w:val="none" w:sz="0" w:space="0" w:color="auto"/>
        <w:bottom w:val="none" w:sz="0" w:space="0" w:color="auto"/>
        <w:right w:val="none" w:sz="0" w:space="0" w:color="auto"/>
      </w:divBdr>
      <w:divsChild>
        <w:div w:id="2109234174">
          <w:marLeft w:val="360"/>
          <w:marRight w:val="0"/>
          <w:marTop w:val="200"/>
          <w:marBottom w:val="0"/>
          <w:divBdr>
            <w:top w:val="none" w:sz="0" w:space="0" w:color="auto"/>
            <w:left w:val="none" w:sz="0" w:space="0" w:color="auto"/>
            <w:bottom w:val="none" w:sz="0" w:space="0" w:color="auto"/>
            <w:right w:val="none" w:sz="0" w:space="0" w:color="auto"/>
          </w:divBdr>
        </w:div>
      </w:divsChild>
    </w:div>
    <w:div w:id="1444226013">
      <w:bodyDiv w:val="1"/>
      <w:marLeft w:val="0"/>
      <w:marRight w:val="0"/>
      <w:marTop w:val="0"/>
      <w:marBottom w:val="0"/>
      <w:divBdr>
        <w:top w:val="none" w:sz="0" w:space="0" w:color="auto"/>
        <w:left w:val="none" w:sz="0" w:space="0" w:color="auto"/>
        <w:bottom w:val="none" w:sz="0" w:space="0" w:color="auto"/>
        <w:right w:val="none" w:sz="0" w:space="0" w:color="auto"/>
      </w:divBdr>
    </w:div>
    <w:div w:id="1700162436">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1941</Words>
  <Characters>11064</Characters>
  <Application>Microsoft Office Word</Application>
  <DocSecurity>0</DocSecurity>
  <Lines>92</Lines>
  <Paragraphs>25</Paragraphs>
  <ScaleCrop>false</ScaleCrop>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Yeo</dc:creator>
  <cp:keywords/>
  <dc:description/>
  <cp:lastModifiedBy>Jonathan Yeo</cp:lastModifiedBy>
  <cp:revision>180</cp:revision>
  <cp:lastPrinted>2021-01-31T19:58:00Z</cp:lastPrinted>
  <dcterms:created xsi:type="dcterms:W3CDTF">2020-11-10T01:37:00Z</dcterms:created>
  <dcterms:modified xsi:type="dcterms:W3CDTF">2024-04-09T04:50:00Z</dcterms:modified>
</cp:coreProperties>
</file>