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809A" w14:textId="168E7511" w:rsidR="00FC20F5" w:rsidRDefault="00FC20F5" w:rsidP="23F202AC">
      <w:pPr>
        <w:spacing w:before="240"/>
        <w:rPr>
          <w:b/>
          <w:bCs/>
          <w:sz w:val="24"/>
          <w:szCs w:val="24"/>
        </w:rPr>
      </w:pPr>
      <w:r w:rsidRPr="23F202AC">
        <w:rPr>
          <w:b/>
          <w:bCs/>
          <w:sz w:val="24"/>
          <w:szCs w:val="24"/>
        </w:rPr>
        <w:t>NTU SSS Economics HE2001</w:t>
      </w:r>
      <w:r>
        <w:br/>
      </w:r>
      <w:r w:rsidR="000E0DBB" w:rsidRPr="23F202AC">
        <w:rPr>
          <w:b/>
          <w:bCs/>
          <w:sz w:val="24"/>
          <w:szCs w:val="24"/>
        </w:rPr>
        <w:t xml:space="preserve">Tutorial </w:t>
      </w:r>
      <w:r w:rsidR="00713532" w:rsidRPr="23F202AC">
        <w:rPr>
          <w:b/>
          <w:bCs/>
          <w:sz w:val="24"/>
          <w:szCs w:val="24"/>
        </w:rPr>
        <w:t>8</w:t>
      </w:r>
      <w:r w:rsidR="00DA2B14" w:rsidRPr="23F202AC">
        <w:rPr>
          <w:b/>
          <w:bCs/>
          <w:sz w:val="24"/>
          <w:szCs w:val="24"/>
        </w:rPr>
        <w:t xml:space="preserve"> (</w:t>
      </w:r>
      <w:r w:rsidR="008B69D7" w:rsidRPr="23F202AC">
        <w:rPr>
          <w:b/>
          <w:bCs/>
          <w:sz w:val="24"/>
          <w:szCs w:val="24"/>
        </w:rPr>
        <w:t>Simple Welfare Analysis</w:t>
      </w:r>
      <w:r w:rsidR="00DA2B14" w:rsidRPr="23F202AC">
        <w:rPr>
          <w:b/>
          <w:bCs/>
          <w:sz w:val="24"/>
          <w:szCs w:val="24"/>
        </w:rPr>
        <w:t>)</w:t>
      </w:r>
    </w:p>
    <w:p w14:paraId="1EE2004F" w14:textId="7522FD4A" w:rsidR="004D0008" w:rsidRDefault="004D0008" w:rsidP="004D0008">
      <w:pPr>
        <w:spacing w:before="240"/>
      </w:pPr>
      <w:r>
        <w:t xml:space="preserve">1) Let us consider the case of a per unit subsidy. </w:t>
      </w:r>
      <w:r>
        <w:br/>
      </w:r>
      <w:proofErr w:type="gramStart"/>
      <w:r>
        <w:t>Assuming that</w:t>
      </w:r>
      <w:proofErr w:type="gramEnd"/>
      <w:r>
        <w:t xml:space="preserve"> we have linear supply curves and demand curves. Illustrate using a diagram:</w:t>
      </w:r>
    </w:p>
    <w:p w14:paraId="5F329051" w14:textId="77777777" w:rsidR="004D0008" w:rsidRDefault="004D0008" w:rsidP="004D0008">
      <w:pPr>
        <w:pStyle w:val="ListParagraph"/>
        <w:numPr>
          <w:ilvl w:val="0"/>
          <w:numId w:val="11"/>
        </w:numPr>
        <w:spacing w:before="240"/>
      </w:pPr>
      <w:r>
        <w:t xml:space="preserve">The effects of a per unit subsidy of </w:t>
      </w:r>
      <m:oMath>
        <m:r>
          <w:rPr>
            <w:rFonts w:ascii="Cambria Math" w:hAnsi="Cambria Math"/>
          </w:rPr>
          <m:t>s</m:t>
        </m:r>
      </m:oMath>
      <w:r>
        <w:t xml:space="preserve"> on </w:t>
      </w:r>
      <w:r w:rsidRPr="00262C3C">
        <w:rPr>
          <w:i/>
          <w:iCs/>
        </w:rPr>
        <w:t>producers</w:t>
      </w:r>
      <w:r>
        <w:t>.</w:t>
      </w:r>
    </w:p>
    <w:p w14:paraId="31D7676A" w14:textId="77777777" w:rsidR="004D0008" w:rsidRDefault="004D0008" w:rsidP="004D0008">
      <w:pPr>
        <w:pStyle w:val="ListParagraph"/>
        <w:numPr>
          <w:ilvl w:val="0"/>
          <w:numId w:val="11"/>
        </w:numPr>
        <w:spacing w:before="240"/>
      </w:pPr>
      <w:r>
        <w:t xml:space="preserve">The effects of a per unit subsidy of </w:t>
      </w:r>
      <m:oMath>
        <m:r>
          <w:rPr>
            <w:rFonts w:ascii="Cambria Math" w:hAnsi="Cambria Math"/>
          </w:rPr>
          <m:t>s</m:t>
        </m:r>
      </m:oMath>
      <w:r>
        <w:t xml:space="preserve"> on </w:t>
      </w:r>
      <w:r w:rsidRPr="00262C3C">
        <w:rPr>
          <w:i/>
          <w:iCs/>
        </w:rPr>
        <w:t>consumers</w:t>
      </w:r>
      <w:r>
        <w:t>.</w:t>
      </w:r>
      <w:r w:rsidRPr="001F458E">
        <w:t xml:space="preserve"> </w:t>
      </w:r>
    </w:p>
    <w:p w14:paraId="2FA72E3E" w14:textId="77777777" w:rsidR="004D0008" w:rsidRDefault="004D0008" w:rsidP="004D0008">
      <w:pPr>
        <w:spacing w:before="240"/>
      </w:pPr>
      <w:r>
        <w:t>For a) and b), indicate in the diagram(s) consumer surplus, producer surplus and amount of deadweight welfare loss.</w:t>
      </w:r>
    </w:p>
    <w:p w14:paraId="3BA5C71B" w14:textId="77777777" w:rsidR="004D0008" w:rsidRDefault="004D0008" w:rsidP="004D0008">
      <w:pPr>
        <w:pStyle w:val="ListParagraph"/>
        <w:numPr>
          <w:ilvl w:val="0"/>
          <w:numId w:val="11"/>
        </w:numPr>
        <w:spacing w:before="240"/>
      </w:pPr>
      <w:r>
        <w:t>How do you think the elasticity of supply and demand will affect the incidence of benefits of a per unit subsidy on producers?</w:t>
      </w:r>
    </w:p>
    <w:p w14:paraId="38741719" w14:textId="1E7FC426" w:rsidR="00AD5AF3" w:rsidRDefault="00AD5AF3" w:rsidP="00AD5AF3">
      <w:pPr>
        <w:spacing w:before="240"/>
      </w:pPr>
      <w:r>
        <w:t xml:space="preserve">2) In the market for cars, the market demand curve is given by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=1200-100P</m:t>
        </m:r>
      </m:oMath>
      <w:r>
        <w:t xml:space="preserve"> while market supply curve is given by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=100p.</m:t>
        </m:r>
      </m:oMath>
    </w:p>
    <w:p w14:paraId="58A6EA41" w14:textId="77777777" w:rsidR="00AD5AF3" w:rsidRDefault="00AD5AF3" w:rsidP="00AD5AF3">
      <w:pPr>
        <w:pStyle w:val="ListParagraph"/>
        <w:numPr>
          <w:ilvl w:val="0"/>
          <w:numId w:val="10"/>
        </w:numPr>
        <w:spacing w:before="240"/>
      </w:pPr>
      <w:r>
        <w:t xml:space="preserve">Suppose that there is an ad-valorem (percentage) sales tax of 5 percent paid by consumers.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=1.05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the price paid by buyers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price received by sellers. Solve for the equilibrium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and quantity in the market.</w:t>
      </w:r>
    </w:p>
    <w:p w14:paraId="1675A718" w14:textId="77777777" w:rsidR="00AD5AF3" w:rsidRDefault="00AD5AF3" w:rsidP="00AD5AF3">
      <w:pPr>
        <w:pStyle w:val="ListParagraph"/>
        <w:spacing w:before="240"/>
      </w:pPr>
    </w:p>
    <w:p w14:paraId="3A97F147" w14:textId="77777777" w:rsidR="00AD5AF3" w:rsidRDefault="00AD5AF3" w:rsidP="00AD5AF3">
      <w:pPr>
        <w:pStyle w:val="ListParagraph"/>
        <w:numPr>
          <w:ilvl w:val="0"/>
          <w:numId w:val="10"/>
        </w:numPr>
        <w:spacing w:before="240"/>
      </w:pPr>
      <w:r>
        <w:t>Illustrate the effects of the ad-valorem tax above in a diagram, indicating the consumer surplus, producer surplus and deadweight welfare loss.</w:t>
      </w:r>
    </w:p>
    <w:p w14:paraId="1F6623F5" w14:textId="2AB40B4B" w:rsidR="00596C2B" w:rsidRPr="00596C2B" w:rsidRDefault="00AD5AF3" w:rsidP="00E67C1C">
      <w:pPr>
        <w:spacing w:before="240"/>
        <w:rPr>
          <w:color w:val="FF0000"/>
        </w:rPr>
      </w:pPr>
      <w:r>
        <w:t>3</w:t>
      </w:r>
      <w:r w:rsidR="006C7B3E">
        <w:t>)</w:t>
      </w:r>
      <w:r w:rsidR="00E77008">
        <w:t xml:space="preserve"> </w:t>
      </w:r>
      <w:r w:rsidR="00312ABD">
        <w:t xml:space="preserve">In the </w:t>
      </w:r>
      <w:r w:rsidR="00E636AE">
        <w:t>bubble tea market, t</w:t>
      </w:r>
      <w:r w:rsidR="00E67C1C">
        <w:t xml:space="preserve">here are </w:t>
      </w:r>
      <w:r w:rsidR="00E636AE">
        <w:t>2</w:t>
      </w:r>
      <w:r w:rsidR="00E67C1C">
        <w:t xml:space="preserve"> consumers</w:t>
      </w:r>
      <w:r w:rsidR="00A76F4A">
        <w:t xml:space="preserve"> with different preferences</w:t>
      </w:r>
      <w:r w:rsidR="00E67C1C">
        <w:t xml:space="preserve"> and </w:t>
      </w:r>
      <w:r w:rsidR="004C0C24">
        <w:t>1</w:t>
      </w:r>
      <w:r w:rsidR="00A76F4A">
        <w:t>0 homogeneous firms</w:t>
      </w:r>
      <w:r w:rsidR="00E636AE">
        <w:t xml:space="preserve">. </w:t>
      </w:r>
      <w:r w:rsidR="001505F9">
        <w:t>Consumer 1 has</w:t>
      </w:r>
      <w:r w:rsidR="005E5FB5">
        <w:t xml:space="preserve"> inverse</w:t>
      </w:r>
      <w:r w:rsidR="001505F9">
        <w:t xml:space="preserve"> </w:t>
      </w:r>
      <w:r w:rsidR="00AF5DA0">
        <w:t xml:space="preserve">demand function </w:t>
      </w:r>
      <m:oMath>
        <m:r>
          <w:rPr>
            <w:rFonts w:ascii="Cambria Math" w:hAnsi="Cambria Math"/>
          </w:rPr>
          <m:t>p=20-4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68E1">
        <w:t xml:space="preserve"> while Consumer 2 has inverse demand function </w:t>
      </w:r>
      <m:oMath>
        <m:r>
          <w:rPr>
            <w:rFonts w:ascii="Cambria Math" w:hAnsi="Cambria Math"/>
          </w:rPr>
          <m:t>p=15-2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005B">
        <w:t xml:space="preserve">. Each of the firms has </w:t>
      </w:r>
      <w:r w:rsidR="000A3EFC">
        <w:t xml:space="preserve">inverse supply function </w:t>
      </w:r>
      <m:oMath>
        <m:r>
          <w:rPr>
            <w:rFonts w:ascii="Cambria Math" w:hAnsi="Cambria Math"/>
          </w:rPr>
          <m:t>p=5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3EFC">
        <w:t>.</w:t>
      </w:r>
    </w:p>
    <w:p w14:paraId="244745AB" w14:textId="5BE01414" w:rsidR="00755ADA" w:rsidRDefault="00BC3706" w:rsidP="001C384C">
      <w:pPr>
        <w:pStyle w:val="ListParagraph"/>
        <w:numPr>
          <w:ilvl w:val="0"/>
          <w:numId w:val="9"/>
        </w:numPr>
        <w:spacing w:before="240"/>
      </w:pPr>
      <w:r>
        <w:t>Derive the (aggregate) market supply curve</w:t>
      </w:r>
      <w:r w:rsidR="00294076">
        <w:t xml:space="preserve"> and market demand curve</w:t>
      </w:r>
      <w:r>
        <w:t>.</w:t>
      </w:r>
    </w:p>
    <w:p w14:paraId="4663C6C5" w14:textId="6368A480" w:rsidR="00813019" w:rsidRDefault="00813019" w:rsidP="23F202AC">
      <w:pPr>
        <w:pStyle w:val="ListParagraph"/>
        <w:numPr>
          <w:ilvl w:val="0"/>
          <w:numId w:val="9"/>
        </w:numPr>
        <w:spacing w:before="240"/>
      </w:pPr>
      <w:r>
        <w:t>What</w:t>
      </w:r>
      <w:r w:rsidR="001222EC">
        <w:t xml:space="preserve"> is the equilibrium quantity and price in the market</w:t>
      </w:r>
      <w:r w:rsidR="000D64B8">
        <w:t xml:space="preserve">? Calculate </w:t>
      </w:r>
      <w:r w:rsidR="00DE32D1">
        <w:t xml:space="preserve">the </w:t>
      </w:r>
      <w:r w:rsidR="000D64B8">
        <w:t xml:space="preserve">amount of </w:t>
      </w:r>
      <w:r w:rsidR="00DE32D1">
        <w:t>producer and consumer surplus in the market.</w:t>
      </w:r>
    </w:p>
    <w:p w14:paraId="1C9B49F1" w14:textId="4C07F472" w:rsidR="00312B6A" w:rsidRPr="001E3FFC" w:rsidRDefault="00CF1B4D" w:rsidP="7DCBED98">
      <w:pPr>
        <w:pStyle w:val="ListParagraph"/>
        <w:numPr>
          <w:ilvl w:val="0"/>
          <w:numId w:val="9"/>
        </w:numPr>
        <w:spacing w:before="240"/>
      </w:pPr>
      <w:r w:rsidRPr="001E3FFC">
        <w:t>Suppose there is a</w:t>
      </w:r>
      <w:r w:rsidR="00C33FA7" w:rsidRPr="001E3FFC">
        <w:t xml:space="preserve"> per-unit</w:t>
      </w:r>
      <w:r w:rsidRPr="001E3FFC">
        <w:t xml:space="preserve"> tax on firms of </w:t>
      </w:r>
      <w:r w:rsidR="005436A8" w:rsidRPr="001E3FFC">
        <w:t>$0.5.</w:t>
      </w:r>
      <w:r w:rsidR="005F1D2D" w:rsidRPr="001E3FFC">
        <w:t xml:space="preserve"> What is the deadweight welfare loss</w:t>
      </w:r>
      <w:r w:rsidR="00F957D4" w:rsidRPr="001E3FFC">
        <w:t xml:space="preserve"> from the tax</w:t>
      </w:r>
      <w:r w:rsidR="005F1D2D" w:rsidRPr="001E3FFC">
        <w:t>?</w:t>
      </w:r>
    </w:p>
    <w:p w14:paraId="2E7E66BE" w14:textId="77777777" w:rsidR="001E3FFC" w:rsidRPr="00767738" w:rsidRDefault="001E3FFC" w:rsidP="001E3FFC">
      <w:pPr>
        <w:pStyle w:val="ListParagraph"/>
        <w:spacing w:before="240"/>
        <w:rPr>
          <w:color w:val="4472C4" w:themeColor="accent1"/>
        </w:rPr>
      </w:pPr>
    </w:p>
    <w:p w14:paraId="1FF73064" w14:textId="220F50D9" w:rsidR="00292E88" w:rsidRDefault="004174F1" w:rsidP="00292E88">
      <w:r>
        <w:t>4</w:t>
      </w:r>
      <w:r w:rsidR="00292E88" w:rsidRPr="00CF3B3E">
        <w:t>)</w:t>
      </w:r>
      <w:r w:rsidR="00292E88">
        <w:t xml:space="preserve"> In this question, let us try out some comparative statics methods as in the lecture. </w:t>
      </w:r>
      <w:r w:rsidR="00292E88">
        <w:br/>
      </w:r>
      <w:r w:rsidR="00292E88">
        <w:br/>
        <w:t xml:space="preserve">Let the supply of bubble tea be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=500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92E88">
        <w:t xml:space="preserve"> and the demand for bubble tea be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=a-b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92E88">
        <w:t xml:space="preserve"> . </w:t>
      </w:r>
    </w:p>
    <w:p w14:paraId="690835C1" w14:textId="77777777" w:rsidR="00292E88" w:rsidRDefault="00292E88" w:rsidP="00292E88">
      <w:r>
        <w:t xml:space="preserve">Here, we want to investigate the effects of demand elasticity </w:t>
      </w:r>
      <m:oMath>
        <m:r>
          <w:rPr>
            <w:rFonts w:ascii="Cambria Math" w:hAnsi="Cambria Math"/>
          </w:rPr>
          <m:t>b</m:t>
        </m:r>
      </m:oMath>
      <w:r>
        <w:t xml:space="preserve"> on economic outcomes. </w:t>
      </w:r>
      <w:r>
        <w:br/>
        <w:t xml:space="preserve">Recall that to have a proper comparison of how elasticity affects outcomes, we need to fix the initial no-tax equilibrium price and quantities (even if </w:t>
      </w:r>
      <m:oMath>
        <m:r>
          <w:rPr>
            <w:rFonts w:ascii="Cambria Math" w:hAnsi="Cambria Math"/>
          </w:rPr>
          <m:t>b</m:t>
        </m:r>
      </m:oMath>
      <w:r>
        <w:t xml:space="preserve"> changes); this involves changing </w:t>
      </w:r>
      <m:oMath>
        <m:r>
          <w:rPr>
            <w:rFonts w:ascii="Cambria Math" w:hAnsi="Cambria Math"/>
          </w:rPr>
          <m:t>a</m:t>
        </m:r>
      </m:oMath>
      <w:r>
        <w:t xml:space="preserve"> depending on values of </w:t>
      </w:r>
      <m:oMath>
        <m:r>
          <w:rPr>
            <w:rFonts w:ascii="Cambria Math" w:hAnsi="Cambria Math"/>
          </w:rPr>
          <m:t>b</m:t>
        </m:r>
      </m:oMath>
      <w:r>
        <w:t xml:space="preserve">.  </w:t>
      </w:r>
    </w:p>
    <w:p w14:paraId="7060BDAC" w14:textId="09D48AB3" w:rsidR="001D695C" w:rsidRPr="00745E61" w:rsidRDefault="00292E88" w:rsidP="00DC6914">
      <w:pPr>
        <w:pStyle w:val="ListParagraph"/>
        <w:numPr>
          <w:ilvl w:val="0"/>
          <w:numId w:val="17"/>
        </w:numPr>
      </w:pPr>
      <w:r>
        <w:t xml:space="preserve">To keep </w:t>
      </w:r>
      <w:r w:rsidRPr="00365F9C">
        <w:t xml:space="preserve">the no-tax equilibrium price and quantities </w:t>
      </w:r>
      <w:r>
        <w:t>constant at</w:t>
      </w:r>
      <w:r w:rsidRPr="00365F9C">
        <w:t xml:space="preserve"> $5, and 2500 units respectively</w:t>
      </w:r>
      <w:r>
        <w:t>,</w:t>
      </w:r>
      <w:r w:rsidR="00B97E5E">
        <w:t xml:space="preserve"> show that </w:t>
      </w:r>
      <m:oMath>
        <m:r>
          <w:rPr>
            <w:rFonts w:ascii="Cambria Math" w:hAnsi="Cambria Math"/>
          </w:rPr>
          <m:t>a=2500+5b.</m:t>
        </m:r>
      </m:oMath>
    </w:p>
    <w:p w14:paraId="0EC6E30D" w14:textId="3D1241EB" w:rsidR="001D695C" w:rsidRDefault="001D695C" w:rsidP="001D695C">
      <w:pPr>
        <w:pStyle w:val="ListParagraph"/>
        <w:numPr>
          <w:ilvl w:val="0"/>
          <w:numId w:val="17"/>
        </w:numPr>
      </w:pPr>
      <w:r>
        <w:t xml:space="preserve">Suppose there is now an excise tax of </w:t>
      </w:r>
      <m:oMath>
        <m:r>
          <w:rPr>
            <w:rFonts w:ascii="Cambria Math" w:hAnsi="Cambria Math"/>
          </w:rPr>
          <m:t>t</m:t>
        </m:r>
      </m:oMath>
      <w:r>
        <w:t xml:space="preserve"> dollars. Write out the equilibrium prices faced by consumers and producers, and the equilibrium quantity in terms of elasticity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790F7024" w14:textId="492C2FF7" w:rsidR="00420926" w:rsidRPr="00DC6914" w:rsidRDefault="001D695C" w:rsidP="00DC6914">
      <w:pPr>
        <w:pStyle w:val="ListParagraph"/>
        <w:numPr>
          <w:ilvl w:val="0"/>
          <w:numId w:val="17"/>
        </w:numPr>
      </w:pPr>
      <w:r>
        <w:lastRenderedPageBreak/>
        <w:t xml:space="preserve">Using part (b), for a positive tax </w:t>
      </w:r>
      <m:oMath>
        <m:r>
          <w:rPr>
            <w:rFonts w:ascii="Cambria Math" w:hAnsi="Cambria Math"/>
          </w:rPr>
          <m:t>t</m:t>
        </m:r>
      </m:oMath>
      <w:r>
        <w:t>, how does the elasticity of demand affect the equilibrium quantity?</w:t>
      </w:r>
    </w:p>
    <w:p w14:paraId="350CFA24" w14:textId="77777777" w:rsidR="001D695C" w:rsidRDefault="001D695C" w:rsidP="001D695C">
      <w:pPr>
        <w:pStyle w:val="ListParagraph"/>
        <w:numPr>
          <w:ilvl w:val="0"/>
          <w:numId w:val="17"/>
        </w:numPr>
      </w:pPr>
      <w:r>
        <w:t xml:space="preserve">Using the above parts, show that the deadweight welfare loss increases with the elasticity of demand for a fixed tax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1BF7BE81" w14:textId="5FB8DEA1" w:rsidR="23F202AC" w:rsidRDefault="23F202AC" w:rsidP="23F202AC">
      <w:pPr>
        <w:jc w:val="center"/>
        <w:rPr>
          <w:b/>
          <w:bCs/>
          <w:sz w:val="24"/>
          <w:szCs w:val="24"/>
        </w:rPr>
      </w:pPr>
    </w:p>
    <w:p w14:paraId="69BCDA18" w14:textId="72994119" w:rsidR="00D85A93" w:rsidRPr="00D85A93" w:rsidRDefault="00D85A93" w:rsidP="00DC6914">
      <w:pPr>
        <w:rPr>
          <w:b/>
          <w:bCs/>
          <w:sz w:val="24"/>
          <w:szCs w:val="24"/>
        </w:rPr>
      </w:pPr>
      <w:r w:rsidRPr="23F202AC">
        <w:rPr>
          <w:b/>
          <w:bCs/>
          <w:sz w:val="24"/>
          <w:szCs w:val="24"/>
        </w:rPr>
        <w:t xml:space="preserve">Sample Questions </w:t>
      </w:r>
      <w:r w:rsidR="004F5800">
        <w:rPr>
          <w:b/>
          <w:bCs/>
          <w:sz w:val="24"/>
          <w:szCs w:val="24"/>
        </w:rPr>
        <w:t xml:space="preserve">(No solutions will be provided) </w:t>
      </w:r>
    </w:p>
    <w:p w14:paraId="1ABD749C" w14:textId="031FDBA9" w:rsidR="00D85A93" w:rsidRPr="00D85A93" w:rsidRDefault="00185979" w:rsidP="00D85A93">
      <w:pPr>
        <w:spacing w:before="240"/>
        <w:rPr>
          <w:rFonts w:cstheme="minorHAnsi"/>
        </w:rPr>
      </w:pPr>
      <w:r>
        <w:rPr>
          <w:rFonts w:cstheme="minorHAnsi"/>
        </w:rPr>
        <w:t xml:space="preserve">1) </w:t>
      </w:r>
      <w:r w:rsidR="00D85A93" w:rsidRPr="00D85A93">
        <w:rPr>
          <w:rFonts w:cstheme="minorHAnsi"/>
        </w:rPr>
        <w:t xml:space="preserve">In </w:t>
      </w:r>
      <w:proofErr w:type="spellStart"/>
      <w:r w:rsidR="00D85A93" w:rsidRPr="00D85A93">
        <w:rPr>
          <w:rFonts w:cstheme="minorHAnsi"/>
        </w:rPr>
        <w:t>Quasitown</w:t>
      </w:r>
      <w:proofErr w:type="spellEnd"/>
      <w:r w:rsidR="00D85A93" w:rsidRPr="00D85A93">
        <w:rPr>
          <w:rFonts w:cstheme="minorHAnsi"/>
        </w:rPr>
        <w:t xml:space="preserve">, there are 1000 consumers with identical utility function: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x,t</m:t>
            </m:r>
          </m:e>
        </m:d>
        <m:r>
          <w:rPr>
            <w:rFonts w:ascii="Cambria Math" w:hAnsi="Cambria Math" w:cstheme="minorHAnsi"/>
          </w:rPr>
          <m:t>=6x-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+t</m:t>
        </m:r>
      </m:oMath>
      <w:r w:rsidR="00D85A93" w:rsidRPr="00D85A93">
        <w:rPr>
          <w:rFonts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x</m:t>
        </m:r>
      </m:oMath>
      <w:r w:rsidR="00D85A93" w:rsidRPr="00D85A93">
        <w:rPr>
          <w:rFonts w:cstheme="minorHAnsi"/>
        </w:rPr>
        <w:t xml:space="preserve"> is the number of cups of bubble tea consumed, and </w:t>
      </w:r>
      <m:oMath>
        <m:r>
          <w:rPr>
            <w:rFonts w:ascii="Cambria Math" w:hAnsi="Cambria Math" w:cstheme="minorHAnsi"/>
          </w:rPr>
          <m:t>t</m:t>
        </m:r>
      </m:oMath>
      <w:r w:rsidR="00D85A93" w:rsidRPr="00D85A93">
        <w:rPr>
          <w:rFonts w:cstheme="minorHAnsi"/>
        </w:rPr>
        <w:t xml:space="preserve"> is the consumer’s holding of money. Suppose each consumer has an income of 15 and that the price of bubble tea is </w:t>
      </w:r>
      <m:oMath>
        <m:r>
          <w:rPr>
            <w:rFonts w:ascii="Cambria Math" w:hAnsi="Cambria Math" w:cstheme="minorHAnsi"/>
          </w:rPr>
          <m:t>p</m:t>
        </m:r>
      </m:oMath>
      <w:r w:rsidR="00D85A93" w:rsidRPr="00D85A93">
        <w:rPr>
          <w:rFonts w:cstheme="minorHAnsi"/>
        </w:rPr>
        <w:t>.</w:t>
      </w:r>
    </w:p>
    <w:p w14:paraId="712F5178" w14:textId="77777777" w:rsidR="00D85A93" w:rsidRPr="00D85A93" w:rsidRDefault="00D85A93" w:rsidP="00D85A93">
      <w:pPr>
        <w:spacing w:before="240"/>
        <w:rPr>
          <w:rFonts w:cstheme="minorHAnsi"/>
          <w:iCs/>
        </w:rPr>
      </w:pPr>
      <w:r w:rsidRPr="00D85A93">
        <w:rPr>
          <w:rFonts w:cstheme="minorHAnsi"/>
          <w:iCs/>
        </w:rPr>
        <w:t xml:space="preserve">On the supply side, there are 100 perfectly competitive firms (price takers) with identical production cost functions: </w:t>
      </w:r>
      <m:oMath>
        <m:r>
          <w:rPr>
            <w:rFonts w:ascii="Cambria Math" w:hAnsi="Cambria Math" w:cstheme="minorHAnsi"/>
          </w:rPr>
          <m:t>C(q)=0.5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D85A93">
        <w:rPr>
          <w:rFonts w:cstheme="minorHAnsi"/>
          <w:iCs/>
        </w:rPr>
        <w:t xml:space="preserve">, where </w:t>
      </w:r>
      <m:oMath>
        <m:r>
          <w:rPr>
            <w:rFonts w:ascii="Cambria Math" w:hAnsi="Cambria Math" w:cstheme="minorHAnsi"/>
          </w:rPr>
          <m:t>q</m:t>
        </m:r>
      </m:oMath>
      <w:r w:rsidRPr="00D85A93">
        <w:rPr>
          <w:rFonts w:cstheme="minorHAnsi"/>
          <w:iCs/>
        </w:rPr>
        <w:t xml:space="preserve"> is the number of bubble tea produced.</w:t>
      </w:r>
    </w:p>
    <w:p w14:paraId="3F556FC4" w14:textId="77777777" w:rsidR="00D85A93" w:rsidRPr="00D85A93" w:rsidRDefault="00D85A93" w:rsidP="00D85A93">
      <w:pPr>
        <w:pStyle w:val="ListParagraph"/>
        <w:numPr>
          <w:ilvl w:val="0"/>
          <w:numId w:val="24"/>
        </w:numPr>
        <w:tabs>
          <w:tab w:val="right" w:pos="11340"/>
        </w:tabs>
        <w:spacing w:before="240"/>
        <w:ind w:left="714" w:hanging="357"/>
        <w:rPr>
          <w:rFonts w:cstheme="minorHAnsi"/>
        </w:rPr>
      </w:pPr>
      <w:r w:rsidRPr="00D85A93">
        <w:rPr>
          <w:rFonts w:cstheme="minorHAnsi"/>
        </w:rPr>
        <w:t xml:space="preserve">Derive </w:t>
      </w:r>
      <w:proofErr w:type="spellStart"/>
      <w:r w:rsidRPr="00D85A93">
        <w:rPr>
          <w:rFonts w:cstheme="minorHAnsi"/>
        </w:rPr>
        <w:t>i</w:t>
      </w:r>
      <w:proofErr w:type="spellEnd"/>
      <w:r w:rsidRPr="00D85A93">
        <w:rPr>
          <w:rFonts w:cstheme="minorHAnsi"/>
        </w:rPr>
        <w:t xml:space="preserve">) the individual and market demand functions, and ii) the firm’s supply function, as well as the market supply function for bubble tea. </w:t>
      </w:r>
      <w:r w:rsidRPr="00D85A93">
        <w:rPr>
          <w:rFonts w:cstheme="minorHAnsi"/>
        </w:rPr>
        <w:tab/>
      </w:r>
      <w:r w:rsidRPr="00D85A93">
        <w:rPr>
          <w:rFonts w:cstheme="minorHAnsi"/>
          <w:b/>
          <w:bCs/>
        </w:rPr>
        <w:t>(12 marks)</w:t>
      </w:r>
    </w:p>
    <w:p w14:paraId="4BAD7FC1" w14:textId="77777777" w:rsidR="00D85A93" w:rsidRPr="00D85A93" w:rsidRDefault="00D85A93" w:rsidP="00D85A93">
      <w:pPr>
        <w:pStyle w:val="ListParagraph"/>
        <w:spacing w:before="240"/>
        <w:rPr>
          <w:rFonts w:cstheme="minorHAnsi"/>
        </w:rPr>
      </w:pPr>
    </w:p>
    <w:p w14:paraId="5A0AE8E0" w14:textId="77777777" w:rsidR="00D85A93" w:rsidRPr="00D85A93" w:rsidRDefault="00D85A93" w:rsidP="00D85A93">
      <w:pPr>
        <w:pStyle w:val="ListParagraph"/>
        <w:numPr>
          <w:ilvl w:val="0"/>
          <w:numId w:val="24"/>
        </w:numPr>
        <w:tabs>
          <w:tab w:val="right" w:pos="11340"/>
        </w:tabs>
        <w:spacing w:before="240"/>
        <w:ind w:left="714" w:hanging="357"/>
        <w:rPr>
          <w:rFonts w:cstheme="minorHAnsi"/>
        </w:rPr>
      </w:pPr>
      <w:r w:rsidRPr="00D85A93">
        <w:rPr>
          <w:rFonts w:cstheme="minorHAnsi"/>
        </w:rPr>
        <w:t xml:space="preserve">What is the competitive equilibrium price and quantities of bubble tea (consumed by each consumer and produced by each firm)? </w:t>
      </w:r>
      <w:r w:rsidRPr="00D85A93">
        <w:rPr>
          <w:rFonts w:cstheme="minorHAnsi"/>
        </w:rPr>
        <w:tab/>
      </w:r>
      <w:r w:rsidRPr="00D85A93">
        <w:rPr>
          <w:rFonts w:cstheme="minorHAnsi"/>
          <w:b/>
          <w:bCs/>
        </w:rPr>
        <w:t>(7 marks)</w:t>
      </w:r>
    </w:p>
    <w:p w14:paraId="6F94CA70" w14:textId="77777777" w:rsidR="00D85A93" w:rsidRPr="00D85A93" w:rsidRDefault="00D85A93" w:rsidP="00D85A93">
      <w:pPr>
        <w:pStyle w:val="ListParagraph"/>
        <w:rPr>
          <w:rFonts w:cstheme="minorHAnsi"/>
        </w:rPr>
      </w:pPr>
    </w:p>
    <w:p w14:paraId="3A272E90" w14:textId="77777777" w:rsidR="00D85A93" w:rsidRPr="00D85A93" w:rsidRDefault="00D85A93" w:rsidP="00D85A93">
      <w:pPr>
        <w:spacing w:before="240"/>
        <w:rPr>
          <w:rFonts w:cstheme="minorHAnsi"/>
        </w:rPr>
      </w:pPr>
      <w:r w:rsidRPr="00D85A93">
        <w:rPr>
          <w:rFonts w:cstheme="minorHAnsi"/>
        </w:rPr>
        <w:t xml:space="preserve">A politician in </w:t>
      </w:r>
      <w:proofErr w:type="spellStart"/>
      <w:r w:rsidRPr="00D85A93">
        <w:rPr>
          <w:rFonts w:cstheme="minorHAnsi"/>
        </w:rPr>
        <w:t>Quasitown</w:t>
      </w:r>
      <w:proofErr w:type="spellEnd"/>
      <w:r w:rsidRPr="00D85A93">
        <w:rPr>
          <w:rFonts w:cstheme="minorHAnsi"/>
        </w:rPr>
        <w:t xml:space="preserve"> hates bubble </w:t>
      </w:r>
      <w:proofErr w:type="gramStart"/>
      <w:r w:rsidRPr="00D85A93">
        <w:rPr>
          <w:rFonts w:cstheme="minorHAnsi"/>
        </w:rPr>
        <w:t>tea, and</w:t>
      </w:r>
      <w:proofErr w:type="gramEnd"/>
      <w:r w:rsidRPr="00D85A93">
        <w:rPr>
          <w:rFonts w:cstheme="minorHAnsi"/>
        </w:rPr>
        <w:t xml:space="preserve"> decides to implement a consumption tax of 0.3 dollars per cup of bubble tea.</w:t>
      </w:r>
    </w:p>
    <w:p w14:paraId="2347D605" w14:textId="77777777" w:rsidR="00A77666" w:rsidRDefault="00D85A93" w:rsidP="00D85A93">
      <w:pPr>
        <w:pStyle w:val="ListParagraph"/>
        <w:numPr>
          <w:ilvl w:val="0"/>
          <w:numId w:val="24"/>
        </w:numPr>
        <w:tabs>
          <w:tab w:val="right" w:pos="11340"/>
        </w:tabs>
        <w:spacing w:before="240"/>
        <w:ind w:left="714" w:hanging="357"/>
        <w:rPr>
          <w:rFonts w:cstheme="minorHAnsi"/>
        </w:rPr>
      </w:pPr>
      <w:r w:rsidRPr="00D85A93">
        <w:rPr>
          <w:rFonts w:cstheme="minorHAnsi"/>
        </w:rPr>
        <w:t>Show that the price of bubble tea for consumers (including the tax), increases to 5.05.</w:t>
      </w:r>
      <w:r w:rsidRPr="00D85A93">
        <w:rPr>
          <w:rFonts w:cstheme="minorHAnsi"/>
        </w:rPr>
        <w:tab/>
      </w:r>
    </w:p>
    <w:p w14:paraId="0C32182B" w14:textId="15EA4A2C" w:rsidR="00D85A93" w:rsidRPr="00D85A93" w:rsidRDefault="00A77666" w:rsidP="00A77666">
      <w:pPr>
        <w:pStyle w:val="ListParagraph"/>
        <w:tabs>
          <w:tab w:val="right" w:pos="11340"/>
        </w:tabs>
        <w:spacing w:before="240"/>
        <w:ind w:left="714"/>
        <w:rPr>
          <w:rFonts w:cstheme="minorHAnsi"/>
        </w:rPr>
      </w:pPr>
      <w:r>
        <w:rPr>
          <w:rFonts w:cstheme="minorHAnsi"/>
        </w:rPr>
        <w:tab/>
      </w:r>
      <w:r w:rsidR="00D85A93" w:rsidRPr="00D85A93">
        <w:rPr>
          <w:rFonts w:cstheme="minorHAnsi"/>
          <w:b/>
          <w:bCs/>
        </w:rPr>
        <w:t>(8 marks)</w:t>
      </w:r>
    </w:p>
    <w:p w14:paraId="78D5D287" w14:textId="77777777" w:rsidR="00D85A93" w:rsidRPr="00D85A93" w:rsidRDefault="00D85A93" w:rsidP="00D85A93">
      <w:pPr>
        <w:pStyle w:val="ListParagraph"/>
        <w:spacing w:before="240"/>
        <w:rPr>
          <w:rFonts w:cstheme="minorHAnsi"/>
        </w:rPr>
      </w:pPr>
    </w:p>
    <w:p w14:paraId="0CAF778C" w14:textId="77777777" w:rsidR="00D85A93" w:rsidRPr="00D85A93" w:rsidRDefault="00D85A93" w:rsidP="00D85A93">
      <w:pPr>
        <w:pStyle w:val="ListParagraph"/>
        <w:numPr>
          <w:ilvl w:val="0"/>
          <w:numId w:val="24"/>
        </w:numPr>
        <w:tabs>
          <w:tab w:val="right" w:pos="11340"/>
        </w:tabs>
        <w:spacing w:before="240"/>
        <w:ind w:left="714" w:hanging="357"/>
        <w:rPr>
          <w:rFonts w:cstheme="minorHAnsi"/>
        </w:rPr>
      </w:pPr>
      <w:r w:rsidRPr="00D85A93">
        <w:rPr>
          <w:rFonts w:cstheme="minorHAnsi"/>
        </w:rPr>
        <w:t>Discuss whether the consumption tax imposed is socially efficient.</w:t>
      </w:r>
      <w:r w:rsidRPr="00D85A93">
        <w:rPr>
          <w:rFonts w:cstheme="minorHAnsi"/>
        </w:rPr>
        <w:tab/>
      </w:r>
      <w:r w:rsidRPr="00D85A93">
        <w:rPr>
          <w:rFonts w:cstheme="minorHAnsi"/>
          <w:b/>
          <w:bCs/>
        </w:rPr>
        <w:t>(8 marks)</w:t>
      </w:r>
    </w:p>
    <w:p w14:paraId="7EF511EC" w14:textId="6DECE32D" w:rsidR="00D85A93" w:rsidRDefault="00D85A93" w:rsidP="00D85A93">
      <w:pPr>
        <w:rPr>
          <w:b/>
          <w:bCs/>
          <w:color w:val="4472C4" w:themeColor="accent1"/>
        </w:rPr>
      </w:pPr>
    </w:p>
    <w:p w14:paraId="184F2A17" w14:textId="1FD4411A" w:rsidR="00185979" w:rsidRPr="00185979" w:rsidRDefault="00185979" w:rsidP="00185979">
      <w:pPr>
        <w:tabs>
          <w:tab w:val="right" w:pos="11340"/>
        </w:tabs>
        <w:rPr>
          <w:rFonts w:cstheme="minorHAnsi"/>
        </w:rPr>
      </w:pPr>
      <w:r>
        <w:rPr>
          <w:rFonts w:cstheme="minorHAnsi"/>
        </w:rPr>
        <w:t xml:space="preserve">2) </w:t>
      </w:r>
      <w:r w:rsidRPr="00185979">
        <w:rPr>
          <w:rFonts w:cstheme="minorHAnsi"/>
        </w:rPr>
        <w:t xml:space="preserve">Consider the market for wallets. The </w:t>
      </w:r>
      <w:r w:rsidRPr="00185979">
        <w:rPr>
          <w:rFonts w:cstheme="minorHAnsi"/>
          <w:i/>
          <w:iCs/>
        </w:rPr>
        <w:t>market</w:t>
      </w:r>
      <w:r w:rsidRPr="00185979">
        <w:rPr>
          <w:rFonts w:cstheme="minorHAnsi"/>
        </w:rPr>
        <w:t xml:space="preserve"> supply curve is given by </w:t>
      </w:r>
      <m:oMath>
        <m:r>
          <w:rPr>
            <w:rFonts w:ascii="Cambria Math" w:hAnsi="Cambria Math" w:cstheme="minorHAnsi"/>
          </w:rPr>
          <m:t>S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</m:e>
        </m:d>
        <m:r>
          <w:rPr>
            <w:rFonts w:ascii="Cambria Math" w:hAnsi="Cambria Math" w:cstheme="minorHAnsi"/>
          </w:rPr>
          <m:t>=1000+7p.</m:t>
        </m:r>
      </m:oMath>
      <w:r w:rsidRPr="00185979">
        <w:rPr>
          <w:rFonts w:cstheme="minorHAnsi"/>
        </w:rPr>
        <w:t xml:space="preserve"> There are </w:t>
      </w:r>
      <m:oMath>
        <m:r>
          <w:rPr>
            <w:rFonts w:ascii="Cambria Math" w:hAnsi="Cambria Math" w:cstheme="minorHAnsi"/>
          </w:rPr>
          <m:t>n</m:t>
        </m:r>
      </m:oMath>
      <w:r w:rsidRPr="00185979">
        <w:rPr>
          <w:rFonts w:cstheme="minorHAnsi"/>
        </w:rPr>
        <w:t xml:space="preserve"> consumers with </w:t>
      </w:r>
      <w:r w:rsidRPr="00185979">
        <w:rPr>
          <w:rFonts w:cstheme="minorHAnsi"/>
          <w:i/>
          <w:iCs/>
        </w:rPr>
        <w:t>individual</w:t>
      </w:r>
      <w:r w:rsidRPr="00185979">
        <w:rPr>
          <w:rFonts w:cstheme="minorHAnsi"/>
        </w:rPr>
        <w:t xml:space="preserve"> demand curves given by </w:t>
      </w:r>
      <m:oMath>
        <m: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</m:e>
        </m:d>
        <m:r>
          <w:rPr>
            <w:rFonts w:ascii="Cambria Math" w:hAnsi="Cambria Math" w:cstheme="minorHAnsi"/>
          </w:rPr>
          <m:t>=100-7p.</m:t>
        </m:r>
      </m:oMath>
    </w:p>
    <w:p w14:paraId="300E6DC0" w14:textId="77777777" w:rsidR="00185979" w:rsidRPr="00185979" w:rsidRDefault="00185979" w:rsidP="00185979">
      <w:pPr>
        <w:pStyle w:val="ListParagraph"/>
        <w:numPr>
          <w:ilvl w:val="0"/>
          <w:numId w:val="25"/>
        </w:numPr>
        <w:tabs>
          <w:tab w:val="right" w:pos="11340"/>
        </w:tabs>
        <w:rPr>
          <w:rFonts w:cstheme="minorHAnsi"/>
        </w:rPr>
      </w:pPr>
      <w:r w:rsidRPr="00185979">
        <w:rPr>
          <w:rFonts w:cstheme="minorHAnsi"/>
        </w:rPr>
        <w:t xml:space="preserve">Derive the market demand curve in terms of </w:t>
      </w:r>
      <m:oMath>
        <m:r>
          <w:rPr>
            <w:rFonts w:ascii="Cambria Math" w:hAnsi="Cambria Math" w:cstheme="minorHAnsi"/>
          </w:rPr>
          <m:t>n</m:t>
        </m:r>
      </m:oMath>
      <w:r w:rsidRPr="00185979">
        <w:rPr>
          <w:rFonts w:cstheme="minorHAnsi"/>
        </w:rPr>
        <w:t>.</w:t>
      </w:r>
      <w:r w:rsidRPr="00185979">
        <w:rPr>
          <w:rFonts w:cstheme="minorHAnsi"/>
          <w:b/>
          <w:bCs/>
        </w:rPr>
        <w:t xml:space="preserve"> </w:t>
      </w:r>
      <w:r w:rsidRPr="00185979">
        <w:rPr>
          <w:rFonts w:cstheme="minorHAnsi"/>
          <w:b/>
          <w:bCs/>
        </w:rPr>
        <w:tab/>
        <w:t>(5 marks)</w:t>
      </w:r>
    </w:p>
    <w:p w14:paraId="0597C7D4" w14:textId="77777777" w:rsidR="00185979" w:rsidRPr="00185979" w:rsidRDefault="00185979" w:rsidP="00185979">
      <w:pPr>
        <w:pStyle w:val="ListParagraph"/>
        <w:tabs>
          <w:tab w:val="right" w:pos="11340"/>
        </w:tabs>
        <w:rPr>
          <w:rFonts w:cstheme="minorHAnsi"/>
        </w:rPr>
      </w:pPr>
    </w:p>
    <w:p w14:paraId="155F31EC" w14:textId="5ED8E28B" w:rsidR="00185979" w:rsidRPr="00830F0D" w:rsidRDefault="00185979" w:rsidP="003A78D4">
      <w:pPr>
        <w:pStyle w:val="ListParagraph"/>
        <w:numPr>
          <w:ilvl w:val="0"/>
          <w:numId w:val="25"/>
        </w:numPr>
        <w:tabs>
          <w:tab w:val="right" w:pos="11340"/>
        </w:tabs>
        <w:ind w:left="714" w:hanging="357"/>
        <w:rPr>
          <w:rFonts w:cstheme="minorHAnsi"/>
        </w:rPr>
      </w:pPr>
      <w:r w:rsidRPr="00830F0D">
        <w:rPr>
          <w:rFonts w:cstheme="minorHAnsi"/>
        </w:rPr>
        <w:t xml:space="preserve">Suppose there is a per-unit tax of $50 on the producers. For </w:t>
      </w:r>
      <m:oMath>
        <m:r>
          <w:rPr>
            <w:rFonts w:ascii="Cambria Math" w:hAnsi="Cambria Math" w:cstheme="minorHAnsi"/>
          </w:rPr>
          <m:t>n=10</m:t>
        </m:r>
      </m:oMath>
      <w:r w:rsidRPr="00830F0D">
        <w:rPr>
          <w:rFonts w:cstheme="minorHAnsi"/>
        </w:rPr>
        <w:t xml:space="preserve">, draw out the market supply and demand curves </w:t>
      </w:r>
      <w:r w:rsidRPr="00830F0D">
        <w:rPr>
          <w:rFonts w:cstheme="minorHAnsi"/>
          <w:i/>
          <w:iCs/>
        </w:rPr>
        <w:t>with</w:t>
      </w:r>
      <w:r w:rsidRPr="00830F0D">
        <w:rPr>
          <w:rFonts w:cstheme="minorHAnsi"/>
        </w:rPr>
        <w:t xml:space="preserve"> and </w:t>
      </w:r>
      <w:r w:rsidRPr="00830F0D">
        <w:rPr>
          <w:rFonts w:cstheme="minorHAnsi"/>
          <w:i/>
          <w:iCs/>
        </w:rPr>
        <w:t>without</w:t>
      </w:r>
      <w:r w:rsidRPr="00830F0D">
        <w:rPr>
          <w:rFonts w:cstheme="minorHAnsi"/>
        </w:rPr>
        <w:t xml:space="preserve"> tax, indicating and explaining the deadweight welfare loss from the tax.</w:t>
      </w:r>
      <w:r w:rsidRPr="00830F0D">
        <w:rPr>
          <w:rFonts w:cstheme="minorHAnsi"/>
          <w:b/>
          <w:bCs/>
        </w:rPr>
        <w:t xml:space="preserve"> </w:t>
      </w:r>
      <w:r w:rsidRPr="00830F0D">
        <w:rPr>
          <w:rFonts w:cstheme="minorHAnsi"/>
          <w:b/>
          <w:bCs/>
        </w:rPr>
        <w:tab/>
        <w:t>(9 marks)</w:t>
      </w:r>
      <w:r w:rsidR="00830F0D">
        <w:rPr>
          <w:rFonts w:cstheme="minorHAnsi"/>
          <w:b/>
          <w:bCs/>
        </w:rPr>
        <w:br/>
      </w:r>
    </w:p>
    <w:p w14:paraId="2D45BEF0" w14:textId="44859881" w:rsidR="00185979" w:rsidRPr="00185979" w:rsidRDefault="00185979" w:rsidP="00185979">
      <w:pPr>
        <w:pStyle w:val="ListParagraph"/>
        <w:numPr>
          <w:ilvl w:val="0"/>
          <w:numId w:val="25"/>
        </w:numPr>
        <w:tabs>
          <w:tab w:val="right" w:pos="11340"/>
        </w:tabs>
        <w:ind w:left="714" w:hanging="357"/>
        <w:rPr>
          <w:rFonts w:cstheme="minorHAnsi"/>
        </w:rPr>
      </w:pPr>
      <w:r w:rsidRPr="00185979">
        <w:rPr>
          <w:rFonts w:cstheme="minorHAnsi"/>
        </w:rPr>
        <w:t xml:space="preserve">For the same per-unit tax on producers, calculate the deadweight welfare loss as a function of the number of consumers in the market </w:t>
      </w:r>
      <m:oMath>
        <m:r>
          <w:rPr>
            <w:rFonts w:ascii="Cambria Math" w:hAnsi="Cambria Math" w:cstheme="minorHAnsi"/>
          </w:rPr>
          <m:t>n</m:t>
        </m:r>
      </m:oMath>
      <w:r w:rsidRPr="00185979">
        <w:rPr>
          <w:rFonts w:cstheme="minorHAnsi"/>
        </w:rPr>
        <w:t>.</w:t>
      </w:r>
      <w:r w:rsidRPr="00185979">
        <w:rPr>
          <w:rFonts w:cstheme="minorHAnsi"/>
        </w:rPr>
        <w:tab/>
      </w:r>
      <w:r w:rsidRPr="00185979">
        <w:rPr>
          <w:rFonts w:cstheme="minorHAnsi"/>
          <w:b/>
          <w:bCs/>
        </w:rPr>
        <w:t>(10 marks)</w:t>
      </w:r>
      <w:r w:rsidR="00D50DA7">
        <w:rPr>
          <w:rFonts w:cstheme="minorHAnsi"/>
          <w:b/>
          <w:bCs/>
        </w:rPr>
        <w:br/>
      </w:r>
    </w:p>
    <w:p w14:paraId="3F3CBA33" w14:textId="77777777" w:rsidR="00185979" w:rsidRPr="00185979" w:rsidRDefault="00185979" w:rsidP="00185979">
      <w:pPr>
        <w:pStyle w:val="ListParagraph"/>
        <w:numPr>
          <w:ilvl w:val="0"/>
          <w:numId w:val="25"/>
        </w:numPr>
        <w:tabs>
          <w:tab w:val="right" w:pos="11340"/>
        </w:tabs>
        <w:ind w:left="714" w:hanging="357"/>
        <w:rPr>
          <w:rFonts w:cstheme="minorHAnsi"/>
        </w:rPr>
      </w:pPr>
      <w:r w:rsidRPr="00185979">
        <w:rPr>
          <w:rFonts w:cstheme="minorHAnsi"/>
        </w:rPr>
        <w:t>How does the deadweight welfare loss change with the number of consumers? Explain the intuition behind this.</w:t>
      </w:r>
      <w:r w:rsidRPr="00185979">
        <w:rPr>
          <w:rFonts w:cstheme="minorHAnsi"/>
        </w:rPr>
        <w:tab/>
      </w:r>
      <w:r w:rsidRPr="00185979">
        <w:rPr>
          <w:rFonts w:cstheme="minorHAnsi"/>
          <w:b/>
          <w:bCs/>
        </w:rPr>
        <w:t>(6 marks)</w:t>
      </w:r>
    </w:p>
    <w:p w14:paraId="6B0982BB" w14:textId="77777777" w:rsidR="00185979" w:rsidRPr="00D85A93" w:rsidRDefault="00185979" w:rsidP="00D85A93">
      <w:pPr>
        <w:rPr>
          <w:b/>
          <w:bCs/>
          <w:color w:val="4472C4" w:themeColor="accent1"/>
        </w:rPr>
      </w:pPr>
    </w:p>
    <w:sectPr w:rsidR="00185979" w:rsidRPr="00D8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9E9593"/>
    <w:multiLevelType w:val="hybridMultilevel"/>
    <w:tmpl w:val="DA3FB1C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B3B7D"/>
    <w:multiLevelType w:val="hybridMultilevel"/>
    <w:tmpl w:val="CE400A78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C8D7"/>
    <w:multiLevelType w:val="hybridMultilevel"/>
    <w:tmpl w:val="2E4554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7B63A7"/>
    <w:multiLevelType w:val="hybridMultilevel"/>
    <w:tmpl w:val="85F0B31C"/>
    <w:lvl w:ilvl="0" w:tplc="5554D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67B"/>
    <w:multiLevelType w:val="hybridMultilevel"/>
    <w:tmpl w:val="7E9EDE74"/>
    <w:lvl w:ilvl="0" w:tplc="C1EE6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FAE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BA4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F6F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9E1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327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C1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0F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4CC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32344"/>
    <w:multiLevelType w:val="hybridMultilevel"/>
    <w:tmpl w:val="27E28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D3C81"/>
    <w:multiLevelType w:val="hybridMultilevel"/>
    <w:tmpl w:val="B19665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48D4"/>
    <w:multiLevelType w:val="hybridMultilevel"/>
    <w:tmpl w:val="52DC50D0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037E0"/>
    <w:multiLevelType w:val="hybridMultilevel"/>
    <w:tmpl w:val="B42A4A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871CD"/>
    <w:multiLevelType w:val="hybridMultilevel"/>
    <w:tmpl w:val="24FC2C96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F4788"/>
    <w:multiLevelType w:val="hybridMultilevel"/>
    <w:tmpl w:val="BAC0E72C"/>
    <w:lvl w:ilvl="0" w:tplc="125CCF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D4211"/>
    <w:multiLevelType w:val="hybridMultilevel"/>
    <w:tmpl w:val="CB1812D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77B1E"/>
    <w:multiLevelType w:val="hybridMultilevel"/>
    <w:tmpl w:val="F9028A44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04F95"/>
    <w:multiLevelType w:val="hybridMultilevel"/>
    <w:tmpl w:val="938CD134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1768F"/>
    <w:multiLevelType w:val="hybridMultilevel"/>
    <w:tmpl w:val="259EA2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86EB6"/>
    <w:multiLevelType w:val="hybridMultilevel"/>
    <w:tmpl w:val="612C7262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C3D9B"/>
    <w:multiLevelType w:val="hybridMultilevel"/>
    <w:tmpl w:val="D5769726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35F9B"/>
    <w:multiLevelType w:val="hybridMultilevel"/>
    <w:tmpl w:val="B6B03274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4094C"/>
    <w:multiLevelType w:val="hybridMultilevel"/>
    <w:tmpl w:val="CD5249F2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35D15"/>
    <w:multiLevelType w:val="hybridMultilevel"/>
    <w:tmpl w:val="6D222170"/>
    <w:lvl w:ilvl="0" w:tplc="070252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52B0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229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45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AD8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C2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8D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E1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81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84FC9"/>
    <w:multiLevelType w:val="hybridMultilevel"/>
    <w:tmpl w:val="C96261C2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B3C8D"/>
    <w:multiLevelType w:val="hybridMultilevel"/>
    <w:tmpl w:val="3D820416"/>
    <w:lvl w:ilvl="0" w:tplc="21DA1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E17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CB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43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A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CD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A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E8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4B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2F7332"/>
    <w:multiLevelType w:val="hybridMultilevel"/>
    <w:tmpl w:val="402EAE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E3F78"/>
    <w:multiLevelType w:val="hybridMultilevel"/>
    <w:tmpl w:val="1DBAE7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426019">
    <w:abstractNumId w:val="21"/>
  </w:num>
  <w:num w:numId="2" w16cid:durableId="703946718">
    <w:abstractNumId w:val="2"/>
  </w:num>
  <w:num w:numId="3" w16cid:durableId="1200970248">
    <w:abstractNumId w:val="0"/>
  </w:num>
  <w:num w:numId="4" w16cid:durableId="459686277">
    <w:abstractNumId w:val="20"/>
  </w:num>
  <w:num w:numId="5" w16cid:durableId="2047487007">
    <w:abstractNumId w:val="1"/>
  </w:num>
  <w:num w:numId="6" w16cid:durableId="504976997">
    <w:abstractNumId w:val="17"/>
  </w:num>
  <w:num w:numId="7" w16cid:durableId="1360935616">
    <w:abstractNumId w:val="18"/>
  </w:num>
  <w:num w:numId="8" w16cid:durableId="1147624141">
    <w:abstractNumId w:val="15"/>
  </w:num>
  <w:num w:numId="9" w16cid:durableId="1292904521">
    <w:abstractNumId w:val="13"/>
  </w:num>
  <w:num w:numId="10" w16cid:durableId="1782456034">
    <w:abstractNumId w:val="9"/>
  </w:num>
  <w:num w:numId="11" w16cid:durableId="400520700">
    <w:abstractNumId w:val="12"/>
  </w:num>
  <w:num w:numId="12" w16cid:durableId="2061974774">
    <w:abstractNumId w:val="16"/>
  </w:num>
  <w:num w:numId="13" w16cid:durableId="1802725267">
    <w:abstractNumId w:val="7"/>
  </w:num>
  <w:num w:numId="14" w16cid:durableId="1560285531">
    <w:abstractNumId w:val="6"/>
  </w:num>
  <w:num w:numId="15" w16cid:durableId="902064084">
    <w:abstractNumId w:val="14"/>
  </w:num>
  <w:num w:numId="16" w16cid:durableId="15624441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1286637">
    <w:abstractNumId w:val="10"/>
  </w:num>
  <w:num w:numId="18" w16cid:durableId="97526298">
    <w:abstractNumId w:val="19"/>
  </w:num>
  <w:num w:numId="19" w16cid:durableId="2003238940">
    <w:abstractNumId w:val="4"/>
  </w:num>
  <w:num w:numId="20" w16cid:durableId="15738866">
    <w:abstractNumId w:val="8"/>
  </w:num>
  <w:num w:numId="21" w16cid:durableId="536696980">
    <w:abstractNumId w:val="22"/>
  </w:num>
  <w:num w:numId="22" w16cid:durableId="1433285671">
    <w:abstractNumId w:val="23"/>
  </w:num>
  <w:num w:numId="23" w16cid:durableId="1004210143">
    <w:abstractNumId w:val="5"/>
  </w:num>
  <w:num w:numId="24" w16cid:durableId="1590964877">
    <w:abstractNumId w:val="3"/>
  </w:num>
  <w:num w:numId="25" w16cid:durableId="1246961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BB"/>
    <w:rsid w:val="00012529"/>
    <w:rsid w:val="00013A58"/>
    <w:rsid w:val="00015290"/>
    <w:rsid w:val="00026D5D"/>
    <w:rsid w:val="00030FB8"/>
    <w:rsid w:val="0003533B"/>
    <w:rsid w:val="00042994"/>
    <w:rsid w:val="00054E48"/>
    <w:rsid w:val="00055325"/>
    <w:rsid w:val="00061859"/>
    <w:rsid w:val="00062B09"/>
    <w:rsid w:val="00062D21"/>
    <w:rsid w:val="00072EB1"/>
    <w:rsid w:val="00074D7D"/>
    <w:rsid w:val="000820B5"/>
    <w:rsid w:val="000926A1"/>
    <w:rsid w:val="00092E20"/>
    <w:rsid w:val="00095D90"/>
    <w:rsid w:val="000A3EFC"/>
    <w:rsid w:val="000A4513"/>
    <w:rsid w:val="000B018E"/>
    <w:rsid w:val="000B394D"/>
    <w:rsid w:val="000C037B"/>
    <w:rsid w:val="000C6242"/>
    <w:rsid w:val="000D113F"/>
    <w:rsid w:val="000D64B8"/>
    <w:rsid w:val="000D7ABD"/>
    <w:rsid w:val="000E0DBB"/>
    <w:rsid w:val="000E188A"/>
    <w:rsid w:val="000F0045"/>
    <w:rsid w:val="000F1615"/>
    <w:rsid w:val="000F1EA3"/>
    <w:rsid w:val="0010563B"/>
    <w:rsid w:val="001156F8"/>
    <w:rsid w:val="00116939"/>
    <w:rsid w:val="0011784D"/>
    <w:rsid w:val="001216C7"/>
    <w:rsid w:val="001222EC"/>
    <w:rsid w:val="001505F9"/>
    <w:rsid w:val="00152CDF"/>
    <w:rsid w:val="00163134"/>
    <w:rsid w:val="001638D5"/>
    <w:rsid w:val="00182E37"/>
    <w:rsid w:val="0018395F"/>
    <w:rsid w:val="00185979"/>
    <w:rsid w:val="001B196D"/>
    <w:rsid w:val="001B5110"/>
    <w:rsid w:val="001B790D"/>
    <w:rsid w:val="001C26D1"/>
    <w:rsid w:val="001C384C"/>
    <w:rsid w:val="001D415D"/>
    <w:rsid w:val="001D695C"/>
    <w:rsid w:val="001D72E9"/>
    <w:rsid w:val="001E3FFC"/>
    <w:rsid w:val="001E43EC"/>
    <w:rsid w:val="001E79BB"/>
    <w:rsid w:val="001F0041"/>
    <w:rsid w:val="001F458E"/>
    <w:rsid w:val="001F69A7"/>
    <w:rsid w:val="002060E2"/>
    <w:rsid w:val="002076EB"/>
    <w:rsid w:val="0025064B"/>
    <w:rsid w:val="002513B1"/>
    <w:rsid w:val="00255235"/>
    <w:rsid w:val="00256477"/>
    <w:rsid w:val="00256F76"/>
    <w:rsid w:val="00262C3C"/>
    <w:rsid w:val="00263F1E"/>
    <w:rsid w:val="00274184"/>
    <w:rsid w:val="0029053D"/>
    <w:rsid w:val="00291ED9"/>
    <w:rsid w:val="00292E88"/>
    <w:rsid w:val="00294076"/>
    <w:rsid w:val="002970DB"/>
    <w:rsid w:val="002B4F05"/>
    <w:rsid w:val="002B60FC"/>
    <w:rsid w:val="002B7286"/>
    <w:rsid w:val="002C54CD"/>
    <w:rsid w:val="002E4E02"/>
    <w:rsid w:val="002F278E"/>
    <w:rsid w:val="003005FA"/>
    <w:rsid w:val="00304726"/>
    <w:rsid w:val="00312ABD"/>
    <w:rsid w:val="00312B6A"/>
    <w:rsid w:val="00315EE9"/>
    <w:rsid w:val="00317317"/>
    <w:rsid w:val="00354039"/>
    <w:rsid w:val="00383CBA"/>
    <w:rsid w:val="00391CFB"/>
    <w:rsid w:val="00394B0F"/>
    <w:rsid w:val="003A3FEE"/>
    <w:rsid w:val="003C0373"/>
    <w:rsid w:val="003C04F6"/>
    <w:rsid w:val="003D3731"/>
    <w:rsid w:val="003E487F"/>
    <w:rsid w:val="003E795C"/>
    <w:rsid w:val="003F598A"/>
    <w:rsid w:val="003F5F13"/>
    <w:rsid w:val="00404172"/>
    <w:rsid w:val="004174F1"/>
    <w:rsid w:val="00420926"/>
    <w:rsid w:val="0042702D"/>
    <w:rsid w:val="00431BAF"/>
    <w:rsid w:val="00432635"/>
    <w:rsid w:val="00432A26"/>
    <w:rsid w:val="00433B5B"/>
    <w:rsid w:val="00441320"/>
    <w:rsid w:val="00450261"/>
    <w:rsid w:val="00450430"/>
    <w:rsid w:val="00455934"/>
    <w:rsid w:val="004642EF"/>
    <w:rsid w:val="00496848"/>
    <w:rsid w:val="00497213"/>
    <w:rsid w:val="004A47DD"/>
    <w:rsid w:val="004B0085"/>
    <w:rsid w:val="004B2D03"/>
    <w:rsid w:val="004C0C24"/>
    <w:rsid w:val="004D0008"/>
    <w:rsid w:val="004D0A3F"/>
    <w:rsid w:val="004D6006"/>
    <w:rsid w:val="004E475F"/>
    <w:rsid w:val="004F30FD"/>
    <w:rsid w:val="004F5800"/>
    <w:rsid w:val="005149AC"/>
    <w:rsid w:val="005258C4"/>
    <w:rsid w:val="00525CE8"/>
    <w:rsid w:val="005319D8"/>
    <w:rsid w:val="00536F22"/>
    <w:rsid w:val="005402EC"/>
    <w:rsid w:val="00540317"/>
    <w:rsid w:val="00540BDB"/>
    <w:rsid w:val="0054156B"/>
    <w:rsid w:val="00542092"/>
    <w:rsid w:val="005436A8"/>
    <w:rsid w:val="0054446F"/>
    <w:rsid w:val="005562BC"/>
    <w:rsid w:val="00563321"/>
    <w:rsid w:val="00577444"/>
    <w:rsid w:val="00581D40"/>
    <w:rsid w:val="005963FC"/>
    <w:rsid w:val="00596C2B"/>
    <w:rsid w:val="00596F13"/>
    <w:rsid w:val="005B25D8"/>
    <w:rsid w:val="005B503E"/>
    <w:rsid w:val="005D01BF"/>
    <w:rsid w:val="005D1D92"/>
    <w:rsid w:val="005D4DF0"/>
    <w:rsid w:val="005E2EF1"/>
    <w:rsid w:val="005E3202"/>
    <w:rsid w:val="005E50E1"/>
    <w:rsid w:val="005E5FB5"/>
    <w:rsid w:val="005F0F32"/>
    <w:rsid w:val="005F1D2D"/>
    <w:rsid w:val="006050A7"/>
    <w:rsid w:val="00624E4F"/>
    <w:rsid w:val="00632D4C"/>
    <w:rsid w:val="00634E6B"/>
    <w:rsid w:val="0064121A"/>
    <w:rsid w:val="00642F62"/>
    <w:rsid w:val="006502C6"/>
    <w:rsid w:val="006539A7"/>
    <w:rsid w:val="00656B07"/>
    <w:rsid w:val="00682F1C"/>
    <w:rsid w:val="00685EED"/>
    <w:rsid w:val="00686AD4"/>
    <w:rsid w:val="00697134"/>
    <w:rsid w:val="006977AD"/>
    <w:rsid w:val="006A2BCC"/>
    <w:rsid w:val="006C7B3E"/>
    <w:rsid w:val="006D5D7C"/>
    <w:rsid w:val="006E35EB"/>
    <w:rsid w:val="006E5379"/>
    <w:rsid w:val="006F38DB"/>
    <w:rsid w:val="00704D08"/>
    <w:rsid w:val="0070668D"/>
    <w:rsid w:val="007114B5"/>
    <w:rsid w:val="007120CD"/>
    <w:rsid w:val="00713532"/>
    <w:rsid w:val="00716F5A"/>
    <w:rsid w:val="007202D9"/>
    <w:rsid w:val="00730941"/>
    <w:rsid w:val="00735A06"/>
    <w:rsid w:val="00745E61"/>
    <w:rsid w:val="007471B4"/>
    <w:rsid w:val="00747EFB"/>
    <w:rsid w:val="00755ADA"/>
    <w:rsid w:val="00765D0A"/>
    <w:rsid w:val="00766C04"/>
    <w:rsid w:val="00767738"/>
    <w:rsid w:val="007701DB"/>
    <w:rsid w:val="007937F8"/>
    <w:rsid w:val="0079610D"/>
    <w:rsid w:val="007964EB"/>
    <w:rsid w:val="007C1B77"/>
    <w:rsid w:val="007D0BD9"/>
    <w:rsid w:val="007D5508"/>
    <w:rsid w:val="007E3DC2"/>
    <w:rsid w:val="007F3BE3"/>
    <w:rsid w:val="007F5BFB"/>
    <w:rsid w:val="0080424F"/>
    <w:rsid w:val="008044F3"/>
    <w:rsid w:val="0081069B"/>
    <w:rsid w:val="00813019"/>
    <w:rsid w:val="0081746F"/>
    <w:rsid w:val="00821585"/>
    <w:rsid w:val="00821FA9"/>
    <w:rsid w:val="00824570"/>
    <w:rsid w:val="00830F0D"/>
    <w:rsid w:val="008350A3"/>
    <w:rsid w:val="0084021C"/>
    <w:rsid w:val="00840DA7"/>
    <w:rsid w:val="00842850"/>
    <w:rsid w:val="00845811"/>
    <w:rsid w:val="0084711E"/>
    <w:rsid w:val="00854F5D"/>
    <w:rsid w:val="00862A0D"/>
    <w:rsid w:val="008A349F"/>
    <w:rsid w:val="008B69D7"/>
    <w:rsid w:val="008D15E7"/>
    <w:rsid w:val="008D41E1"/>
    <w:rsid w:val="008F4430"/>
    <w:rsid w:val="008F5641"/>
    <w:rsid w:val="00900643"/>
    <w:rsid w:val="009150C8"/>
    <w:rsid w:val="00920018"/>
    <w:rsid w:val="0092509B"/>
    <w:rsid w:val="00934D8F"/>
    <w:rsid w:val="00947B6B"/>
    <w:rsid w:val="00953134"/>
    <w:rsid w:val="00973C3F"/>
    <w:rsid w:val="0097500A"/>
    <w:rsid w:val="009768E1"/>
    <w:rsid w:val="00993759"/>
    <w:rsid w:val="009A11BC"/>
    <w:rsid w:val="009B16B2"/>
    <w:rsid w:val="009C6BBC"/>
    <w:rsid w:val="009C7B03"/>
    <w:rsid w:val="009D0345"/>
    <w:rsid w:val="009D5F49"/>
    <w:rsid w:val="009E1A1F"/>
    <w:rsid w:val="009E218B"/>
    <w:rsid w:val="009E55E6"/>
    <w:rsid w:val="009F1CD3"/>
    <w:rsid w:val="00A04617"/>
    <w:rsid w:val="00A11B84"/>
    <w:rsid w:val="00A23C52"/>
    <w:rsid w:val="00A25733"/>
    <w:rsid w:val="00A3091A"/>
    <w:rsid w:val="00A324C2"/>
    <w:rsid w:val="00A5182D"/>
    <w:rsid w:val="00A51A02"/>
    <w:rsid w:val="00A5267F"/>
    <w:rsid w:val="00A5466D"/>
    <w:rsid w:val="00A62D04"/>
    <w:rsid w:val="00A7393A"/>
    <w:rsid w:val="00A76F4A"/>
    <w:rsid w:val="00A77666"/>
    <w:rsid w:val="00A81D03"/>
    <w:rsid w:val="00A857C8"/>
    <w:rsid w:val="00A93632"/>
    <w:rsid w:val="00A97F3F"/>
    <w:rsid w:val="00AC10D3"/>
    <w:rsid w:val="00AC5CAE"/>
    <w:rsid w:val="00AD38BB"/>
    <w:rsid w:val="00AD5AF3"/>
    <w:rsid w:val="00AF067C"/>
    <w:rsid w:val="00AF5DA0"/>
    <w:rsid w:val="00B04BBE"/>
    <w:rsid w:val="00B0694E"/>
    <w:rsid w:val="00B22F04"/>
    <w:rsid w:val="00B4038F"/>
    <w:rsid w:val="00B53B3B"/>
    <w:rsid w:val="00B564B5"/>
    <w:rsid w:val="00B566E7"/>
    <w:rsid w:val="00B56C74"/>
    <w:rsid w:val="00B66B87"/>
    <w:rsid w:val="00B72D9E"/>
    <w:rsid w:val="00B95248"/>
    <w:rsid w:val="00B9692C"/>
    <w:rsid w:val="00B979C3"/>
    <w:rsid w:val="00B97E5E"/>
    <w:rsid w:val="00BB404D"/>
    <w:rsid w:val="00BB5B37"/>
    <w:rsid w:val="00BB7158"/>
    <w:rsid w:val="00BC3706"/>
    <w:rsid w:val="00BD1D36"/>
    <w:rsid w:val="00BE2079"/>
    <w:rsid w:val="00BE25CE"/>
    <w:rsid w:val="00BE62A3"/>
    <w:rsid w:val="00C07B34"/>
    <w:rsid w:val="00C07C8F"/>
    <w:rsid w:val="00C14C2A"/>
    <w:rsid w:val="00C24A2D"/>
    <w:rsid w:val="00C27293"/>
    <w:rsid w:val="00C3005B"/>
    <w:rsid w:val="00C333A1"/>
    <w:rsid w:val="00C33FA7"/>
    <w:rsid w:val="00C41969"/>
    <w:rsid w:val="00C53537"/>
    <w:rsid w:val="00C61D61"/>
    <w:rsid w:val="00C628F1"/>
    <w:rsid w:val="00C70CBD"/>
    <w:rsid w:val="00C773EB"/>
    <w:rsid w:val="00C81C48"/>
    <w:rsid w:val="00C92C3A"/>
    <w:rsid w:val="00C93795"/>
    <w:rsid w:val="00CA204C"/>
    <w:rsid w:val="00CA4E98"/>
    <w:rsid w:val="00CA6C8E"/>
    <w:rsid w:val="00CB0790"/>
    <w:rsid w:val="00CB6A05"/>
    <w:rsid w:val="00CC1506"/>
    <w:rsid w:val="00CD0A26"/>
    <w:rsid w:val="00CD7806"/>
    <w:rsid w:val="00CE0258"/>
    <w:rsid w:val="00CF1B4D"/>
    <w:rsid w:val="00CF328B"/>
    <w:rsid w:val="00CF3B3E"/>
    <w:rsid w:val="00CF3F48"/>
    <w:rsid w:val="00CF4432"/>
    <w:rsid w:val="00CF5ACC"/>
    <w:rsid w:val="00CF5BC8"/>
    <w:rsid w:val="00D039A3"/>
    <w:rsid w:val="00D05462"/>
    <w:rsid w:val="00D25CE5"/>
    <w:rsid w:val="00D31991"/>
    <w:rsid w:val="00D35790"/>
    <w:rsid w:val="00D414D5"/>
    <w:rsid w:val="00D4302A"/>
    <w:rsid w:val="00D50DA7"/>
    <w:rsid w:val="00D57258"/>
    <w:rsid w:val="00D6265F"/>
    <w:rsid w:val="00D63E3A"/>
    <w:rsid w:val="00D66BCA"/>
    <w:rsid w:val="00D711DE"/>
    <w:rsid w:val="00D82959"/>
    <w:rsid w:val="00D83C7F"/>
    <w:rsid w:val="00D85A93"/>
    <w:rsid w:val="00D86FE5"/>
    <w:rsid w:val="00D8799D"/>
    <w:rsid w:val="00D87BA2"/>
    <w:rsid w:val="00DA1BD4"/>
    <w:rsid w:val="00DA2B14"/>
    <w:rsid w:val="00DB589E"/>
    <w:rsid w:val="00DC345D"/>
    <w:rsid w:val="00DC6914"/>
    <w:rsid w:val="00DD5B7F"/>
    <w:rsid w:val="00DD5D23"/>
    <w:rsid w:val="00DE1B62"/>
    <w:rsid w:val="00DE305D"/>
    <w:rsid w:val="00DE32D1"/>
    <w:rsid w:val="00E2397A"/>
    <w:rsid w:val="00E3074F"/>
    <w:rsid w:val="00E3538B"/>
    <w:rsid w:val="00E42B02"/>
    <w:rsid w:val="00E437DF"/>
    <w:rsid w:val="00E453BD"/>
    <w:rsid w:val="00E55C46"/>
    <w:rsid w:val="00E636AE"/>
    <w:rsid w:val="00E67C1C"/>
    <w:rsid w:val="00E72EC5"/>
    <w:rsid w:val="00E76C93"/>
    <w:rsid w:val="00E77008"/>
    <w:rsid w:val="00E822DC"/>
    <w:rsid w:val="00E86E6C"/>
    <w:rsid w:val="00E94E1E"/>
    <w:rsid w:val="00EA1C95"/>
    <w:rsid w:val="00EB430B"/>
    <w:rsid w:val="00EC501E"/>
    <w:rsid w:val="00EC5410"/>
    <w:rsid w:val="00ED270A"/>
    <w:rsid w:val="00EE303B"/>
    <w:rsid w:val="00EE64AF"/>
    <w:rsid w:val="00EF19F0"/>
    <w:rsid w:val="00EF1E01"/>
    <w:rsid w:val="00EF1F27"/>
    <w:rsid w:val="00EF4F30"/>
    <w:rsid w:val="00F119CA"/>
    <w:rsid w:val="00F22EF4"/>
    <w:rsid w:val="00F25B01"/>
    <w:rsid w:val="00F3681B"/>
    <w:rsid w:val="00F45199"/>
    <w:rsid w:val="00F51C56"/>
    <w:rsid w:val="00F5498B"/>
    <w:rsid w:val="00F54C6B"/>
    <w:rsid w:val="00F5552F"/>
    <w:rsid w:val="00F65881"/>
    <w:rsid w:val="00F949BE"/>
    <w:rsid w:val="00F957D4"/>
    <w:rsid w:val="00FA02CD"/>
    <w:rsid w:val="00FC1B00"/>
    <w:rsid w:val="00FC20F5"/>
    <w:rsid w:val="00FC75DE"/>
    <w:rsid w:val="00FD2CA6"/>
    <w:rsid w:val="00FD4037"/>
    <w:rsid w:val="00FD52F5"/>
    <w:rsid w:val="00FF0F58"/>
    <w:rsid w:val="00FF5A1B"/>
    <w:rsid w:val="2256324B"/>
    <w:rsid w:val="23F202AC"/>
    <w:rsid w:val="2CF0D784"/>
    <w:rsid w:val="2DA15478"/>
    <w:rsid w:val="38A57556"/>
    <w:rsid w:val="4EA7B4A2"/>
    <w:rsid w:val="7DCBE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F51C"/>
  <w15:chartTrackingRefBased/>
  <w15:docId w15:val="{EB37BF5A-C66F-4D62-98B2-30441175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008"/>
    <w:rPr>
      <w:color w:val="808080"/>
    </w:rPr>
  </w:style>
  <w:style w:type="paragraph" w:styleId="ListParagraph">
    <w:name w:val="List Paragraph"/>
    <w:basedOn w:val="Normal"/>
    <w:uiPriority w:val="34"/>
    <w:qFormat/>
    <w:rsid w:val="00E77008"/>
    <w:pPr>
      <w:ind w:left="720"/>
      <w:contextualSpacing/>
    </w:pPr>
  </w:style>
  <w:style w:type="paragraph" w:customStyle="1" w:styleId="Default">
    <w:name w:val="Default"/>
    <w:rsid w:val="00747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8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2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16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7E809-FE6D-4840-934D-5D85D7D6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Yeo</dc:creator>
  <cp:keywords/>
  <dc:description/>
  <cp:lastModifiedBy>Jonathan Yeo</cp:lastModifiedBy>
  <cp:revision>30</cp:revision>
  <dcterms:created xsi:type="dcterms:W3CDTF">2023-03-19T01:47:00Z</dcterms:created>
  <dcterms:modified xsi:type="dcterms:W3CDTF">2024-03-17T01:05:00Z</dcterms:modified>
</cp:coreProperties>
</file>