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462CD" w14:textId="4AA95A43" w:rsidR="3C2B3CD5" w:rsidRDefault="3C2B3CD5" w:rsidP="48FAFB32">
      <w:pPr>
        <w:spacing w:before="240"/>
        <w:rPr>
          <w:rFonts w:ascii="Calibri" w:eastAsia="Calibri" w:hAnsi="Calibri" w:cs="Calibri"/>
          <w:sz w:val="24"/>
          <w:szCs w:val="24"/>
        </w:rPr>
      </w:pPr>
      <w:r w:rsidRPr="48FAFB32">
        <w:rPr>
          <w:rFonts w:ascii="Calibri" w:eastAsia="Calibri" w:hAnsi="Calibri" w:cs="Calibri"/>
          <w:b/>
          <w:bCs/>
          <w:sz w:val="24"/>
          <w:szCs w:val="24"/>
        </w:rPr>
        <w:t>NTU SSS Economics HE2001</w:t>
      </w:r>
      <w:r>
        <w:br/>
      </w:r>
      <w:r w:rsidRPr="48FAFB32">
        <w:rPr>
          <w:rFonts w:ascii="Calibri" w:eastAsia="Calibri" w:hAnsi="Calibri" w:cs="Calibri"/>
          <w:b/>
          <w:bCs/>
          <w:sz w:val="24"/>
          <w:szCs w:val="24"/>
        </w:rPr>
        <w:t>Tutorial 9 (Perfect Competition and Welfare)</w:t>
      </w:r>
    </w:p>
    <w:p w14:paraId="238B0E1F" w14:textId="6A50F1C1" w:rsidR="00FE7E5B" w:rsidRDefault="00FE7E5B" w:rsidP="48FAFB32">
      <w:pPr>
        <w:spacing w:before="240" w:line="240" w:lineRule="auto"/>
      </w:pPr>
      <w:r>
        <w:t xml:space="preserve">1) Consider an Edgeworth box with 2 goods, </w:t>
      </w:r>
      <w:proofErr w:type="gramStart"/>
      <w:r>
        <w:t>apples</w:t>
      </w:r>
      <w:proofErr w:type="gramEnd"/>
      <w:r>
        <w:t xml:space="preserve"> and oranges. There are two consumers Alice and Bob. Alice has</w:t>
      </w:r>
      <w:r w:rsidR="00FD0180">
        <w:t xml:space="preserve"> an endowment of</w:t>
      </w:r>
      <w:r>
        <w:t xml:space="preserve"> 10 oranges while Bob has</w:t>
      </w:r>
      <w:r w:rsidR="00FD0180">
        <w:t xml:space="preserve"> an endowment of</w:t>
      </w:r>
      <w:r>
        <w:t xml:space="preserve"> 10 apples.</w:t>
      </w:r>
      <w:r w:rsidR="001C5D82">
        <w:t xml:space="preserve"> </w:t>
      </w:r>
      <w:r>
        <w:t xml:space="preserve">Both Alice and Bob have Cobb-Douglas Utility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A,O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O</m:t>
            </m:r>
          </m:e>
          <m:sup>
            <m:r>
              <w:rPr>
                <w:rFonts w:ascii="Cambria Math" w:hAnsi="Cambria Math"/>
              </w:rPr>
              <m:t>0.5</m:t>
            </m:r>
          </m:sup>
        </m:sSup>
      </m:oMath>
      <w:r>
        <w:t>.</w:t>
      </w:r>
    </w:p>
    <w:p w14:paraId="40BCEB4E" w14:textId="12CDF61A" w:rsidR="00166D9E" w:rsidRDefault="00FE7E5B" w:rsidP="48FAFB32">
      <w:pPr>
        <w:spacing w:before="240" w:line="240" w:lineRule="auto"/>
      </w:pPr>
      <w:r>
        <w:t xml:space="preserve">a) </w:t>
      </w:r>
      <w:r w:rsidR="00AC132A">
        <w:t xml:space="preserve">For prices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AC132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AC132A">
        <w:t>, derive the demands of Alice and Bob.</w:t>
      </w:r>
    </w:p>
    <w:p w14:paraId="68DDE7A4" w14:textId="69C1D105" w:rsidR="00947BED" w:rsidRDefault="00AC132A" w:rsidP="48FAFB32">
      <w:pPr>
        <w:spacing w:before="240" w:line="240" w:lineRule="auto"/>
      </w:pPr>
      <w:r>
        <w:t xml:space="preserve">b) </w:t>
      </w:r>
      <w:r w:rsidR="007745DA">
        <w:t>Given the above demands</w:t>
      </w:r>
      <w:r w:rsidR="00822C3F">
        <w:t xml:space="preserve"> which are a function of prices</w:t>
      </w:r>
      <w:r w:rsidR="007745DA">
        <w:t xml:space="preserve">, write out the condition </w:t>
      </w:r>
      <w:r w:rsidR="00E32521">
        <w:t>for market clearing.</w:t>
      </w:r>
    </w:p>
    <w:p w14:paraId="470EAB35" w14:textId="3871BEAD" w:rsidR="00E052E5" w:rsidRDefault="00E32521" w:rsidP="48FAFB32">
      <w:pPr>
        <w:spacing w:before="240" w:line="240" w:lineRule="auto"/>
      </w:pPr>
      <w:r>
        <w:t xml:space="preserve">c) </w:t>
      </w:r>
      <w:r w:rsidR="00FE7E5B">
        <w:t xml:space="preserve">Show that the competitive equilibrium </w:t>
      </w:r>
      <w:r w:rsidR="00891B01">
        <w:t xml:space="preserve">allocation </w:t>
      </w:r>
      <w:r w:rsidR="00FE7E5B">
        <w:t>in this exchange economy is where Alice and Bob have 5 oranges and 5 apples each. Illustrate th</w:t>
      </w:r>
      <w:r w:rsidR="00891B01">
        <w:t>e competitive equilibrium</w:t>
      </w:r>
      <w:r w:rsidR="00FE7E5B">
        <w:t xml:space="preserve"> in an Edgeworth Box, showing how it is pareto efficient.</w:t>
      </w:r>
    </w:p>
    <w:p w14:paraId="3BB0ECD0" w14:textId="03DD94CF" w:rsidR="007C687E" w:rsidRPr="00A50D65" w:rsidRDefault="007C687E" w:rsidP="48FAFB32">
      <w:pPr>
        <w:spacing w:before="240" w:line="240" w:lineRule="auto"/>
      </w:pPr>
      <w:r>
        <w:t>d) Show that the allocation of 9 oranges and 9 apples to Alice and 1 orange and 1 apple to Bob is also pareto efficient.</w:t>
      </w:r>
      <w:r w:rsidR="004F533F">
        <w:t xml:space="preserve"> (Hint: try drawing the indifference curves through the point</w:t>
      </w:r>
      <w:r w:rsidR="7EC30094">
        <w:t>)</w:t>
      </w:r>
      <w:r w:rsidR="0C8CC9B8">
        <w:t>.</w:t>
      </w:r>
    </w:p>
    <w:p w14:paraId="09997CD9" w14:textId="7ACC1D8A" w:rsidR="007C687E" w:rsidRPr="00A50D65" w:rsidRDefault="0059326F" w:rsidP="48FAFB32">
      <w:pPr>
        <w:spacing w:before="240" w:line="240" w:lineRule="auto"/>
      </w:pPr>
      <w:r>
        <w:t>e</w:t>
      </w:r>
      <w:r w:rsidR="00FE7E5B">
        <w:t>) Give two examples of a redistribution of the original endowment which will result in the same pareto efficient outcome</w:t>
      </w:r>
      <w:r w:rsidR="00C94EFE">
        <w:t xml:space="preserve"> in a competitive equilibrium.</w:t>
      </w:r>
    </w:p>
    <w:p w14:paraId="76D19D03" w14:textId="77777777" w:rsidR="00EF12C7" w:rsidRPr="00BA62D0" w:rsidRDefault="00EF12C7" w:rsidP="00FE7E5B">
      <w:pPr>
        <w:spacing w:before="240"/>
        <w:rPr>
          <w:color w:val="4472C4" w:themeColor="accent1"/>
        </w:rPr>
      </w:pPr>
    </w:p>
    <w:p w14:paraId="09E1CDAD" w14:textId="4F441443" w:rsidR="00C315AE" w:rsidRDefault="00C315AE" w:rsidP="00C315AE">
      <w:pPr>
        <w:rPr>
          <w:rFonts w:ascii="Calibri" w:eastAsia="SimSun" w:hAnsi="Calibri" w:cs="Calibri"/>
          <w:color w:val="000000"/>
          <w:shd w:val="clear" w:color="auto" w:fill="FFFFFF"/>
        </w:rPr>
      </w:pPr>
      <w:r>
        <w:rPr>
          <w:rFonts w:ascii="Calibri" w:eastAsia="SimSun" w:hAnsi="Calibri" w:cs="Calibri"/>
          <w:color w:val="000000"/>
          <w:shd w:val="clear" w:color="auto" w:fill="FFFFFF"/>
        </w:rPr>
        <w:t>2</w:t>
      </w:r>
      <w:r w:rsidRPr="00F4544D">
        <w:rPr>
          <w:rFonts w:ascii="Calibri" w:eastAsia="SimSun" w:hAnsi="Calibri" w:cs="Calibri"/>
          <w:color w:val="000000"/>
          <w:shd w:val="clear" w:color="auto" w:fill="FFFFFF"/>
        </w:rPr>
        <w:t xml:space="preserve">) </w:t>
      </w:r>
      <w:r w:rsidRPr="00842FFB">
        <w:rPr>
          <w:rFonts w:ascii="Calibri" w:eastAsia="SimSun" w:hAnsi="Calibri" w:cs="Calibri"/>
          <w:color w:val="000000"/>
          <w:shd w:val="clear" w:color="auto" w:fill="FFFFFF"/>
        </w:rPr>
        <w:t xml:space="preserve">Linus Straight’s utility function is </w:t>
      </w:r>
      <m:oMath>
        <m:r>
          <w:rPr>
            <w:rFonts w:ascii="Cambria Math" w:eastAsia="SimSun" w:hAnsi="Cambria Math" w:cs="Calibri"/>
            <w:color w:val="000000"/>
            <w:shd w:val="clear" w:color="auto" w:fill="FFFFFF"/>
          </w:rPr>
          <m:t>U (a, b) = a + 2b</m:t>
        </m:r>
      </m:oMath>
      <w:r w:rsidRPr="00842FFB">
        <w:rPr>
          <w:rFonts w:ascii="Calibri" w:eastAsia="SimSun" w:hAnsi="Calibri" w:cs="Calibri"/>
          <w:color w:val="000000"/>
          <w:shd w:val="clear" w:color="auto" w:fill="FFFFFF"/>
        </w:rPr>
        <w:t xml:space="preserve">, where a is his consumption of apples and b is his consumption of bananas. Lucy Kink’s utility function is </w:t>
      </w:r>
      <m:oMath>
        <m:r>
          <w:rPr>
            <w:rFonts w:ascii="Cambria Math" w:eastAsia="SimSun" w:hAnsi="Cambria Math" w:cs="Calibri"/>
            <w:color w:val="000000"/>
            <w:shd w:val="clear" w:color="auto" w:fill="FFFFFF"/>
          </w:rPr>
          <m:t>U (a, b) = min{a, 2b}</m:t>
        </m:r>
      </m:oMath>
      <w:r w:rsidRPr="00842FFB">
        <w:rPr>
          <w:rFonts w:ascii="Calibri" w:eastAsia="SimSun" w:hAnsi="Calibri" w:cs="Calibri"/>
          <w:color w:val="000000"/>
          <w:shd w:val="clear" w:color="auto" w:fill="FFFFFF"/>
        </w:rPr>
        <w:t xml:space="preserve">. Lucy initially has 12 apples and no bananas. Linus initially has 12 bananas and no apples. </w:t>
      </w:r>
    </w:p>
    <w:p w14:paraId="3A49679E" w14:textId="6B7F65A3" w:rsidR="48FAFB32" w:rsidRDefault="48FAFB32" w:rsidP="48FAFB32">
      <w:pPr>
        <w:rPr>
          <w:rFonts w:ascii="Calibri" w:eastAsia="SimSun" w:hAnsi="Calibri" w:cs="Calibri"/>
          <w:color w:val="000000" w:themeColor="text1"/>
        </w:rPr>
      </w:pPr>
    </w:p>
    <w:p w14:paraId="369C1820" w14:textId="77777777" w:rsidR="00C315AE" w:rsidRDefault="00C315AE" w:rsidP="00C315AE">
      <w:pPr>
        <w:numPr>
          <w:ilvl w:val="0"/>
          <w:numId w:val="9"/>
        </w:numPr>
        <w:spacing w:before="240"/>
        <w:contextualSpacing/>
        <w:jc w:val="both"/>
        <w:rPr>
          <w:rFonts w:ascii="Calibri" w:eastAsia="Yu Mincho" w:hAnsi="Calibri" w:cs="Calibri"/>
        </w:rPr>
      </w:pPr>
      <w:r w:rsidRPr="000D101C">
        <w:rPr>
          <w:rFonts w:ascii="Calibri" w:eastAsia="Yu Mincho" w:hAnsi="Calibri" w:cs="Calibri"/>
        </w:rPr>
        <w:t xml:space="preserve">Draw an Edgeworth box, showing the initial allocation and sketching in a few indifference curves. Measure </w:t>
      </w:r>
      <w:r w:rsidRPr="00842FFB">
        <w:rPr>
          <w:rFonts w:ascii="Calibri" w:eastAsia="SimSun" w:hAnsi="Calibri" w:cs="Calibri"/>
          <w:color w:val="000000"/>
          <w:shd w:val="clear" w:color="auto" w:fill="FFFFFF"/>
        </w:rPr>
        <w:t>Lucy</w:t>
      </w:r>
      <w:r w:rsidRPr="000D101C">
        <w:rPr>
          <w:rFonts w:ascii="Calibri" w:hAnsi="Calibri" w:cs="Calibri"/>
        </w:rPr>
        <w:t>’s</w:t>
      </w:r>
      <w:r w:rsidRPr="000D101C">
        <w:rPr>
          <w:rFonts w:ascii="Calibri" w:eastAsia="Yu Mincho" w:hAnsi="Calibri" w:cs="Calibri"/>
        </w:rPr>
        <w:t xml:space="preserve"> consumption from the upper right</w:t>
      </w:r>
      <w:r>
        <w:rPr>
          <w:rFonts w:ascii="Calibri" w:eastAsia="Yu Mincho" w:hAnsi="Calibri" w:cs="Calibri"/>
        </w:rPr>
        <w:t xml:space="preserve"> corner</w:t>
      </w:r>
      <w:r w:rsidRPr="000D101C">
        <w:rPr>
          <w:rFonts w:ascii="Calibri" w:eastAsia="Yu Mincho" w:hAnsi="Calibri" w:cs="Calibri"/>
        </w:rPr>
        <w:t xml:space="preserve"> and </w:t>
      </w:r>
      <w:r w:rsidRPr="00842FFB">
        <w:rPr>
          <w:rFonts w:ascii="Calibri" w:eastAsia="SimSun" w:hAnsi="Calibri" w:cs="Calibri"/>
          <w:color w:val="000000"/>
          <w:shd w:val="clear" w:color="auto" w:fill="FFFFFF"/>
        </w:rPr>
        <w:t>Linus</w:t>
      </w:r>
      <w:r w:rsidRPr="000D101C">
        <w:rPr>
          <w:rFonts w:ascii="Calibri" w:hAnsi="Calibri" w:cs="Calibri"/>
        </w:rPr>
        <w:t>’s</w:t>
      </w:r>
      <w:r w:rsidRPr="000D101C">
        <w:rPr>
          <w:rFonts w:ascii="Calibri" w:eastAsia="Yu Mincho" w:hAnsi="Calibri" w:cs="Calibri"/>
        </w:rPr>
        <w:t xml:space="preserve"> from the </w:t>
      </w:r>
      <w:r w:rsidRPr="00842FFB">
        <w:rPr>
          <w:rFonts w:ascii="Calibri" w:eastAsia="SimSun" w:hAnsi="Calibri" w:cs="Calibri"/>
          <w:color w:val="000000"/>
          <w:shd w:val="clear" w:color="auto" w:fill="FFFFFF"/>
        </w:rPr>
        <w:t>lower left</w:t>
      </w:r>
      <w:r>
        <w:rPr>
          <w:rFonts w:ascii="Calibri" w:eastAsia="SimSun" w:hAnsi="Calibri" w:cs="Calibri"/>
          <w:color w:val="000000"/>
          <w:shd w:val="clear" w:color="auto" w:fill="FFFFFF"/>
        </w:rPr>
        <w:t xml:space="preserve"> corner</w:t>
      </w:r>
      <w:r w:rsidRPr="000D101C">
        <w:rPr>
          <w:rFonts w:ascii="Calibri" w:eastAsia="Yu Mincho" w:hAnsi="Calibri" w:cs="Calibri"/>
        </w:rPr>
        <w:t xml:space="preserve">. </w:t>
      </w:r>
      <w:r>
        <w:rPr>
          <w:rFonts w:ascii="Calibri" w:eastAsia="Yu Mincho" w:hAnsi="Calibri" w:cs="Calibri"/>
        </w:rPr>
        <w:t>D</w:t>
      </w:r>
      <w:r w:rsidRPr="00842FFB">
        <w:rPr>
          <w:rFonts w:ascii="Calibri" w:eastAsia="SimSun" w:hAnsi="Calibri" w:cs="Calibri"/>
          <w:color w:val="000000"/>
          <w:shd w:val="clear" w:color="auto" w:fill="FFFFFF"/>
        </w:rPr>
        <w:t xml:space="preserve">raw a line through </w:t>
      </w:r>
      <w:proofErr w:type="gramStart"/>
      <w:r w:rsidRPr="00842FFB">
        <w:rPr>
          <w:rFonts w:ascii="Calibri" w:eastAsia="SimSun" w:hAnsi="Calibri" w:cs="Calibri"/>
          <w:color w:val="000000"/>
          <w:shd w:val="clear" w:color="auto" w:fill="FFFFFF"/>
        </w:rPr>
        <w:t>all of</w:t>
      </w:r>
      <w:proofErr w:type="gramEnd"/>
      <w:r w:rsidRPr="00842FFB">
        <w:rPr>
          <w:rFonts w:ascii="Calibri" w:eastAsia="SimSun" w:hAnsi="Calibri" w:cs="Calibri"/>
          <w:color w:val="000000"/>
          <w:shd w:val="clear" w:color="auto" w:fill="FFFFFF"/>
        </w:rPr>
        <w:t xml:space="preserve"> the Pareto optimal allocations</w:t>
      </w:r>
      <w:r w:rsidRPr="000D101C">
        <w:rPr>
          <w:rFonts w:ascii="Calibri" w:eastAsia="Yu Mincho" w:hAnsi="Calibri" w:cs="Calibri"/>
        </w:rPr>
        <w:t>.</w:t>
      </w:r>
    </w:p>
    <w:p w14:paraId="69A68EFA" w14:textId="77777777" w:rsidR="00C315AE" w:rsidRPr="00D849F0" w:rsidRDefault="00C315AE" w:rsidP="00C315AE">
      <w:pPr>
        <w:spacing w:before="240"/>
        <w:ind w:left="720"/>
        <w:contextualSpacing/>
        <w:rPr>
          <w:rFonts w:ascii="Calibri" w:eastAsia="Yu Mincho" w:hAnsi="Calibri" w:cs="Calibri"/>
          <w:color w:val="4472C4" w:themeColor="accent1"/>
        </w:rPr>
      </w:pPr>
    </w:p>
    <w:p w14:paraId="35C7EA8E" w14:textId="33672AAB" w:rsidR="00C315AE" w:rsidRDefault="00C315AE" w:rsidP="00C315AE">
      <w:pPr>
        <w:numPr>
          <w:ilvl w:val="0"/>
          <w:numId w:val="9"/>
        </w:numPr>
        <w:spacing w:before="240"/>
        <w:contextualSpacing/>
        <w:jc w:val="both"/>
        <w:rPr>
          <w:rFonts w:ascii="Calibri" w:eastAsia="Yu Mincho" w:hAnsi="Calibri" w:cs="Calibri"/>
        </w:rPr>
      </w:pPr>
      <w:r w:rsidRPr="00D649B5">
        <w:rPr>
          <w:rFonts w:ascii="Calibri" w:eastAsia="Yu Mincho" w:hAnsi="Calibri" w:cs="Calibri"/>
        </w:rPr>
        <w:t xml:space="preserve">In this economy, in competitive equilibrium, </w:t>
      </w:r>
      <w:r>
        <w:rPr>
          <w:rFonts w:ascii="Calibri" w:eastAsia="Yu Mincho" w:hAnsi="Calibri" w:cs="Calibri"/>
        </w:rPr>
        <w:t xml:space="preserve">what will be </w:t>
      </w:r>
      <w:r w:rsidRPr="00D649B5">
        <w:rPr>
          <w:rFonts w:ascii="Calibri" w:eastAsia="Yu Mincho" w:hAnsi="Calibri" w:cs="Calibri"/>
        </w:rPr>
        <w:t>the ratio of the price of apples to the price of bananas</w:t>
      </w:r>
      <w:r w:rsidR="00D85861">
        <w:rPr>
          <w:rFonts w:ascii="Calibri" w:eastAsia="Yu Mincho" w:hAnsi="Calibri" w:cs="Calibri"/>
        </w:rPr>
        <w:t xml:space="preserve"> </w:t>
      </w:r>
      <m:oMath>
        <m:sSub>
          <m:sSubPr>
            <m:ctrlPr>
              <w:rPr>
                <w:rFonts w:ascii="Cambria Math" w:eastAsia="Yu Mincho" w:hAnsi="Cambria Math" w:cs="Calibri"/>
                <w:i/>
              </w:rPr>
            </m:ctrlPr>
          </m:sSubPr>
          <m:e>
            <m:r>
              <w:rPr>
                <w:rFonts w:ascii="Cambria Math" w:eastAsia="Yu Mincho" w:hAnsi="Cambria Math" w:cs="Calibri"/>
              </w:rPr>
              <m:t>P</m:t>
            </m:r>
          </m:e>
          <m:sub>
            <m:r>
              <w:rPr>
                <w:rFonts w:ascii="Cambria Math" w:eastAsia="Yu Mincho" w:hAnsi="Cambria Math" w:cs="Calibri"/>
              </w:rPr>
              <m:t>a</m:t>
            </m:r>
          </m:sub>
        </m:sSub>
        <m:r>
          <w:rPr>
            <w:rFonts w:ascii="Cambria Math" w:eastAsia="Yu Mincho" w:hAnsi="Cambria Math" w:cs="Calibri"/>
          </w:rPr>
          <m:t>/</m:t>
        </m:r>
        <m:sSub>
          <m:sSubPr>
            <m:ctrlPr>
              <w:rPr>
                <w:rFonts w:ascii="Cambria Math" w:eastAsia="Yu Mincho" w:hAnsi="Cambria Math" w:cs="Calibri"/>
                <w:i/>
              </w:rPr>
            </m:ctrlPr>
          </m:sSubPr>
          <m:e>
            <m:r>
              <w:rPr>
                <w:rFonts w:ascii="Cambria Math" w:eastAsia="Yu Mincho" w:hAnsi="Cambria Math" w:cs="Calibri"/>
              </w:rPr>
              <m:t>P</m:t>
            </m:r>
          </m:e>
          <m:sub>
            <m:r>
              <w:rPr>
                <w:rFonts w:ascii="Cambria Math" w:eastAsia="Yu Mincho" w:hAnsi="Cambria Math" w:cs="Calibri"/>
              </w:rPr>
              <m:t>b</m:t>
            </m:r>
          </m:sub>
        </m:sSub>
      </m:oMath>
      <w:r>
        <w:rPr>
          <w:rFonts w:ascii="Calibri" w:eastAsia="Yu Mincho" w:hAnsi="Calibri" w:cs="Calibri"/>
        </w:rPr>
        <w:t>?</w:t>
      </w:r>
    </w:p>
    <w:p w14:paraId="7356D5EA" w14:textId="77777777" w:rsidR="00C315AE" w:rsidRDefault="00C315AE" w:rsidP="00C315AE">
      <w:pPr>
        <w:spacing w:before="240"/>
        <w:ind w:left="720"/>
        <w:contextualSpacing/>
        <w:rPr>
          <w:rFonts w:ascii="Calibri" w:eastAsia="Yu Mincho" w:hAnsi="Calibri" w:cs="Calibri"/>
          <w:color w:val="4472C4" w:themeColor="accent1"/>
        </w:rPr>
      </w:pPr>
      <w:r>
        <w:rPr>
          <w:rFonts w:ascii="Calibri" w:eastAsia="Yu Mincho" w:hAnsi="Calibri" w:cs="Calibri"/>
          <w:color w:val="4472C4" w:themeColor="accent1"/>
        </w:rPr>
        <w:t xml:space="preserve"> </w:t>
      </w:r>
    </w:p>
    <w:p w14:paraId="65596578" w14:textId="77777777" w:rsidR="00C315AE" w:rsidRDefault="00C315AE" w:rsidP="00C315AE">
      <w:pPr>
        <w:numPr>
          <w:ilvl w:val="0"/>
          <w:numId w:val="9"/>
        </w:numPr>
        <w:spacing w:before="240"/>
        <w:contextualSpacing/>
        <w:jc w:val="both"/>
        <w:rPr>
          <w:rFonts w:ascii="Calibri" w:eastAsia="Yu Mincho" w:hAnsi="Calibri" w:cs="Calibri"/>
        </w:rPr>
      </w:pPr>
      <w:r w:rsidRPr="48FAFB32">
        <w:rPr>
          <w:rFonts w:ascii="Calibri" w:eastAsia="Yu Mincho" w:hAnsi="Calibri" w:cs="Calibri"/>
        </w:rPr>
        <w:t>Find the quantities of apples and bananas consumed in competitive equilibrium by Linus and Lucy.</w:t>
      </w:r>
    </w:p>
    <w:p w14:paraId="2336F366" w14:textId="17636465" w:rsidR="48FAFB32" w:rsidRDefault="48FAFB32" w:rsidP="48FAFB32">
      <w:pPr>
        <w:spacing w:before="240"/>
        <w:contextualSpacing/>
        <w:jc w:val="both"/>
        <w:rPr>
          <w:rFonts w:ascii="Calibri" w:eastAsia="Yu Mincho" w:hAnsi="Calibri" w:cs="Calibri"/>
        </w:rPr>
      </w:pPr>
    </w:p>
    <w:p w14:paraId="23E0FFF9" w14:textId="5028AC49" w:rsidR="48FAFB32" w:rsidRDefault="48FAFB32" w:rsidP="48FAFB32">
      <w:pPr>
        <w:spacing w:before="240"/>
        <w:contextualSpacing/>
        <w:jc w:val="both"/>
        <w:rPr>
          <w:rFonts w:ascii="Calibri" w:eastAsia="Yu Mincho" w:hAnsi="Calibri" w:cs="Calibri"/>
        </w:rPr>
      </w:pPr>
    </w:p>
    <w:p w14:paraId="5505D605" w14:textId="61157DFA" w:rsidR="004407E4" w:rsidRDefault="004407E4" w:rsidP="004407E4">
      <w:r>
        <w:t xml:space="preserve">3) Paul and David consume apples and oranges. Paul’s utility function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 =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David’s utility function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are apple consumptions for Paul and David,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are orange consumptions for Paul and David. </w:t>
      </w:r>
    </w:p>
    <w:p w14:paraId="5BF06DFC" w14:textId="77777777" w:rsidR="004407E4" w:rsidRDefault="004407E4" w:rsidP="004407E4">
      <w:r>
        <w:t>There are a total of 12 apples and 12 oranges to divide between Paul and David.</w:t>
      </w:r>
    </w:p>
    <w:p w14:paraId="02B66738" w14:textId="310DDB2F" w:rsidR="00FA21BF" w:rsidRDefault="004407E4" w:rsidP="48FAFB32">
      <w:pPr>
        <w:rPr>
          <w:rFonts w:ascii="Calibri" w:eastAsia="Calibri" w:hAnsi="Calibri" w:cs="Calibri"/>
        </w:rPr>
      </w:pPr>
      <w:r>
        <w:t>(a) Draw an Edgeworth box showing some of their indifference curves. Mark the Pareto optimal allocations on your graph.</w:t>
      </w:r>
    </w:p>
    <w:p w14:paraId="2B04348F" w14:textId="3A85B9C0" w:rsidR="00FA21BF" w:rsidRDefault="389AABB6" w:rsidP="48FAFB32">
      <w:pPr>
        <w:rPr>
          <w:rFonts w:ascii="Calibri" w:eastAsia="Calibri" w:hAnsi="Calibri" w:cs="Calibri"/>
        </w:rPr>
      </w:pPr>
      <w:r w:rsidRPr="48FAFB32">
        <w:rPr>
          <w:rFonts w:ascii="Calibri" w:eastAsia="Calibri" w:hAnsi="Calibri" w:cs="Calibri"/>
        </w:rPr>
        <w:t>(b) Derive the set of envy-free allocations using the following procedure.</w:t>
      </w:r>
    </w:p>
    <w:p w14:paraId="1D8CBB8B" w14:textId="4EE40E7A" w:rsidR="00FA21BF" w:rsidRDefault="389AABB6" w:rsidP="48FAFB32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48FAFB32">
        <w:rPr>
          <w:rFonts w:ascii="Calibri" w:eastAsia="Calibri" w:hAnsi="Calibri" w:cs="Calibri"/>
        </w:rPr>
        <w:lastRenderedPageBreak/>
        <w:t>Write one inequality that says that Paul likes his own bundle as well as much as he likes David’s.</w:t>
      </w:r>
    </w:p>
    <w:p w14:paraId="12BFBB57" w14:textId="255190C7" w:rsidR="00FA21BF" w:rsidRDefault="389AABB6" w:rsidP="48FAFB32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48FAFB32">
        <w:rPr>
          <w:rFonts w:ascii="Calibri" w:eastAsia="Calibri" w:hAnsi="Calibri" w:cs="Calibri"/>
        </w:rPr>
        <w:t>Write another inequality that says that David likes his own bundle as much as he likes Paul’s.</w:t>
      </w:r>
    </w:p>
    <w:p w14:paraId="7C6A4D07" w14:textId="4F4AF659" w:rsidR="00FA21BF" w:rsidRDefault="389AABB6" w:rsidP="48FAFB32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48FAFB32">
        <w:rPr>
          <w:rFonts w:ascii="Calibri" w:eastAsia="Calibri" w:hAnsi="Calibri" w:cs="Calibri"/>
        </w:rPr>
        <w:t xml:space="preserve">Use the fact that at feasible allocations, </w:t>
      </w:r>
      <w:r w:rsidRPr="48FAFB32">
        <w:rPr>
          <w:rFonts w:ascii="STIXGeneral-Italic" w:eastAsia="STIXGeneral-Italic" w:hAnsi="STIXGeneral-Italic" w:cs="STIXGeneral-Italic"/>
        </w:rPr>
        <w:t>𝐴</w:t>
      </w:r>
      <w:r w:rsidRPr="48FAFB32">
        <w:rPr>
          <w:rFonts w:ascii="STIXGeneral-Italic" w:eastAsia="STIXGeneral-Italic" w:hAnsi="STIXGeneral-Italic" w:cs="STIXGeneral-Italic"/>
          <w:sz w:val="16"/>
          <w:szCs w:val="16"/>
        </w:rPr>
        <w:t>𝑃</w:t>
      </w:r>
      <w:r w:rsidRPr="48FAFB32">
        <w:rPr>
          <w:rFonts w:ascii="STIXGeneral-Regular" w:eastAsia="STIXGeneral-Regular" w:hAnsi="STIXGeneral-Regular" w:cs="STIXGeneral-Regular"/>
        </w:rPr>
        <w:t xml:space="preserve"> +</w:t>
      </w:r>
      <w:r w:rsidRPr="48FAFB32">
        <w:rPr>
          <w:rFonts w:ascii="STIXGeneral-Italic" w:eastAsia="STIXGeneral-Italic" w:hAnsi="STIXGeneral-Italic" w:cs="STIXGeneral-Italic"/>
        </w:rPr>
        <w:t>𝐴</w:t>
      </w:r>
      <w:r w:rsidRPr="48FAFB32">
        <w:rPr>
          <w:rFonts w:ascii="STIXGeneral-Italic" w:eastAsia="STIXGeneral-Italic" w:hAnsi="STIXGeneral-Italic" w:cs="STIXGeneral-Italic"/>
          <w:sz w:val="16"/>
          <w:szCs w:val="16"/>
        </w:rPr>
        <w:t>𝐷</w:t>
      </w:r>
      <w:r w:rsidRPr="48FAFB32">
        <w:rPr>
          <w:rFonts w:ascii="STIXGeneral-Regular" w:eastAsia="STIXGeneral-Regular" w:hAnsi="STIXGeneral-Regular" w:cs="STIXGeneral-Regular"/>
        </w:rPr>
        <w:t xml:space="preserve"> = 12</w:t>
      </w:r>
      <w:r w:rsidRPr="48FAFB32">
        <w:rPr>
          <w:rFonts w:ascii="Cambria Math" w:eastAsia="Cambria Math" w:hAnsi="Cambria Math" w:cs="Cambria Math"/>
          <w:i/>
          <w:iCs/>
          <w:lang w:val=""/>
        </w:rPr>
        <w:t xml:space="preserve"> </w:t>
      </w:r>
      <w:r w:rsidRPr="48FAFB32">
        <w:rPr>
          <w:rFonts w:ascii="Calibri" w:eastAsia="Calibri" w:hAnsi="Calibri" w:cs="Calibri"/>
        </w:rPr>
        <w:t xml:space="preserve">and </w:t>
      </w:r>
      <w:r w:rsidRPr="48FAFB32">
        <w:rPr>
          <w:rFonts w:ascii="STIXGeneral-Italic" w:eastAsia="STIXGeneral-Italic" w:hAnsi="STIXGeneral-Italic" w:cs="STIXGeneral-Italic"/>
        </w:rPr>
        <w:t>𝑂</w:t>
      </w:r>
      <w:r w:rsidRPr="48FAFB32">
        <w:rPr>
          <w:rFonts w:ascii="STIXGeneral-Italic" w:eastAsia="STIXGeneral-Italic" w:hAnsi="STIXGeneral-Italic" w:cs="STIXGeneral-Italic"/>
          <w:sz w:val="16"/>
          <w:szCs w:val="16"/>
        </w:rPr>
        <w:t>𝑃</w:t>
      </w:r>
      <w:r w:rsidRPr="48FAFB32">
        <w:rPr>
          <w:rFonts w:ascii="STIXGeneral-Regular" w:eastAsia="STIXGeneral-Regular" w:hAnsi="STIXGeneral-Regular" w:cs="STIXGeneral-Regular"/>
        </w:rPr>
        <w:t xml:space="preserve"> +</w:t>
      </w:r>
      <w:r w:rsidRPr="48FAFB32">
        <w:rPr>
          <w:rFonts w:ascii="STIXGeneral-Italic" w:eastAsia="STIXGeneral-Italic" w:hAnsi="STIXGeneral-Italic" w:cs="STIXGeneral-Italic"/>
        </w:rPr>
        <w:t>𝑂</w:t>
      </w:r>
      <w:r w:rsidRPr="48FAFB32">
        <w:rPr>
          <w:rFonts w:ascii="STIXGeneral-Italic" w:eastAsia="STIXGeneral-Italic" w:hAnsi="STIXGeneral-Italic" w:cs="STIXGeneral-Italic"/>
          <w:sz w:val="16"/>
          <w:szCs w:val="16"/>
        </w:rPr>
        <w:t>𝐷</w:t>
      </w:r>
      <w:r w:rsidRPr="48FAFB32">
        <w:rPr>
          <w:rFonts w:ascii="STIXGeneral-Regular" w:eastAsia="STIXGeneral-Regular" w:hAnsi="STIXGeneral-Regular" w:cs="STIXGeneral-Regular"/>
        </w:rPr>
        <w:t xml:space="preserve"> =12</w:t>
      </w:r>
      <w:r w:rsidRPr="48FAFB32">
        <w:rPr>
          <w:rFonts w:ascii="Cambria Math" w:eastAsia="Cambria Math" w:hAnsi="Cambria Math" w:cs="Cambria Math"/>
          <w:i/>
          <w:iCs/>
          <w:lang w:val=""/>
        </w:rPr>
        <w:t xml:space="preserve"> </w:t>
      </w:r>
      <w:r w:rsidRPr="48FAFB32">
        <w:rPr>
          <w:rFonts w:ascii="Calibri" w:eastAsia="Calibri" w:hAnsi="Calibri" w:cs="Calibri"/>
        </w:rPr>
        <w:t xml:space="preserve">to rewrite the above inequalities in terms of </w:t>
      </w:r>
      <w:r w:rsidRPr="48FAFB32">
        <w:rPr>
          <w:rFonts w:ascii="STIXGeneral-Italic" w:eastAsia="STIXGeneral-Italic" w:hAnsi="STIXGeneral-Italic" w:cs="STIXGeneral-Italic"/>
        </w:rPr>
        <w:t>𝐴</w:t>
      </w:r>
      <w:r w:rsidRPr="48FAFB32">
        <w:rPr>
          <w:rFonts w:ascii="STIXGeneral-Italic" w:eastAsia="STIXGeneral-Italic" w:hAnsi="STIXGeneral-Italic" w:cs="STIXGeneral-Italic"/>
          <w:sz w:val="16"/>
          <w:szCs w:val="16"/>
        </w:rPr>
        <w:t xml:space="preserve">𝑃 </w:t>
      </w:r>
      <w:r w:rsidRPr="48FAFB32">
        <w:rPr>
          <w:rFonts w:ascii="Calibri" w:eastAsia="Calibri" w:hAnsi="Calibri" w:cs="Calibri"/>
        </w:rPr>
        <w:t xml:space="preserve">and </w:t>
      </w:r>
      <w:r w:rsidRPr="48FAFB32">
        <w:rPr>
          <w:rFonts w:ascii="STIXGeneral-Italic" w:eastAsia="STIXGeneral-Italic" w:hAnsi="STIXGeneral-Italic" w:cs="STIXGeneral-Italic"/>
        </w:rPr>
        <w:t>𝑂</w:t>
      </w:r>
      <w:r w:rsidRPr="48FAFB32">
        <w:rPr>
          <w:rFonts w:ascii="STIXGeneral-Italic" w:eastAsia="STIXGeneral-Italic" w:hAnsi="STIXGeneral-Italic" w:cs="STIXGeneral-Italic"/>
          <w:sz w:val="16"/>
          <w:szCs w:val="16"/>
        </w:rPr>
        <w:t xml:space="preserve">𝑃 </w:t>
      </w:r>
      <w:r w:rsidRPr="48FAFB32">
        <w:rPr>
          <w:rFonts w:ascii="Calibri" w:eastAsia="Calibri" w:hAnsi="Calibri" w:cs="Calibri"/>
        </w:rPr>
        <w:t xml:space="preserve">for Paul and </w:t>
      </w:r>
      <w:r w:rsidRPr="48FAFB32">
        <w:rPr>
          <w:rFonts w:ascii="STIXGeneral-Italic" w:eastAsia="STIXGeneral-Italic" w:hAnsi="STIXGeneral-Italic" w:cs="STIXGeneral-Italic"/>
        </w:rPr>
        <w:t>𝐴</w:t>
      </w:r>
      <w:r w:rsidRPr="48FAFB32">
        <w:rPr>
          <w:rFonts w:ascii="STIXGeneral-Italic" w:eastAsia="STIXGeneral-Italic" w:hAnsi="STIXGeneral-Italic" w:cs="STIXGeneral-Italic"/>
          <w:sz w:val="16"/>
          <w:szCs w:val="16"/>
        </w:rPr>
        <w:t>𝐷</w:t>
      </w:r>
      <w:r w:rsidR="04956C29" w:rsidRPr="48FAFB32">
        <w:rPr>
          <w:rFonts w:ascii="STIXGeneral-Italic" w:eastAsia="STIXGeneral-Italic" w:hAnsi="STIXGeneral-Italic" w:cs="STIXGeneral-Italic"/>
          <w:sz w:val="16"/>
          <w:szCs w:val="16"/>
        </w:rPr>
        <w:t xml:space="preserve"> </w:t>
      </w:r>
      <w:r w:rsidRPr="48FAFB32">
        <w:rPr>
          <w:rFonts w:ascii="Calibri" w:eastAsia="Calibri" w:hAnsi="Calibri" w:cs="Calibri"/>
        </w:rPr>
        <w:t xml:space="preserve">and </w:t>
      </w:r>
      <w:r w:rsidRPr="48FAFB32">
        <w:rPr>
          <w:rFonts w:ascii="STIXGeneral-Italic" w:eastAsia="STIXGeneral-Italic" w:hAnsi="STIXGeneral-Italic" w:cs="STIXGeneral-Italic"/>
        </w:rPr>
        <w:t>𝑂</w:t>
      </w:r>
      <w:r w:rsidRPr="48FAFB32">
        <w:rPr>
          <w:rFonts w:ascii="STIXGeneral-Italic" w:eastAsia="STIXGeneral-Italic" w:hAnsi="STIXGeneral-Italic" w:cs="STIXGeneral-Italic"/>
          <w:sz w:val="16"/>
          <w:szCs w:val="16"/>
        </w:rPr>
        <w:t>𝐷</w:t>
      </w:r>
      <w:r w:rsidR="48E2947C" w:rsidRPr="48FAFB32">
        <w:rPr>
          <w:rFonts w:ascii="STIXGeneral-Italic" w:eastAsia="STIXGeneral-Italic" w:hAnsi="STIXGeneral-Italic" w:cs="STIXGeneral-Italic"/>
          <w:sz w:val="16"/>
          <w:szCs w:val="16"/>
        </w:rPr>
        <w:t xml:space="preserve"> </w:t>
      </w:r>
      <w:r w:rsidRPr="48FAFB32">
        <w:rPr>
          <w:rFonts w:ascii="Calibri" w:eastAsia="Calibri" w:hAnsi="Calibri" w:cs="Calibri"/>
        </w:rPr>
        <w:t xml:space="preserve">for David. </w:t>
      </w:r>
    </w:p>
    <w:p w14:paraId="4E44B79F" w14:textId="3A04FD01" w:rsidR="00FA21BF" w:rsidRDefault="389AABB6" w:rsidP="48FAFB32">
      <w:pPr>
        <w:pStyle w:val="ListParagraph"/>
        <w:numPr>
          <w:ilvl w:val="1"/>
          <w:numId w:val="5"/>
        </w:numPr>
        <w:rPr>
          <w:rFonts w:ascii="Calibri" w:eastAsia="Calibri" w:hAnsi="Calibri" w:cs="Calibri"/>
        </w:rPr>
      </w:pPr>
      <w:r w:rsidRPr="48FAFB32">
        <w:rPr>
          <w:rFonts w:ascii="Calibri" w:eastAsia="Calibri" w:hAnsi="Calibri" w:cs="Calibri"/>
        </w:rPr>
        <w:t xml:space="preserve">Indicate the set of allocations which satisfy </w:t>
      </w:r>
      <w:proofErr w:type="gramStart"/>
      <w:r w:rsidRPr="48FAFB32">
        <w:rPr>
          <w:rFonts w:ascii="Calibri" w:eastAsia="Calibri" w:hAnsi="Calibri" w:cs="Calibri"/>
          <w:b/>
          <w:bCs/>
        </w:rPr>
        <w:t>both</w:t>
      </w:r>
      <w:r w:rsidRPr="48FAFB32">
        <w:rPr>
          <w:rFonts w:ascii="Calibri" w:eastAsia="Calibri" w:hAnsi="Calibri" w:cs="Calibri"/>
        </w:rPr>
        <w:t xml:space="preserve"> of these</w:t>
      </w:r>
      <w:proofErr w:type="gramEnd"/>
      <w:r w:rsidRPr="48FAFB32">
        <w:rPr>
          <w:rFonts w:ascii="Calibri" w:eastAsia="Calibri" w:hAnsi="Calibri" w:cs="Calibri"/>
        </w:rPr>
        <w:t xml:space="preserve"> inequalities in the figure.</w:t>
      </w:r>
    </w:p>
    <w:p w14:paraId="2BB9A5FC" w14:textId="746FE7F3" w:rsidR="00FA21BF" w:rsidRDefault="48FAFB32" w:rsidP="48FAFB32">
      <w:pPr>
        <w:rPr>
          <w:rFonts w:ascii="Calibri" w:eastAsia="Calibri" w:hAnsi="Calibri" w:cs="Calibri"/>
        </w:rPr>
      </w:pPr>
      <w:r w:rsidRPr="48FAFB32">
        <w:rPr>
          <w:rFonts w:ascii="Calibri" w:eastAsia="Calibri" w:hAnsi="Calibri" w:cs="Calibri"/>
        </w:rPr>
        <w:t xml:space="preserve">(c) </w:t>
      </w:r>
      <w:r w:rsidR="389AABB6" w:rsidRPr="48FAFB32">
        <w:rPr>
          <w:rFonts w:ascii="Calibri" w:eastAsia="Calibri" w:hAnsi="Calibri" w:cs="Calibri"/>
        </w:rPr>
        <w:t>In the Edgeworth box, denote the set of fair allocations.</w:t>
      </w:r>
    </w:p>
    <w:p w14:paraId="44551C70" w14:textId="57CFB07E" w:rsidR="00FA21BF" w:rsidRDefault="00FA21BF" w:rsidP="48FAFB32">
      <w:pPr>
        <w:rPr>
          <w:shd w:val="clear" w:color="auto" w:fill="FFFFFF"/>
        </w:rPr>
      </w:pPr>
    </w:p>
    <w:p w14:paraId="638673B3" w14:textId="77777777" w:rsidR="00892E5F" w:rsidRDefault="00892E5F" w:rsidP="00892E5F">
      <w:r>
        <w:t xml:space="preserve">4) Consider a small exchange economy with two consumers, </w:t>
      </w:r>
      <w:proofErr w:type="gramStart"/>
      <w:r>
        <w:t>Astrid</w:t>
      </w:r>
      <w:proofErr w:type="gramEnd"/>
      <w:r>
        <w:t xml:space="preserve"> and Birger, and two commodities, herring and cheese. Astrid’s initial endowment is 4 units of herring and 1 unit of cheese. Birger’s initial endowment has no herring and 7 units of cheese. Astrid’s utility function is 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)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. Birger is a more inflexible person. His utility function is </w:t>
      </w:r>
      <m:oMath>
        <m:r>
          <w:rPr>
            <w:rFonts w:ascii="Cambria Math" w:hAnsi="Cambria Math"/>
          </w:rPr>
          <m:t>U(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 = min{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. </w:t>
      </w:r>
    </w:p>
    <w:p w14:paraId="381179C9" w14:textId="77777777" w:rsidR="00892E5F" w:rsidRDefault="00892E5F" w:rsidP="00892E5F">
      <w:r>
        <w:t xml:space="preserve">(Here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 are the amounts of herring and cheese for Astrid,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are amounts of herring and cheese for Birger.)</w:t>
      </w:r>
    </w:p>
    <w:p w14:paraId="1179F31B" w14:textId="77777777" w:rsidR="00892E5F" w:rsidRDefault="00892E5F" w:rsidP="00892E5F">
      <w:r>
        <w:t>(a) Draw an Edgeworth box, showing the initial allocation and sketching in a few indifference curves. Measure Astrid’s consumption from the lower left and Birger’s from the upper right. In your Edgeworth box, draw two different indifference curves for each person.</w:t>
      </w:r>
    </w:p>
    <w:p w14:paraId="0E70198B" w14:textId="77777777" w:rsidR="00892E5F" w:rsidRDefault="00892E5F" w:rsidP="00892E5F">
      <w:r>
        <w:t xml:space="preserve">(b) Illustrate on the same diagram, the locus of Pareto optimal allocations. </w:t>
      </w:r>
    </w:p>
    <w:p w14:paraId="79CBE612" w14:textId="3181DD33" w:rsidR="004110D3" w:rsidRDefault="00892E5F" w:rsidP="008A11D6">
      <w:pPr>
        <w:rPr>
          <w:i/>
          <w:color w:val="4472C4" w:themeColor="accent1"/>
        </w:rPr>
      </w:pPr>
      <w:r>
        <w:t>(c)</w:t>
      </w:r>
      <w:r w:rsidRPr="009B2142">
        <w:t xml:space="preserve"> </w:t>
      </w:r>
      <w:r>
        <w:t xml:space="preserve">Let cheese be the numeraire (with price 1) and let </w:t>
      </w:r>
      <m:oMath>
        <m:r>
          <w:rPr>
            <w:rFonts w:ascii="Cambria Math" w:hAnsi="Cambria Math"/>
          </w:rPr>
          <m:t>p</m:t>
        </m:r>
      </m:oMath>
      <w:r>
        <w:t xml:space="preserve"> denote the price of herring. Derive the allocations and prices in the competitive equilibrium. (Hint follow the steps in the lecture and question 1)</w:t>
      </w:r>
    </w:p>
    <w:p w14:paraId="0520ADF3" w14:textId="77777777" w:rsidR="004110D3" w:rsidRDefault="004110D3" w:rsidP="008A11D6">
      <w:pPr>
        <w:rPr>
          <w:i/>
          <w:color w:val="4472C4" w:themeColor="accent1"/>
        </w:rPr>
      </w:pPr>
    </w:p>
    <w:p w14:paraId="01EC220E" w14:textId="77777777" w:rsidR="004110D3" w:rsidRDefault="004110D3" w:rsidP="008A11D6">
      <w:pPr>
        <w:rPr>
          <w:i/>
          <w:color w:val="4472C4" w:themeColor="accent1"/>
        </w:rPr>
      </w:pPr>
    </w:p>
    <w:p w14:paraId="550F2DB9" w14:textId="77777777" w:rsidR="004110D3" w:rsidRDefault="004110D3" w:rsidP="008A11D6">
      <w:pPr>
        <w:rPr>
          <w:i/>
          <w:color w:val="4472C4" w:themeColor="accent1"/>
        </w:rPr>
      </w:pPr>
    </w:p>
    <w:p w14:paraId="0E8D9C5D" w14:textId="77777777" w:rsidR="004110D3" w:rsidRDefault="004110D3" w:rsidP="008A11D6">
      <w:pPr>
        <w:rPr>
          <w:i/>
          <w:color w:val="4472C4" w:themeColor="accent1"/>
        </w:rPr>
      </w:pPr>
    </w:p>
    <w:p w14:paraId="44DE942F" w14:textId="77777777" w:rsidR="004110D3" w:rsidRDefault="004110D3" w:rsidP="008A11D6">
      <w:pPr>
        <w:rPr>
          <w:i/>
          <w:color w:val="4472C4" w:themeColor="accent1"/>
        </w:rPr>
      </w:pPr>
    </w:p>
    <w:p w14:paraId="38EB97CD" w14:textId="77777777" w:rsidR="004110D3" w:rsidRDefault="004110D3" w:rsidP="008A11D6">
      <w:pPr>
        <w:rPr>
          <w:i/>
          <w:color w:val="4472C4" w:themeColor="accent1"/>
        </w:rPr>
      </w:pPr>
    </w:p>
    <w:p w14:paraId="360E15C6" w14:textId="77777777" w:rsidR="004110D3" w:rsidRDefault="004110D3" w:rsidP="008A11D6">
      <w:pPr>
        <w:rPr>
          <w:i/>
          <w:color w:val="4472C4" w:themeColor="accent1"/>
        </w:rPr>
      </w:pPr>
    </w:p>
    <w:p w14:paraId="57F5FCAA" w14:textId="77777777" w:rsidR="00892E5F" w:rsidRDefault="00892E5F" w:rsidP="00292541">
      <w:pPr>
        <w:spacing w:before="240"/>
        <w:rPr>
          <w:rFonts w:cstheme="minorHAnsi"/>
          <w:b/>
          <w:bCs/>
        </w:rPr>
      </w:pPr>
    </w:p>
    <w:p w14:paraId="571AE78E" w14:textId="77777777" w:rsidR="00892E5F" w:rsidRDefault="00892E5F" w:rsidP="00292541">
      <w:pPr>
        <w:spacing w:before="240"/>
        <w:rPr>
          <w:rFonts w:cstheme="minorHAnsi"/>
          <w:b/>
          <w:bCs/>
        </w:rPr>
      </w:pPr>
    </w:p>
    <w:p w14:paraId="23554947" w14:textId="77777777" w:rsidR="00892E5F" w:rsidRDefault="00892E5F" w:rsidP="00292541">
      <w:pPr>
        <w:spacing w:before="240"/>
        <w:rPr>
          <w:rFonts w:cstheme="minorHAnsi"/>
          <w:b/>
          <w:bCs/>
        </w:rPr>
      </w:pPr>
    </w:p>
    <w:p w14:paraId="179E9A7D" w14:textId="77777777" w:rsidR="00892E5F" w:rsidRDefault="00892E5F" w:rsidP="00292541">
      <w:pPr>
        <w:spacing w:before="240"/>
        <w:rPr>
          <w:rFonts w:cstheme="minorHAnsi"/>
          <w:b/>
          <w:bCs/>
        </w:rPr>
      </w:pPr>
    </w:p>
    <w:p w14:paraId="2A320A1C" w14:textId="77777777" w:rsidR="00892E5F" w:rsidRDefault="00892E5F" w:rsidP="00292541">
      <w:pPr>
        <w:spacing w:before="240"/>
        <w:rPr>
          <w:rFonts w:cstheme="minorHAnsi"/>
          <w:b/>
          <w:bCs/>
        </w:rPr>
      </w:pPr>
    </w:p>
    <w:p w14:paraId="3A7CD728" w14:textId="2D023BDE" w:rsidR="00292541" w:rsidRDefault="00892E5F" w:rsidP="00292541">
      <w:pPr>
        <w:spacing w:before="240"/>
        <w:rPr>
          <w:rFonts w:cstheme="minorHAnsi"/>
          <w:b/>
          <w:bCs/>
        </w:rPr>
      </w:pPr>
      <w:r>
        <w:rPr>
          <w:rFonts w:cstheme="minorHAnsi"/>
          <w:b/>
          <w:bCs/>
        </w:rPr>
        <w:t>Sa</w:t>
      </w:r>
      <w:r w:rsidR="00292541" w:rsidRPr="00A91F6D">
        <w:rPr>
          <w:rFonts w:cstheme="minorHAnsi"/>
          <w:b/>
          <w:bCs/>
        </w:rPr>
        <w:t>mple Question (No solutions will be provided for these)</w:t>
      </w:r>
    </w:p>
    <w:p w14:paraId="329415EC" w14:textId="77777777" w:rsidR="00D430F9" w:rsidRPr="001A6D2E" w:rsidRDefault="00D430F9" w:rsidP="00D430F9">
      <w:pPr>
        <w:rPr>
          <w:rFonts w:cstheme="minorHAnsi"/>
        </w:rPr>
      </w:pPr>
      <w:r w:rsidRPr="001A6D2E">
        <w:rPr>
          <w:rFonts w:cstheme="minorHAnsi"/>
        </w:rPr>
        <w:t xml:space="preserve">Consider a small exchange economy, with two consumers, </w:t>
      </w:r>
      <w:proofErr w:type="gramStart"/>
      <w:r w:rsidRPr="001A6D2E">
        <w:rPr>
          <w:rFonts w:cstheme="minorHAnsi"/>
        </w:rPr>
        <w:t>Iris</w:t>
      </w:r>
      <w:proofErr w:type="gramEnd"/>
      <w:r w:rsidRPr="001A6D2E">
        <w:rPr>
          <w:rFonts w:cstheme="minorHAnsi"/>
        </w:rPr>
        <w:t xml:space="preserve"> and Joseph, and two goods </w:t>
      </w:r>
      <m:oMath>
        <m:r>
          <w:rPr>
            <w:rFonts w:ascii="Cambria Math" w:hAnsi="Cambria Math" w:cstheme="minorHAnsi"/>
          </w:rPr>
          <m:t>X</m:t>
        </m:r>
      </m:oMath>
      <w:r w:rsidRPr="001A6D2E">
        <w:rPr>
          <w:rFonts w:cstheme="minorHAnsi"/>
        </w:rPr>
        <w:t xml:space="preserve"> and </w:t>
      </w:r>
      <m:oMath>
        <m:r>
          <w:rPr>
            <w:rFonts w:ascii="Cambria Math" w:hAnsi="Cambria Math" w:cstheme="minorHAnsi"/>
          </w:rPr>
          <m:t>Y</m:t>
        </m:r>
      </m:oMath>
      <w:r w:rsidRPr="001A6D2E">
        <w:rPr>
          <w:rFonts w:cstheme="minorHAnsi"/>
        </w:rPr>
        <w:t xml:space="preserve">. Iris is endowed with 15 units of </w:t>
      </w:r>
      <m:oMath>
        <m:r>
          <w:rPr>
            <w:rFonts w:ascii="Cambria Math" w:hAnsi="Cambria Math" w:cstheme="minorHAnsi"/>
          </w:rPr>
          <m:t>X</m:t>
        </m:r>
      </m:oMath>
      <w:r w:rsidRPr="001A6D2E">
        <w:rPr>
          <w:rFonts w:cstheme="minorHAnsi"/>
        </w:rPr>
        <w:t xml:space="preserve"> and 3 units of </w:t>
      </w:r>
      <m:oMath>
        <m:r>
          <w:rPr>
            <w:rFonts w:ascii="Cambria Math" w:hAnsi="Cambria Math" w:cstheme="minorHAnsi"/>
          </w:rPr>
          <m:t>Y</m:t>
        </m:r>
      </m:oMath>
      <w:r w:rsidRPr="001A6D2E">
        <w:rPr>
          <w:rFonts w:cstheme="minorHAnsi"/>
        </w:rPr>
        <w:t xml:space="preserve">. Joseph is endowed with 5 units of </w:t>
      </w:r>
      <m:oMath>
        <m:r>
          <w:rPr>
            <w:rFonts w:ascii="Cambria Math" w:hAnsi="Cambria Math" w:cstheme="minorHAnsi"/>
          </w:rPr>
          <m:t>X</m:t>
        </m:r>
      </m:oMath>
      <w:r w:rsidRPr="001A6D2E">
        <w:rPr>
          <w:rFonts w:cstheme="minorHAnsi"/>
        </w:rPr>
        <w:t xml:space="preserve"> and 7 units of </w:t>
      </w:r>
      <m:oMath>
        <m:r>
          <w:rPr>
            <w:rFonts w:ascii="Cambria Math" w:hAnsi="Cambria Math" w:cstheme="minorHAnsi"/>
          </w:rPr>
          <m:t>Y</m:t>
        </m:r>
      </m:oMath>
      <w:r w:rsidRPr="001A6D2E">
        <w:rPr>
          <w:rFonts w:cstheme="minorHAnsi"/>
        </w:rPr>
        <w:t>.</w:t>
      </w:r>
    </w:p>
    <w:p w14:paraId="7619D13A" w14:textId="77777777" w:rsidR="00D430F9" w:rsidRDefault="00D430F9" w:rsidP="00D430F9">
      <w:pPr>
        <w:rPr>
          <w:rFonts w:cstheme="minorHAnsi"/>
        </w:rPr>
      </w:pPr>
      <w:r w:rsidRPr="001A6D2E">
        <w:rPr>
          <w:rFonts w:cstheme="minorHAnsi"/>
        </w:rPr>
        <w:t xml:space="preserve">Iris has utility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</m:t>
        </m:r>
        <m:r>
          <m:rPr>
            <m:sty m:val="p"/>
          </m:rPr>
          <w:rPr>
            <w:rFonts w:ascii="Cambria Math" w:hAnsi="Cambria Math" w:cstheme="minorHAnsi"/>
          </w:rPr>
          <m:t>min⁡</m:t>
        </m:r>
        <m:r>
          <w:rPr>
            <w:rFonts w:ascii="Cambria Math" w:hAnsi="Cambria Math" w:cstheme="minorHAnsi"/>
          </w:rPr>
          <m:t>{X,3Y}</m:t>
        </m:r>
      </m:oMath>
      <w:r w:rsidRPr="001A6D2E">
        <w:rPr>
          <w:rFonts w:cstheme="minorHAnsi"/>
        </w:rPr>
        <w:t xml:space="preserve"> while Joseph has utility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U</m:t>
            </m:r>
          </m:e>
          <m:sub>
            <m:r>
              <w:rPr>
                <w:rFonts w:ascii="Cambria Math" w:hAnsi="Cambria Math" w:cstheme="minorHAnsi"/>
              </w:rPr>
              <m:t>J</m:t>
            </m:r>
          </m:sub>
        </m:sSub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X,Y</m:t>
            </m:r>
          </m:e>
        </m:d>
        <m:r>
          <w:rPr>
            <w:rFonts w:ascii="Cambria Math" w:hAnsi="Cambria Math" w:cstheme="minorHAnsi"/>
          </w:rPr>
          <m:t>=XY</m:t>
        </m:r>
      </m:oMath>
      <w:r w:rsidRPr="001A6D2E">
        <w:rPr>
          <w:rFonts w:cstheme="minorHAnsi"/>
        </w:rPr>
        <w:t>.</w:t>
      </w:r>
    </w:p>
    <w:p w14:paraId="4259380A" w14:textId="77777777" w:rsidR="007A0DC4" w:rsidRPr="001A6D2E" w:rsidRDefault="007A0DC4" w:rsidP="00D430F9">
      <w:pPr>
        <w:rPr>
          <w:rFonts w:cstheme="minorHAnsi"/>
        </w:rPr>
      </w:pPr>
    </w:p>
    <w:p w14:paraId="2F8DA28D" w14:textId="4A86CF06" w:rsidR="00D430F9" w:rsidRPr="001A6D2E" w:rsidRDefault="00D430F9" w:rsidP="00680E44">
      <w:pPr>
        <w:pStyle w:val="ListParagraph"/>
        <w:numPr>
          <w:ilvl w:val="0"/>
          <w:numId w:val="20"/>
        </w:numPr>
        <w:tabs>
          <w:tab w:val="right" w:pos="3515"/>
          <w:tab w:val="right" w:pos="11340"/>
        </w:tabs>
        <w:ind w:left="714" w:hanging="357"/>
        <w:rPr>
          <w:rFonts w:cstheme="minorHAnsi"/>
        </w:rPr>
      </w:pPr>
      <w:r w:rsidRPr="001A6D2E">
        <w:rPr>
          <w:rFonts w:cstheme="minorHAnsi"/>
        </w:rPr>
        <w:t>Draw the Edgeworth box for this exchange economy as accurately as possible, indicating the endowment and drawing several indifference curves for Iris and Joseph.</w:t>
      </w:r>
      <w:r w:rsidRPr="001A6D2E">
        <w:rPr>
          <w:rFonts w:cstheme="minorHAnsi"/>
        </w:rPr>
        <w:tab/>
      </w:r>
      <w:r w:rsidRPr="001A6D2E">
        <w:rPr>
          <w:rFonts w:cstheme="minorHAnsi"/>
        </w:rPr>
        <w:tab/>
        <w:t xml:space="preserve"> </w:t>
      </w:r>
      <w:r w:rsidRPr="001A6D2E">
        <w:rPr>
          <w:rFonts w:cstheme="minorHAnsi"/>
          <w:b/>
          <w:bCs/>
        </w:rPr>
        <w:t>(7 marks)</w:t>
      </w:r>
    </w:p>
    <w:p w14:paraId="45BCC0E4" w14:textId="77777777" w:rsidR="00D430F9" w:rsidRPr="001A6D2E" w:rsidRDefault="00D430F9" w:rsidP="00D430F9">
      <w:pPr>
        <w:pStyle w:val="ListParagraph"/>
        <w:tabs>
          <w:tab w:val="right" w:pos="3515"/>
          <w:tab w:val="right" w:pos="11340"/>
        </w:tabs>
        <w:ind w:left="714"/>
        <w:rPr>
          <w:rFonts w:cstheme="minorHAnsi"/>
        </w:rPr>
      </w:pPr>
    </w:p>
    <w:p w14:paraId="612CF227" w14:textId="1C106B51" w:rsidR="00D430F9" w:rsidRPr="001A6D2E" w:rsidRDefault="00D430F9" w:rsidP="00DC3ABE">
      <w:pPr>
        <w:pStyle w:val="ListParagraph"/>
        <w:numPr>
          <w:ilvl w:val="0"/>
          <w:numId w:val="20"/>
        </w:numPr>
        <w:tabs>
          <w:tab w:val="right" w:pos="3515"/>
          <w:tab w:val="right" w:pos="11340"/>
        </w:tabs>
        <w:ind w:left="714" w:hanging="357"/>
        <w:rPr>
          <w:rFonts w:cstheme="minorHAnsi"/>
        </w:rPr>
      </w:pPr>
      <w:r w:rsidRPr="001A6D2E">
        <w:rPr>
          <w:rFonts w:cstheme="minorHAnsi"/>
        </w:rPr>
        <w:t xml:space="preserve">In the figure you have drawn in (a), draw the indifference curves through the endowment and indicate where a competitive equilibrium must lie. Explain. </w:t>
      </w:r>
      <w:r w:rsidRPr="001A6D2E">
        <w:rPr>
          <w:rFonts w:cstheme="minorHAnsi"/>
        </w:rPr>
        <w:tab/>
      </w:r>
      <w:r w:rsidRPr="001A6D2E">
        <w:rPr>
          <w:rFonts w:cstheme="minorHAnsi"/>
        </w:rPr>
        <w:tab/>
      </w:r>
      <w:r w:rsidRPr="001A6D2E">
        <w:rPr>
          <w:rFonts w:cstheme="minorHAnsi"/>
          <w:b/>
          <w:bCs/>
        </w:rPr>
        <w:t>(7 marks)</w:t>
      </w:r>
    </w:p>
    <w:p w14:paraId="43FD9EF2" w14:textId="77777777" w:rsidR="00D430F9" w:rsidRPr="001A6D2E" w:rsidRDefault="00D430F9" w:rsidP="00D430F9">
      <w:pPr>
        <w:pStyle w:val="ListParagraph"/>
        <w:rPr>
          <w:rFonts w:cstheme="minorHAnsi"/>
        </w:rPr>
      </w:pPr>
    </w:p>
    <w:p w14:paraId="32A24CFF" w14:textId="38D0D2E0" w:rsidR="00D430F9" w:rsidRPr="001A6D2E" w:rsidRDefault="00D430F9" w:rsidP="00503F62">
      <w:pPr>
        <w:pStyle w:val="ListParagraph"/>
        <w:numPr>
          <w:ilvl w:val="0"/>
          <w:numId w:val="20"/>
        </w:numPr>
        <w:tabs>
          <w:tab w:val="right" w:pos="11340"/>
        </w:tabs>
        <w:ind w:left="714" w:hanging="357"/>
        <w:rPr>
          <w:rFonts w:cstheme="minorHAnsi"/>
        </w:rPr>
      </w:pPr>
      <w:r w:rsidRPr="001A6D2E">
        <w:rPr>
          <w:rFonts w:cstheme="minorHAnsi"/>
        </w:rPr>
        <w:t xml:space="preserve">Is the allocation where Iris gets </w:t>
      </w:r>
      <m:oMath>
        <m:r>
          <w:rPr>
            <w:rFonts w:ascii="Cambria Math" w:hAnsi="Cambria Math" w:cstheme="minorHAnsi"/>
          </w:rPr>
          <m:t>(X=12,Y=4)</m:t>
        </m:r>
      </m:oMath>
      <w:r w:rsidRPr="001A6D2E">
        <w:rPr>
          <w:rFonts w:cstheme="minorHAnsi"/>
        </w:rPr>
        <w:t xml:space="preserve"> while Joseph gets </w:t>
      </w:r>
      <m:oMath>
        <m:r>
          <w:rPr>
            <w:rFonts w:ascii="Cambria Math" w:hAnsi="Cambria Math" w:cstheme="minorHAnsi"/>
          </w:rPr>
          <m:t>(X=8,Y=6)</m:t>
        </m:r>
      </m:oMath>
      <w:r w:rsidRPr="001A6D2E">
        <w:rPr>
          <w:rFonts w:cstheme="minorHAnsi"/>
        </w:rPr>
        <w:t xml:space="preserve"> a fair allocation? Explain.</w:t>
      </w:r>
      <w:r w:rsidRPr="001A6D2E">
        <w:rPr>
          <w:rFonts w:cstheme="minorHAnsi"/>
        </w:rPr>
        <w:tab/>
      </w:r>
      <w:r w:rsidRPr="001A6D2E">
        <w:rPr>
          <w:rFonts w:cstheme="minorHAnsi"/>
          <w:b/>
          <w:bCs/>
        </w:rPr>
        <w:t xml:space="preserve"> (8 marks)</w:t>
      </w:r>
    </w:p>
    <w:p w14:paraId="58E6125F" w14:textId="77777777" w:rsidR="00D430F9" w:rsidRPr="001A6D2E" w:rsidRDefault="00D430F9" w:rsidP="00D430F9">
      <w:pPr>
        <w:pStyle w:val="ListParagraph"/>
        <w:tabs>
          <w:tab w:val="right" w:pos="11340"/>
        </w:tabs>
        <w:ind w:left="714"/>
        <w:rPr>
          <w:rFonts w:cstheme="minorHAnsi"/>
        </w:rPr>
      </w:pPr>
    </w:p>
    <w:p w14:paraId="0D5B9F9B" w14:textId="77777777" w:rsidR="00D430F9" w:rsidRPr="001A6D2E" w:rsidRDefault="00D430F9" w:rsidP="00D430F9">
      <w:pPr>
        <w:pStyle w:val="ListParagraph"/>
        <w:numPr>
          <w:ilvl w:val="0"/>
          <w:numId w:val="20"/>
        </w:numPr>
        <w:tabs>
          <w:tab w:val="right" w:pos="11340"/>
        </w:tabs>
        <w:ind w:left="714" w:hanging="357"/>
        <w:rPr>
          <w:rFonts w:cstheme="minorHAnsi"/>
        </w:rPr>
      </w:pPr>
      <w:r w:rsidRPr="001A6D2E">
        <w:rPr>
          <w:rFonts w:cstheme="minorHAnsi"/>
        </w:rPr>
        <w:t xml:space="preserve">“There always exists an initial endowment for Iris and Joseph where the allocation in the consequent competitive equilibrium is fair for </w:t>
      </w:r>
      <w:r w:rsidRPr="001A6D2E">
        <w:rPr>
          <w:rFonts w:cstheme="minorHAnsi"/>
          <w:u w:val="single"/>
        </w:rPr>
        <w:t>any (standard) preferences</w:t>
      </w:r>
      <w:r w:rsidRPr="001A6D2E">
        <w:rPr>
          <w:rFonts w:cstheme="minorHAnsi"/>
        </w:rPr>
        <w:t xml:space="preserve"> of Ivy and Joseph.” True or False? Explain.</w:t>
      </w:r>
      <w:r w:rsidRPr="001A6D2E">
        <w:rPr>
          <w:rFonts w:cstheme="minorHAnsi"/>
        </w:rPr>
        <w:tab/>
      </w:r>
      <w:r w:rsidRPr="001A6D2E">
        <w:rPr>
          <w:rFonts w:cstheme="minorHAnsi"/>
          <w:b/>
          <w:bCs/>
        </w:rPr>
        <w:t>(8 marks)</w:t>
      </w:r>
    </w:p>
    <w:p w14:paraId="0F06AFAA" w14:textId="77777777" w:rsidR="00D430F9" w:rsidRDefault="00D430F9" w:rsidP="00D430F9">
      <w:pPr>
        <w:rPr>
          <w:rFonts w:ascii="Arial" w:hAnsi="Arial" w:cs="Arial"/>
        </w:rPr>
      </w:pPr>
    </w:p>
    <w:p w14:paraId="0E8DC2A2" w14:textId="77777777" w:rsidR="00D430F9" w:rsidRDefault="00D430F9" w:rsidP="00D430F9">
      <w:pPr>
        <w:rPr>
          <w:rFonts w:ascii="Arial" w:hAnsi="Arial" w:cs="Arial"/>
        </w:rPr>
      </w:pPr>
    </w:p>
    <w:p w14:paraId="6F708B54" w14:textId="77777777" w:rsidR="00D430F9" w:rsidRDefault="00D430F9" w:rsidP="00D430F9">
      <w:pPr>
        <w:rPr>
          <w:rFonts w:ascii="Arial" w:hAnsi="Arial" w:cs="Arial"/>
        </w:rPr>
      </w:pPr>
    </w:p>
    <w:p w14:paraId="638CFB5D" w14:textId="77777777" w:rsidR="00D430F9" w:rsidRPr="009B2142" w:rsidRDefault="00D430F9" w:rsidP="008A11D6">
      <w:pPr>
        <w:rPr>
          <w:i/>
          <w:color w:val="4472C4" w:themeColor="accent1"/>
        </w:rPr>
      </w:pPr>
    </w:p>
    <w:p w14:paraId="05DA7DB6" w14:textId="77777777" w:rsidR="008A11D6" w:rsidRDefault="008A11D6" w:rsidP="004E6AEA">
      <w:pPr>
        <w:rPr>
          <w:rFonts w:ascii="Calibri" w:eastAsia="SimSun" w:hAnsi="Calibri" w:cs="Calibri"/>
          <w:color w:val="000000"/>
          <w:shd w:val="clear" w:color="auto" w:fill="FFFFFF"/>
        </w:rPr>
      </w:pPr>
    </w:p>
    <w:p w14:paraId="0DC93761" w14:textId="77777777" w:rsidR="00FA21BF" w:rsidRDefault="00FA21BF" w:rsidP="004E6AEA">
      <w:pPr>
        <w:rPr>
          <w:rFonts w:ascii="Calibri" w:eastAsia="SimSun" w:hAnsi="Calibri" w:cs="Calibri"/>
          <w:color w:val="000000"/>
          <w:shd w:val="clear" w:color="auto" w:fill="FFFFFF"/>
        </w:rPr>
      </w:pPr>
    </w:p>
    <w:p w14:paraId="666CF198" w14:textId="77777777" w:rsidR="00FA21BF" w:rsidRDefault="00FA21BF" w:rsidP="004E6AEA">
      <w:pPr>
        <w:rPr>
          <w:rFonts w:ascii="Calibri" w:eastAsia="SimSun" w:hAnsi="Calibri" w:cs="Calibri"/>
          <w:color w:val="000000"/>
          <w:shd w:val="clear" w:color="auto" w:fill="FFFFFF"/>
        </w:rPr>
      </w:pPr>
    </w:p>
    <w:sectPr w:rsidR="00FA2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General-Italic">
    <w:altName w:val="Cambria"/>
    <w:panose1 w:val="00000000000000000000"/>
    <w:charset w:val="00"/>
    <w:family w:val="roman"/>
    <w:notTrueType/>
    <w:pitch w:val="default"/>
  </w:font>
  <w:font w:name="STIXGeneral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C8D7"/>
    <w:multiLevelType w:val="hybridMultilevel"/>
    <w:tmpl w:val="2E455497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E003A84"/>
    <w:multiLevelType w:val="hybridMultilevel"/>
    <w:tmpl w:val="CB1812D8"/>
    <w:lvl w:ilvl="0" w:tplc="F0E660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64E80"/>
    <w:multiLevelType w:val="hybridMultilevel"/>
    <w:tmpl w:val="7D92F1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641EC"/>
    <w:multiLevelType w:val="hybridMultilevel"/>
    <w:tmpl w:val="24DA48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13264"/>
    <w:multiLevelType w:val="hybridMultilevel"/>
    <w:tmpl w:val="AD24B95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3F2FD7"/>
    <w:multiLevelType w:val="hybridMultilevel"/>
    <w:tmpl w:val="FCAC16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E114A"/>
    <w:multiLevelType w:val="hybridMultilevel"/>
    <w:tmpl w:val="A8BA9468"/>
    <w:lvl w:ilvl="0" w:tplc="D0F26282">
      <w:start w:val="1"/>
      <w:numFmt w:val="decimal"/>
      <w:lvlText w:val="%1."/>
      <w:lvlJc w:val="left"/>
      <w:pPr>
        <w:ind w:left="720" w:hanging="360"/>
      </w:pPr>
    </w:lvl>
    <w:lvl w:ilvl="1" w:tplc="ADC28EDE">
      <w:start w:val="3"/>
      <w:numFmt w:val="upperRoman"/>
      <w:lvlText w:val="%2."/>
      <w:lvlJc w:val="right"/>
      <w:pPr>
        <w:ind w:left="1440" w:hanging="360"/>
      </w:pPr>
    </w:lvl>
    <w:lvl w:ilvl="2" w:tplc="51242254">
      <w:start w:val="1"/>
      <w:numFmt w:val="lowerRoman"/>
      <w:lvlText w:val="%3."/>
      <w:lvlJc w:val="right"/>
      <w:pPr>
        <w:ind w:left="2160" w:hanging="180"/>
      </w:pPr>
    </w:lvl>
    <w:lvl w:ilvl="3" w:tplc="5646189E">
      <w:start w:val="1"/>
      <w:numFmt w:val="decimal"/>
      <w:lvlText w:val="%4."/>
      <w:lvlJc w:val="left"/>
      <w:pPr>
        <w:ind w:left="2880" w:hanging="360"/>
      </w:pPr>
    </w:lvl>
    <w:lvl w:ilvl="4" w:tplc="A7F015EE">
      <w:start w:val="1"/>
      <w:numFmt w:val="lowerLetter"/>
      <w:lvlText w:val="%5."/>
      <w:lvlJc w:val="left"/>
      <w:pPr>
        <w:ind w:left="3600" w:hanging="360"/>
      </w:pPr>
    </w:lvl>
    <w:lvl w:ilvl="5" w:tplc="9042E14C">
      <w:start w:val="1"/>
      <w:numFmt w:val="lowerRoman"/>
      <w:lvlText w:val="%6."/>
      <w:lvlJc w:val="right"/>
      <w:pPr>
        <w:ind w:left="4320" w:hanging="180"/>
      </w:pPr>
    </w:lvl>
    <w:lvl w:ilvl="6" w:tplc="E360A094">
      <w:start w:val="1"/>
      <w:numFmt w:val="decimal"/>
      <w:lvlText w:val="%7."/>
      <w:lvlJc w:val="left"/>
      <w:pPr>
        <w:ind w:left="5040" w:hanging="360"/>
      </w:pPr>
    </w:lvl>
    <w:lvl w:ilvl="7" w:tplc="D5884B42">
      <w:start w:val="1"/>
      <w:numFmt w:val="lowerLetter"/>
      <w:lvlText w:val="%8."/>
      <w:lvlJc w:val="left"/>
      <w:pPr>
        <w:ind w:left="5760" w:hanging="360"/>
      </w:pPr>
    </w:lvl>
    <w:lvl w:ilvl="8" w:tplc="B302C13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639CB"/>
    <w:multiLevelType w:val="hybridMultilevel"/>
    <w:tmpl w:val="C96261C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85793"/>
    <w:multiLevelType w:val="hybridMultilevel"/>
    <w:tmpl w:val="BA303BCC"/>
    <w:lvl w:ilvl="0" w:tplc="9222B0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7DE0FB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EC80B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F9D0224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F42BCD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2158ABF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4CE6FC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49E7BD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CBA76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2B4D6E1F"/>
    <w:multiLevelType w:val="hybridMultilevel"/>
    <w:tmpl w:val="F8D488AA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D6B97"/>
    <w:multiLevelType w:val="hybridMultilevel"/>
    <w:tmpl w:val="8A24EF8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E8599D"/>
    <w:multiLevelType w:val="hybridMultilevel"/>
    <w:tmpl w:val="1EDC46C8"/>
    <w:lvl w:ilvl="0" w:tplc="FA706772">
      <w:start w:val="1"/>
      <w:numFmt w:val="decimal"/>
      <w:lvlText w:val="%1."/>
      <w:lvlJc w:val="left"/>
      <w:pPr>
        <w:ind w:left="720" w:hanging="360"/>
      </w:pPr>
    </w:lvl>
    <w:lvl w:ilvl="1" w:tplc="EB5CC49A">
      <w:start w:val="1"/>
      <w:numFmt w:val="upperRoman"/>
      <w:lvlText w:val="%2."/>
      <w:lvlJc w:val="right"/>
      <w:pPr>
        <w:ind w:left="1440" w:hanging="360"/>
      </w:pPr>
    </w:lvl>
    <w:lvl w:ilvl="2" w:tplc="D8E21960">
      <w:start w:val="1"/>
      <w:numFmt w:val="lowerRoman"/>
      <w:lvlText w:val="%3."/>
      <w:lvlJc w:val="right"/>
      <w:pPr>
        <w:ind w:left="2160" w:hanging="180"/>
      </w:pPr>
    </w:lvl>
    <w:lvl w:ilvl="3" w:tplc="C430E882">
      <w:start w:val="1"/>
      <w:numFmt w:val="decimal"/>
      <w:lvlText w:val="%4."/>
      <w:lvlJc w:val="left"/>
      <w:pPr>
        <w:ind w:left="2880" w:hanging="360"/>
      </w:pPr>
    </w:lvl>
    <w:lvl w:ilvl="4" w:tplc="62F008FA">
      <w:start w:val="1"/>
      <w:numFmt w:val="lowerLetter"/>
      <w:lvlText w:val="%5."/>
      <w:lvlJc w:val="left"/>
      <w:pPr>
        <w:ind w:left="3600" w:hanging="360"/>
      </w:pPr>
    </w:lvl>
    <w:lvl w:ilvl="5" w:tplc="B22021A8">
      <w:start w:val="1"/>
      <w:numFmt w:val="lowerRoman"/>
      <w:lvlText w:val="%6."/>
      <w:lvlJc w:val="right"/>
      <w:pPr>
        <w:ind w:left="4320" w:hanging="180"/>
      </w:pPr>
    </w:lvl>
    <w:lvl w:ilvl="6" w:tplc="8B6E9026">
      <w:start w:val="1"/>
      <w:numFmt w:val="decimal"/>
      <w:lvlText w:val="%7."/>
      <w:lvlJc w:val="left"/>
      <w:pPr>
        <w:ind w:left="5040" w:hanging="360"/>
      </w:pPr>
    </w:lvl>
    <w:lvl w:ilvl="7" w:tplc="8ECEE9C2">
      <w:start w:val="1"/>
      <w:numFmt w:val="lowerLetter"/>
      <w:lvlText w:val="%8."/>
      <w:lvlJc w:val="left"/>
      <w:pPr>
        <w:ind w:left="5760" w:hanging="360"/>
      </w:pPr>
    </w:lvl>
    <w:lvl w:ilvl="8" w:tplc="79DEA7A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068B5"/>
    <w:multiLevelType w:val="hybridMultilevel"/>
    <w:tmpl w:val="7E32E46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C83B11"/>
    <w:multiLevelType w:val="hybridMultilevel"/>
    <w:tmpl w:val="3E78D8A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384FC9"/>
    <w:multiLevelType w:val="hybridMultilevel"/>
    <w:tmpl w:val="C96261C2"/>
    <w:lvl w:ilvl="0" w:tplc="4AAE4C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DC2CA8"/>
    <w:multiLevelType w:val="hybridMultilevel"/>
    <w:tmpl w:val="C97E5FA6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CB9BF"/>
    <w:multiLevelType w:val="hybridMultilevel"/>
    <w:tmpl w:val="84EE25CE"/>
    <w:lvl w:ilvl="0" w:tplc="B51A4064">
      <w:start w:val="1"/>
      <w:numFmt w:val="decimal"/>
      <w:lvlText w:val="%1."/>
      <w:lvlJc w:val="left"/>
      <w:pPr>
        <w:ind w:left="720" w:hanging="360"/>
      </w:pPr>
    </w:lvl>
    <w:lvl w:ilvl="1" w:tplc="C1AC9EB0">
      <w:start w:val="4"/>
      <w:numFmt w:val="upperRoman"/>
      <w:lvlText w:val="%2."/>
      <w:lvlJc w:val="right"/>
      <w:pPr>
        <w:ind w:left="1440" w:hanging="360"/>
      </w:pPr>
    </w:lvl>
    <w:lvl w:ilvl="2" w:tplc="50484E70">
      <w:start w:val="1"/>
      <w:numFmt w:val="lowerRoman"/>
      <w:lvlText w:val="%3."/>
      <w:lvlJc w:val="right"/>
      <w:pPr>
        <w:ind w:left="2160" w:hanging="180"/>
      </w:pPr>
    </w:lvl>
    <w:lvl w:ilvl="3" w:tplc="92AAEBA8">
      <w:start w:val="1"/>
      <w:numFmt w:val="decimal"/>
      <w:lvlText w:val="%4."/>
      <w:lvlJc w:val="left"/>
      <w:pPr>
        <w:ind w:left="2880" w:hanging="360"/>
      </w:pPr>
    </w:lvl>
    <w:lvl w:ilvl="4" w:tplc="2A7098CC">
      <w:start w:val="1"/>
      <w:numFmt w:val="lowerLetter"/>
      <w:lvlText w:val="%5."/>
      <w:lvlJc w:val="left"/>
      <w:pPr>
        <w:ind w:left="3600" w:hanging="360"/>
      </w:pPr>
    </w:lvl>
    <w:lvl w:ilvl="5" w:tplc="694C04A6">
      <w:start w:val="1"/>
      <w:numFmt w:val="lowerRoman"/>
      <w:lvlText w:val="%6."/>
      <w:lvlJc w:val="right"/>
      <w:pPr>
        <w:ind w:left="4320" w:hanging="180"/>
      </w:pPr>
    </w:lvl>
    <w:lvl w:ilvl="6" w:tplc="A18A996A">
      <w:start w:val="1"/>
      <w:numFmt w:val="decimal"/>
      <w:lvlText w:val="%7."/>
      <w:lvlJc w:val="left"/>
      <w:pPr>
        <w:ind w:left="5040" w:hanging="360"/>
      </w:pPr>
    </w:lvl>
    <w:lvl w:ilvl="7" w:tplc="FE4C665C">
      <w:start w:val="1"/>
      <w:numFmt w:val="lowerLetter"/>
      <w:lvlText w:val="%8."/>
      <w:lvlJc w:val="left"/>
      <w:pPr>
        <w:ind w:left="5760" w:hanging="360"/>
      </w:pPr>
    </w:lvl>
    <w:lvl w:ilvl="8" w:tplc="6DBC5EA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13D13F"/>
    <w:multiLevelType w:val="hybridMultilevel"/>
    <w:tmpl w:val="78B42BC6"/>
    <w:lvl w:ilvl="0" w:tplc="9AD6AF52">
      <w:start w:val="2"/>
      <w:numFmt w:val="lowerLetter"/>
      <w:lvlText w:val="(%1)"/>
      <w:lvlJc w:val="left"/>
      <w:pPr>
        <w:ind w:left="720" w:hanging="360"/>
      </w:pPr>
    </w:lvl>
    <w:lvl w:ilvl="1" w:tplc="868AF962">
      <w:start w:val="1"/>
      <w:numFmt w:val="lowerLetter"/>
      <w:lvlText w:val="%2."/>
      <w:lvlJc w:val="left"/>
      <w:pPr>
        <w:ind w:left="1440" w:hanging="360"/>
      </w:pPr>
    </w:lvl>
    <w:lvl w:ilvl="2" w:tplc="D80848C0">
      <w:start w:val="1"/>
      <w:numFmt w:val="lowerRoman"/>
      <w:lvlText w:val="%3."/>
      <w:lvlJc w:val="right"/>
      <w:pPr>
        <w:ind w:left="2160" w:hanging="180"/>
      </w:pPr>
    </w:lvl>
    <w:lvl w:ilvl="3" w:tplc="66043476">
      <w:start w:val="1"/>
      <w:numFmt w:val="decimal"/>
      <w:lvlText w:val="%4."/>
      <w:lvlJc w:val="left"/>
      <w:pPr>
        <w:ind w:left="2880" w:hanging="360"/>
      </w:pPr>
    </w:lvl>
    <w:lvl w:ilvl="4" w:tplc="254C1936">
      <w:start w:val="1"/>
      <w:numFmt w:val="lowerLetter"/>
      <w:lvlText w:val="%5."/>
      <w:lvlJc w:val="left"/>
      <w:pPr>
        <w:ind w:left="3600" w:hanging="360"/>
      </w:pPr>
    </w:lvl>
    <w:lvl w:ilvl="5" w:tplc="73E6CD2E">
      <w:start w:val="1"/>
      <w:numFmt w:val="lowerRoman"/>
      <w:lvlText w:val="%6."/>
      <w:lvlJc w:val="right"/>
      <w:pPr>
        <w:ind w:left="4320" w:hanging="180"/>
      </w:pPr>
    </w:lvl>
    <w:lvl w:ilvl="6" w:tplc="12FCB386">
      <w:start w:val="1"/>
      <w:numFmt w:val="decimal"/>
      <w:lvlText w:val="%7."/>
      <w:lvlJc w:val="left"/>
      <w:pPr>
        <w:ind w:left="5040" w:hanging="360"/>
      </w:pPr>
    </w:lvl>
    <w:lvl w:ilvl="7" w:tplc="A11C22F4">
      <w:start w:val="1"/>
      <w:numFmt w:val="lowerLetter"/>
      <w:lvlText w:val="%8."/>
      <w:lvlJc w:val="left"/>
      <w:pPr>
        <w:ind w:left="5760" w:hanging="360"/>
      </w:pPr>
    </w:lvl>
    <w:lvl w:ilvl="8" w:tplc="44B6659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BE9A04"/>
    <w:multiLevelType w:val="hybridMultilevel"/>
    <w:tmpl w:val="D966E068"/>
    <w:lvl w:ilvl="0" w:tplc="B664C7B0">
      <w:start w:val="1"/>
      <w:numFmt w:val="decimal"/>
      <w:lvlText w:val="%1."/>
      <w:lvlJc w:val="left"/>
      <w:pPr>
        <w:ind w:left="720" w:hanging="360"/>
      </w:pPr>
    </w:lvl>
    <w:lvl w:ilvl="1" w:tplc="680284FC">
      <w:start w:val="2"/>
      <w:numFmt w:val="upperRoman"/>
      <w:lvlText w:val="%2."/>
      <w:lvlJc w:val="right"/>
      <w:pPr>
        <w:ind w:left="1440" w:hanging="360"/>
      </w:pPr>
    </w:lvl>
    <w:lvl w:ilvl="2" w:tplc="44AE2B06">
      <w:start w:val="1"/>
      <w:numFmt w:val="lowerRoman"/>
      <w:lvlText w:val="%3."/>
      <w:lvlJc w:val="right"/>
      <w:pPr>
        <w:ind w:left="2160" w:hanging="180"/>
      </w:pPr>
    </w:lvl>
    <w:lvl w:ilvl="3" w:tplc="FE269266">
      <w:start w:val="1"/>
      <w:numFmt w:val="decimal"/>
      <w:lvlText w:val="%4."/>
      <w:lvlJc w:val="left"/>
      <w:pPr>
        <w:ind w:left="2880" w:hanging="360"/>
      </w:pPr>
    </w:lvl>
    <w:lvl w:ilvl="4" w:tplc="E3EC9842">
      <w:start w:val="1"/>
      <w:numFmt w:val="lowerLetter"/>
      <w:lvlText w:val="%5."/>
      <w:lvlJc w:val="left"/>
      <w:pPr>
        <w:ind w:left="3600" w:hanging="360"/>
      </w:pPr>
    </w:lvl>
    <w:lvl w:ilvl="5" w:tplc="A400FE16">
      <w:start w:val="1"/>
      <w:numFmt w:val="lowerRoman"/>
      <w:lvlText w:val="%6."/>
      <w:lvlJc w:val="right"/>
      <w:pPr>
        <w:ind w:left="4320" w:hanging="180"/>
      </w:pPr>
    </w:lvl>
    <w:lvl w:ilvl="6" w:tplc="472CC798">
      <w:start w:val="1"/>
      <w:numFmt w:val="decimal"/>
      <w:lvlText w:val="%7."/>
      <w:lvlJc w:val="left"/>
      <w:pPr>
        <w:ind w:left="5040" w:hanging="360"/>
      </w:pPr>
    </w:lvl>
    <w:lvl w:ilvl="7" w:tplc="AA4A4D08">
      <w:start w:val="1"/>
      <w:numFmt w:val="lowerLetter"/>
      <w:lvlText w:val="%8."/>
      <w:lvlJc w:val="left"/>
      <w:pPr>
        <w:ind w:left="5760" w:hanging="360"/>
      </w:pPr>
    </w:lvl>
    <w:lvl w:ilvl="8" w:tplc="B73855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1B015"/>
    <w:multiLevelType w:val="hybridMultilevel"/>
    <w:tmpl w:val="823221F4"/>
    <w:lvl w:ilvl="0" w:tplc="E7C03304">
      <w:start w:val="3"/>
      <w:numFmt w:val="lowerLetter"/>
      <w:lvlText w:val="(%1)"/>
      <w:lvlJc w:val="left"/>
      <w:pPr>
        <w:ind w:left="720" w:hanging="360"/>
      </w:pPr>
    </w:lvl>
    <w:lvl w:ilvl="1" w:tplc="6C94C758">
      <w:start w:val="1"/>
      <w:numFmt w:val="lowerLetter"/>
      <w:lvlText w:val="%2."/>
      <w:lvlJc w:val="left"/>
      <w:pPr>
        <w:ind w:left="1440" w:hanging="360"/>
      </w:pPr>
    </w:lvl>
    <w:lvl w:ilvl="2" w:tplc="08D42134">
      <w:start w:val="1"/>
      <w:numFmt w:val="lowerRoman"/>
      <w:lvlText w:val="%3."/>
      <w:lvlJc w:val="right"/>
      <w:pPr>
        <w:ind w:left="2160" w:hanging="180"/>
      </w:pPr>
    </w:lvl>
    <w:lvl w:ilvl="3" w:tplc="4006AA58">
      <w:start w:val="1"/>
      <w:numFmt w:val="decimal"/>
      <w:lvlText w:val="%4."/>
      <w:lvlJc w:val="left"/>
      <w:pPr>
        <w:ind w:left="2880" w:hanging="360"/>
      </w:pPr>
    </w:lvl>
    <w:lvl w:ilvl="4" w:tplc="8786C4A8">
      <w:start w:val="1"/>
      <w:numFmt w:val="lowerLetter"/>
      <w:lvlText w:val="%5."/>
      <w:lvlJc w:val="left"/>
      <w:pPr>
        <w:ind w:left="3600" w:hanging="360"/>
      </w:pPr>
    </w:lvl>
    <w:lvl w:ilvl="5" w:tplc="EFF4F30C">
      <w:start w:val="1"/>
      <w:numFmt w:val="lowerRoman"/>
      <w:lvlText w:val="%6."/>
      <w:lvlJc w:val="right"/>
      <w:pPr>
        <w:ind w:left="4320" w:hanging="180"/>
      </w:pPr>
    </w:lvl>
    <w:lvl w:ilvl="6" w:tplc="D0B67346">
      <w:start w:val="1"/>
      <w:numFmt w:val="decimal"/>
      <w:lvlText w:val="%7."/>
      <w:lvlJc w:val="left"/>
      <w:pPr>
        <w:ind w:left="5040" w:hanging="360"/>
      </w:pPr>
    </w:lvl>
    <w:lvl w:ilvl="7" w:tplc="E3282A98">
      <w:start w:val="1"/>
      <w:numFmt w:val="lowerLetter"/>
      <w:lvlText w:val="%8."/>
      <w:lvlJc w:val="left"/>
      <w:pPr>
        <w:ind w:left="5760" w:hanging="360"/>
      </w:pPr>
    </w:lvl>
    <w:lvl w:ilvl="8" w:tplc="80B881DE">
      <w:start w:val="1"/>
      <w:numFmt w:val="lowerRoman"/>
      <w:lvlText w:val="%9."/>
      <w:lvlJc w:val="right"/>
      <w:pPr>
        <w:ind w:left="6480" w:hanging="180"/>
      </w:pPr>
    </w:lvl>
  </w:abstractNum>
  <w:num w:numId="1" w16cid:durableId="347677546">
    <w:abstractNumId w:val="19"/>
  </w:num>
  <w:num w:numId="2" w16cid:durableId="1079867168">
    <w:abstractNumId w:val="16"/>
  </w:num>
  <w:num w:numId="3" w16cid:durableId="1075857721">
    <w:abstractNumId w:val="6"/>
  </w:num>
  <w:num w:numId="4" w16cid:durableId="1469399433">
    <w:abstractNumId w:val="18"/>
  </w:num>
  <w:num w:numId="5" w16cid:durableId="131289765">
    <w:abstractNumId w:val="11"/>
  </w:num>
  <w:num w:numId="6" w16cid:durableId="1879194562">
    <w:abstractNumId w:val="17"/>
  </w:num>
  <w:num w:numId="7" w16cid:durableId="748388194">
    <w:abstractNumId w:val="0"/>
  </w:num>
  <w:num w:numId="8" w16cid:durableId="83065792">
    <w:abstractNumId w:val="14"/>
  </w:num>
  <w:num w:numId="9" w16cid:durableId="1859126066">
    <w:abstractNumId w:val="7"/>
  </w:num>
  <w:num w:numId="10" w16cid:durableId="1929390085">
    <w:abstractNumId w:val="9"/>
  </w:num>
  <w:num w:numId="11" w16cid:durableId="1510177532">
    <w:abstractNumId w:val="15"/>
  </w:num>
  <w:num w:numId="12" w16cid:durableId="1413965823">
    <w:abstractNumId w:val="4"/>
  </w:num>
  <w:num w:numId="13" w16cid:durableId="1288271132">
    <w:abstractNumId w:val="12"/>
  </w:num>
  <w:num w:numId="14" w16cid:durableId="1452243660">
    <w:abstractNumId w:val="13"/>
  </w:num>
  <w:num w:numId="15" w16cid:durableId="350381636">
    <w:abstractNumId w:val="8"/>
  </w:num>
  <w:num w:numId="16" w16cid:durableId="919405227">
    <w:abstractNumId w:val="2"/>
  </w:num>
  <w:num w:numId="17" w16cid:durableId="2075929826">
    <w:abstractNumId w:val="3"/>
  </w:num>
  <w:num w:numId="18" w16cid:durableId="437868597">
    <w:abstractNumId w:val="10"/>
  </w:num>
  <w:num w:numId="19" w16cid:durableId="1350378261">
    <w:abstractNumId w:val="5"/>
  </w:num>
  <w:num w:numId="20" w16cid:durableId="691686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B6F"/>
    <w:rsid w:val="00022688"/>
    <w:rsid w:val="00064374"/>
    <w:rsid w:val="00075D12"/>
    <w:rsid w:val="00084DF0"/>
    <w:rsid w:val="000860B3"/>
    <w:rsid w:val="00090E74"/>
    <w:rsid w:val="000A356D"/>
    <w:rsid w:val="000A6F74"/>
    <w:rsid w:val="000E4C3A"/>
    <w:rsid w:val="000E5EBF"/>
    <w:rsid w:val="00120006"/>
    <w:rsid w:val="00120DE9"/>
    <w:rsid w:val="0012686C"/>
    <w:rsid w:val="00130A08"/>
    <w:rsid w:val="00131D55"/>
    <w:rsid w:val="00141873"/>
    <w:rsid w:val="00143F53"/>
    <w:rsid w:val="00166D9E"/>
    <w:rsid w:val="00191EDB"/>
    <w:rsid w:val="001A6D2E"/>
    <w:rsid w:val="001C2A56"/>
    <w:rsid w:val="001C5D82"/>
    <w:rsid w:val="001D3712"/>
    <w:rsid w:val="001E3395"/>
    <w:rsid w:val="001E6150"/>
    <w:rsid w:val="001F32F5"/>
    <w:rsid w:val="00214DBC"/>
    <w:rsid w:val="0024604D"/>
    <w:rsid w:val="00270D9D"/>
    <w:rsid w:val="00292541"/>
    <w:rsid w:val="002A13B1"/>
    <w:rsid w:val="002E311F"/>
    <w:rsid w:val="00303716"/>
    <w:rsid w:val="0031050D"/>
    <w:rsid w:val="00316CC7"/>
    <w:rsid w:val="003172E7"/>
    <w:rsid w:val="003350E8"/>
    <w:rsid w:val="00347507"/>
    <w:rsid w:val="003556D0"/>
    <w:rsid w:val="00357FAB"/>
    <w:rsid w:val="00361DAC"/>
    <w:rsid w:val="00372A4F"/>
    <w:rsid w:val="00374A7D"/>
    <w:rsid w:val="003B552E"/>
    <w:rsid w:val="003B771D"/>
    <w:rsid w:val="003D7DAD"/>
    <w:rsid w:val="003F62F3"/>
    <w:rsid w:val="00400930"/>
    <w:rsid w:val="004110D3"/>
    <w:rsid w:val="0041257C"/>
    <w:rsid w:val="00413512"/>
    <w:rsid w:val="004309DB"/>
    <w:rsid w:val="004407E4"/>
    <w:rsid w:val="00467EDC"/>
    <w:rsid w:val="00497845"/>
    <w:rsid w:val="004B3576"/>
    <w:rsid w:val="004D0697"/>
    <w:rsid w:val="004E6AEA"/>
    <w:rsid w:val="004F40B8"/>
    <w:rsid w:val="004F533F"/>
    <w:rsid w:val="004F7251"/>
    <w:rsid w:val="00505B33"/>
    <w:rsid w:val="00515DCA"/>
    <w:rsid w:val="00516535"/>
    <w:rsid w:val="00517FB4"/>
    <w:rsid w:val="00527B0E"/>
    <w:rsid w:val="00533C78"/>
    <w:rsid w:val="0056531D"/>
    <w:rsid w:val="0056541B"/>
    <w:rsid w:val="00577929"/>
    <w:rsid w:val="005860AB"/>
    <w:rsid w:val="0059326F"/>
    <w:rsid w:val="005B190A"/>
    <w:rsid w:val="005C1E1E"/>
    <w:rsid w:val="005C4740"/>
    <w:rsid w:val="005D1A23"/>
    <w:rsid w:val="005E327E"/>
    <w:rsid w:val="006003BC"/>
    <w:rsid w:val="006045E8"/>
    <w:rsid w:val="00614202"/>
    <w:rsid w:val="00641BC1"/>
    <w:rsid w:val="00664715"/>
    <w:rsid w:val="00670CCD"/>
    <w:rsid w:val="00686C1E"/>
    <w:rsid w:val="006A6A13"/>
    <w:rsid w:val="006B35B8"/>
    <w:rsid w:val="006C6B64"/>
    <w:rsid w:val="006D26E1"/>
    <w:rsid w:val="006E0B6F"/>
    <w:rsid w:val="006E1BE0"/>
    <w:rsid w:val="006E6608"/>
    <w:rsid w:val="00705ED4"/>
    <w:rsid w:val="00711D33"/>
    <w:rsid w:val="007223DA"/>
    <w:rsid w:val="00745985"/>
    <w:rsid w:val="00756CC6"/>
    <w:rsid w:val="0076198A"/>
    <w:rsid w:val="00764F8E"/>
    <w:rsid w:val="007745DA"/>
    <w:rsid w:val="00775532"/>
    <w:rsid w:val="00776306"/>
    <w:rsid w:val="007925C8"/>
    <w:rsid w:val="007A0BFD"/>
    <w:rsid w:val="007A0DC4"/>
    <w:rsid w:val="007A1D2D"/>
    <w:rsid w:val="007C55FB"/>
    <w:rsid w:val="007C6632"/>
    <w:rsid w:val="007C687E"/>
    <w:rsid w:val="0081339F"/>
    <w:rsid w:val="00822C3F"/>
    <w:rsid w:val="00852276"/>
    <w:rsid w:val="00854852"/>
    <w:rsid w:val="00873A55"/>
    <w:rsid w:val="00882B77"/>
    <w:rsid w:val="00891B01"/>
    <w:rsid w:val="00892E5F"/>
    <w:rsid w:val="00897E1A"/>
    <w:rsid w:val="008A11D6"/>
    <w:rsid w:val="008C2B9C"/>
    <w:rsid w:val="008D1B5B"/>
    <w:rsid w:val="008D31F8"/>
    <w:rsid w:val="008D4576"/>
    <w:rsid w:val="008E749F"/>
    <w:rsid w:val="008F00FF"/>
    <w:rsid w:val="008F0CED"/>
    <w:rsid w:val="00912314"/>
    <w:rsid w:val="00922D48"/>
    <w:rsid w:val="0092734D"/>
    <w:rsid w:val="00936236"/>
    <w:rsid w:val="00947BED"/>
    <w:rsid w:val="009526CD"/>
    <w:rsid w:val="0096652B"/>
    <w:rsid w:val="00975B86"/>
    <w:rsid w:val="0098080E"/>
    <w:rsid w:val="00984921"/>
    <w:rsid w:val="0098574C"/>
    <w:rsid w:val="00993D27"/>
    <w:rsid w:val="00993FDF"/>
    <w:rsid w:val="009B1DED"/>
    <w:rsid w:val="009B2142"/>
    <w:rsid w:val="009B78BB"/>
    <w:rsid w:val="00A35961"/>
    <w:rsid w:val="00A42068"/>
    <w:rsid w:val="00A50D65"/>
    <w:rsid w:val="00A53F06"/>
    <w:rsid w:val="00A64E48"/>
    <w:rsid w:val="00A7462E"/>
    <w:rsid w:val="00AB787D"/>
    <w:rsid w:val="00AC132A"/>
    <w:rsid w:val="00B306A5"/>
    <w:rsid w:val="00B60A50"/>
    <w:rsid w:val="00B61652"/>
    <w:rsid w:val="00B64147"/>
    <w:rsid w:val="00B7171C"/>
    <w:rsid w:val="00B90388"/>
    <w:rsid w:val="00B90FBE"/>
    <w:rsid w:val="00B966D1"/>
    <w:rsid w:val="00BA005A"/>
    <w:rsid w:val="00BA62D0"/>
    <w:rsid w:val="00BB247B"/>
    <w:rsid w:val="00BC03D6"/>
    <w:rsid w:val="00BC39CB"/>
    <w:rsid w:val="00BD3ABD"/>
    <w:rsid w:val="00BE0208"/>
    <w:rsid w:val="00C01DC1"/>
    <w:rsid w:val="00C2271A"/>
    <w:rsid w:val="00C315AE"/>
    <w:rsid w:val="00C3697F"/>
    <w:rsid w:val="00C51D7A"/>
    <w:rsid w:val="00C64420"/>
    <w:rsid w:val="00C64E14"/>
    <w:rsid w:val="00C7268D"/>
    <w:rsid w:val="00C74486"/>
    <w:rsid w:val="00C74E1D"/>
    <w:rsid w:val="00C825D7"/>
    <w:rsid w:val="00C94EFE"/>
    <w:rsid w:val="00CA19C7"/>
    <w:rsid w:val="00CA2C18"/>
    <w:rsid w:val="00CD1A9B"/>
    <w:rsid w:val="00CE02DF"/>
    <w:rsid w:val="00CE2A6E"/>
    <w:rsid w:val="00D1204E"/>
    <w:rsid w:val="00D20B3A"/>
    <w:rsid w:val="00D25FF8"/>
    <w:rsid w:val="00D430F9"/>
    <w:rsid w:val="00D6601E"/>
    <w:rsid w:val="00D7373B"/>
    <w:rsid w:val="00D77FEF"/>
    <w:rsid w:val="00D849F0"/>
    <w:rsid w:val="00D85861"/>
    <w:rsid w:val="00D861CD"/>
    <w:rsid w:val="00DD74C9"/>
    <w:rsid w:val="00DD793A"/>
    <w:rsid w:val="00E052E5"/>
    <w:rsid w:val="00E078E7"/>
    <w:rsid w:val="00E2497E"/>
    <w:rsid w:val="00E32521"/>
    <w:rsid w:val="00E420CB"/>
    <w:rsid w:val="00E563BD"/>
    <w:rsid w:val="00E65259"/>
    <w:rsid w:val="00E73B37"/>
    <w:rsid w:val="00EA2F0B"/>
    <w:rsid w:val="00EA6DDD"/>
    <w:rsid w:val="00EF12C7"/>
    <w:rsid w:val="00EF6A96"/>
    <w:rsid w:val="00EF7FD7"/>
    <w:rsid w:val="00F322C1"/>
    <w:rsid w:val="00F44CBB"/>
    <w:rsid w:val="00F47608"/>
    <w:rsid w:val="00F679AF"/>
    <w:rsid w:val="00F72F22"/>
    <w:rsid w:val="00F82C5F"/>
    <w:rsid w:val="00F940D2"/>
    <w:rsid w:val="00FA21BF"/>
    <w:rsid w:val="00FA410A"/>
    <w:rsid w:val="00FA4D6F"/>
    <w:rsid w:val="00FA727C"/>
    <w:rsid w:val="00FB6050"/>
    <w:rsid w:val="00FD0180"/>
    <w:rsid w:val="00FD19FF"/>
    <w:rsid w:val="00FD5479"/>
    <w:rsid w:val="00FD6D21"/>
    <w:rsid w:val="00FE6C13"/>
    <w:rsid w:val="00FE7E5B"/>
    <w:rsid w:val="00FF1D05"/>
    <w:rsid w:val="0429F12F"/>
    <w:rsid w:val="04956C29"/>
    <w:rsid w:val="0C8CC9B8"/>
    <w:rsid w:val="0D1D0679"/>
    <w:rsid w:val="0F79CB4F"/>
    <w:rsid w:val="152851F5"/>
    <w:rsid w:val="16A33187"/>
    <w:rsid w:val="247B5C23"/>
    <w:rsid w:val="280F48F3"/>
    <w:rsid w:val="314E86A5"/>
    <w:rsid w:val="358FFFAE"/>
    <w:rsid w:val="389AABB6"/>
    <w:rsid w:val="38E10C44"/>
    <w:rsid w:val="3ACF168F"/>
    <w:rsid w:val="3C2B3CD5"/>
    <w:rsid w:val="48E2947C"/>
    <w:rsid w:val="48FAFB32"/>
    <w:rsid w:val="4F64EF7C"/>
    <w:rsid w:val="54D46240"/>
    <w:rsid w:val="5576C484"/>
    <w:rsid w:val="599D6D7C"/>
    <w:rsid w:val="6E5C6A7E"/>
    <w:rsid w:val="78CFBFCF"/>
    <w:rsid w:val="7DD2BC44"/>
    <w:rsid w:val="7EC3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12D5B"/>
  <w15:chartTrackingRefBased/>
  <w15:docId w15:val="{1C391E94-ABBC-4FF7-A89D-85AC7F37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B605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B6050"/>
    <w:rPr>
      <w:color w:val="808080"/>
    </w:rPr>
  </w:style>
  <w:style w:type="paragraph" w:styleId="ListParagraph">
    <w:name w:val="List Paragraph"/>
    <w:basedOn w:val="Normal"/>
    <w:uiPriority w:val="34"/>
    <w:qFormat/>
    <w:rsid w:val="00B90FB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E6AEA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CA2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311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12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65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37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Yeo</dc:creator>
  <cp:keywords/>
  <dc:description/>
  <cp:lastModifiedBy>Jonathan Yeo</cp:lastModifiedBy>
  <cp:revision>206</cp:revision>
  <cp:lastPrinted>2022-03-28T11:45:00Z</cp:lastPrinted>
  <dcterms:created xsi:type="dcterms:W3CDTF">2020-11-09T07:14:00Z</dcterms:created>
  <dcterms:modified xsi:type="dcterms:W3CDTF">2024-03-23T09:28:00Z</dcterms:modified>
</cp:coreProperties>
</file>