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D1A55" w14:textId="77777777" w:rsidR="003E700A" w:rsidRPr="000F14E2" w:rsidRDefault="003E700A" w:rsidP="00EE1736">
      <w:pPr>
        <w:pStyle w:val="1"/>
        <w:spacing w:before="120" w:after="120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Toc58926623"/>
    </w:p>
    <w:p w14:paraId="0B17DBB1" w14:textId="77777777" w:rsidR="003666B5" w:rsidRPr="00D61F91" w:rsidRDefault="003666B5" w:rsidP="003666B5">
      <w:pPr>
        <w:rPr>
          <w:lang w:val="ru-RU"/>
        </w:rPr>
      </w:pPr>
    </w:p>
    <w:p w14:paraId="2D53BA3E" w14:textId="77777777" w:rsidR="003666B5" w:rsidRPr="00D61F91" w:rsidRDefault="003666B5" w:rsidP="003666B5">
      <w:pPr>
        <w:rPr>
          <w:lang w:val="ru-RU"/>
        </w:rPr>
      </w:pPr>
    </w:p>
    <w:p w14:paraId="001CA50F" w14:textId="77777777" w:rsidR="003666B5" w:rsidRPr="00D61F91" w:rsidRDefault="003666B5" w:rsidP="003666B5">
      <w:pPr>
        <w:rPr>
          <w:lang w:val="ru-RU"/>
        </w:rPr>
      </w:pPr>
    </w:p>
    <w:p w14:paraId="65F4DD54" w14:textId="77777777" w:rsidR="003666B5" w:rsidRPr="002B5A0B" w:rsidRDefault="003666B5" w:rsidP="003666B5">
      <w:pPr>
        <w:rPr>
          <w:rFonts w:cs="Times New Roman"/>
          <w:szCs w:val="24"/>
          <w:lang w:val="ru-RU"/>
        </w:rPr>
      </w:pPr>
    </w:p>
    <w:p w14:paraId="7DDBD826" w14:textId="77777777" w:rsidR="003666B5" w:rsidRPr="00D61F91" w:rsidRDefault="003666B5" w:rsidP="003666B5">
      <w:pPr>
        <w:rPr>
          <w:lang w:val="ru-RU"/>
        </w:rPr>
      </w:pPr>
    </w:p>
    <w:p w14:paraId="760022F6" w14:textId="77777777" w:rsidR="003666B5" w:rsidRPr="00D61F91" w:rsidRDefault="003666B5" w:rsidP="003666B5">
      <w:pPr>
        <w:rPr>
          <w:lang w:val="ru-RU"/>
        </w:rPr>
      </w:pPr>
    </w:p>
    <w:p w14:paraId="7E4A2CA0" w14:textId="77777777" w:rsidR="003666B5" w:rsidRPr="00D61F91" w:rsidRDefault="003666B5" w:rsidP="003666B5">
      <w:pPr>
        <w:rPr>
          <w:lang w:val="ru-RU"/>
        </w:rPr>
      </w:pPr>
    </w:p>
    <w:p w14:paraId="7E9F00AA" w14:textId="77777777" w:rsidR="003666B5" w:rsidRPr="00D61F91" w:rsidRDefault="003666B5" w:rsidP="003666B5">
      <w:pPr>
        <w:rPr>
          <w:lang w:val="ru-RU"/>
        </w:rPr>
      </w:pPr>
    </w:p>
    <w:p w14:paraId="34E9746B" w14:textId="77777777" w:rsidR="003666B5" w:rsidRPr="00D61F91" w:rsidRDefault="003666B5" w:rsidP="003666B5">
      <w:pPr>
        <w:rPr>
          <w:lang w:val="ru-RU"/>
        </w:rPr>
      </w:pPr>
    </w:p>
    <w:p w14:paraId="177A0B6A" w14:textId="77777777" w:rsidR="00C63DBE" w:rsidRPr="00D61F91" w:rsidRDefault="00C63DBE" w:rsidP="00C63DBE">
      <w:pPr>
        <w:tabs>
          <w:tab w:val="left" w:pos="930"/>
        </w:tabs>
        <w:jc w:val="center"/>
        <w:rPr>
          <w:rFonts w:cs="Times New Roman"/>
          <w:b/>
          <w:bCs/>
          <w:sz w:val="28"/>
          <w:szCs w:val="28"/>
          <w:lang w:val="ru-RU"/>
        </w:rPr>
      </w:pPr>
      <w:r w:rsidRPr="00D61F91">
        <w:rPr>
          <w:rFonts w:cs="Times New Roman"/>
          <w:b/>
          <w:bCs/>
          <w:sz w:val="28"/>
          <w:szCs w:val="28"/>
          <w:lang w:val="ru-RU"/>
        </w:rPr>
        <w:t xml:space="preserve">Методика нормализации справочника НМЦ/услуг и </w:t>
      </w:r>
      <w:r w:rsidRPr="00D61F91">
        <w:rPr>
          <w:rFonts w:cs="Times New Roman"/>
          <w:b/>
          <w:bCs/>
          <w:sz w:val="28"/>
          <w:szCs w:val="28"/>
          <w:lang w:val="ru-RU"/>
        </w:rPr>
        <w:br/>
        <w:t>иерархии классов НМЦ/услуг.</w:t>
      </w:r>
    </w:p>
    <w:p w14:paraId="6E9ABE9F" w14:textId="77777777" w:rsidR="00C63DBE" w:rsidRPr="00D61F91" w:rsidRDefault="00C63DBE" w:rsidP="00C63DBE">
      <w:pPr>
        <w:jc w:val="center"/>
        <w:rPr>
          <w:rFonts w:asciiTheme="majorHAnsi" w:hAnsiTheme="majorHAnsi" w:cs="Times New Roman"/>
          <w:b/>
          <w:bCs/>
          <w:sz w:val="36"/>
          <w:lang w:val="ru-RU"/>
        </w:rPr>
      </w:pPr>
      <w:r w:rsidRPr="00D61F91">
        <w:rPr>
          <w:rFonts w:cs="Times New Roman"/>
          <w:b/>
          <w:bCs/>
          <w:sz w:val="28"/>
          <w:szCs w:val="28"/>
          <w:lang w:val="ru-RU"/>
        </w:rPr>
        <w:t xml:space="preserve">Категория </w:t>
      </w:r>
      <w:proofErr w:type="gramStart"/>
      <w:r w:rsidRPr="00D61F91">
        <w:rPr>
          <w:rFonts w:cs="Times New Roman"/>
          <w:b/>
          <w:bCs/>
          <w:sz w:val="28"/>
          <w:szCs w:val="28"/>
          <w:lang w:val="ru-RU"/>
        </w:rPr>
        <w:t xml:space="preserve">НМЦ </w:t>
      </w:r>
      <w:r w:rsidRPr="00D61F91">
        <w:rPr>
          <w:rFonts w:asciiTheme="majorHAnsi" w:hAnsiTheme="majorHAnsi" w:cs="Times New Roman"/>
          <w:b/>
          <w:bCs/>
          <w:sz w:val="36"/>
          <w:lang w:val="ru-RU"/>
        </w:rPr>
        <w:t>:КЛАСС</w:t>
      </w:r>
      <w:proofErr w:type="gramEnd"/>
      <w:r w:rsidRPr="00D61F91">
        <w:rPr>
          <w:rFonts w:asciiTheme="majorHAnsi" w:hAnsiTheme="majorHAnsi" w:cs="Times New Roman"/>
          <w:b/>
          <w:bCs/>
          <w:sz w:val="36"/>
          <w:lang w:val="ru-RU"/>
        </w:rPr>
        <w:t>:</w:t>
      </w:r>
    </w:p>
    <w:p w14:paraId="4014956F" w14:textId="418FB9F8" w:rsidR="00C63DBE" w:rsidRPr="00D61F91" w:rsidRDefault="00C63DBE" w:rsidP="00C63DBE">
      <w:pPr>
        <w:tabs>
          <w:tab w:val="left" w:pos="930"/>
        </w:tabs>
        <w:jc w:val="center"/>
        <w:rPr>
          <w:rFonts w:cs="Times New Roman"/>
          <w:b/>
          <w:bCs/>
          <w:sz w:val="28"/>
          <w:szCs w:val="28"/>
          <w:lang w:val="ru-RU"/>
        </w:rPr>
      </w:pPr>
    </w:p>
    <w:p w14:paraId="4DFE084A" w14:textId="77777777" w:rsidR="00CD23DF" w:rsidRPr="00D61F91" w:rsidRDefault="00CD23DF" w:rsidP="00F53A23">
      <w:pPr>
        <w:jc w:val="center"/>
        <w:rPr>
          <w:b/>
          <w:sz w:val="36"/>
          <w:szCs w:val="36"/>
          <w:lang w:val="ru-RU"/>
        </w:rPr>
      </w:pPr>
    </w:p>
    <w:p w14:paraId="4358060A" w14:textId="77777777" w:rsidR="003E700A" w:rsidRPr="00D61F91" w:rsidRDefault="003E700A" w:rsidP="003E700A">
      <w:pPr>
        <w:pStyle w:val="1"/>
        <w:spacing w:before="120" w:after="120"/>
        <w:rPr>
          <w:lang w:val="ru-RU"/>
        </w:rPr>
      </w:pPr>
      <w:r w:rsidRPr="00D61F91">
        <w:rPr>
          <w:lang w:val="ru-RU"/>
        </w:rPr>
        <w:br w:type="page"/>
      </w:r>
    </w:p>
    <w:bookmarkStart w:id="1" w:name="_Toc58926624"/>
    <w:bookmarkEnd w:id="0"/>
    <w:p w14:paraId="0C9C3C0C" w14:textId="1EFE78F4" w:rsidR="00363BBB" w:rsidRPr="00D61F91" w:rsidRDefault="00363BBB">
      <w:pPr>
        <w:pStyle w:val="14"/>
        <w:tabs>
          <w:tab w:val="left" w:pos="440"/>
          <w:tab w:val="right" w:leader="dot" w:pos="8630"/>
        </w:tabs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val="ru-RU" w:eastAsia="ru-RU"/>
          <w14:ligatures w14:val="standardContextual"/>
        </w:rPr>
      </w:pPr>
      <w:r w:rsidRPr="00D61F91">
        <w:rPr>
          <w:b w:val="0"/>
          <w:bCs w:val="0"/>
          <w:caps/>
          <w:lang w:val="ru-RU"/>
        </w:rPr>
        <w:lastRenderedPageBreak/>
        <w:fldChar w:fldCharType="begin"/>
      </w:r>
      <w:r w:rsidRPr="00D61F91">
        <w:rPr>
          <w:b w:val="0"/>
          <w:bCs w:val="0"/>
          <w:caps/>
          <w:lang w:val="ru-RU"/>
        </w:rPr>
        <w:instrText xml:space="preserve"> TOC \o \h \z \u </w:instrText>
      </w:r>
      <w:r w:rsidRPr="00D61F91">
        <w:rPr>
          <w:b w:val="0"/>
          <w:bCs w:val="0"/>
          <w:caps/>
          <w:lang w:val="ru-RU"/>
        </w:rPr>
        <w:fldChar w:fldCharType="separate"/>
      </w:r>
      <w:hyperlink w:anchor="_Toc135151720" w:history="1">
        <w:r w:rsidRPr="00D61F91">
          <w:rPr>
            <w:rStyle w:val="aff9"/>
            <w:rFonts w:eastAsia="Times New Roman" w:cs="Arial"/>
            <w:noProof/>
            <w:lang w:val="ru-RU" w:eastAsia="ru-RU"/>
          </w:rPr>
          <w:t>1</w:t>
        </w:r>
        <w:r w:rsidRPr="00D61F91">
          <w:rPr>
            <w:rFonts w:asciiTheme="minorHAnsi" w:hAnsiTheme="minorHAnsi" w:cstheme="minorBidi"/>
            <w:b w:val="0"/>
            <w:bCs w:val="0"/>
            <w:noProof/>
            <w:kern w:val="2"/>
            <w:sz w:val="22"/>
            <w:szCs w:val="22"/>
            <w:lang w:val="ru-RU" w:eastAsia="ru-RU"/>
            <w14:ligatures w14:val="standardContextual"/>
          </w:rPr>
          <w:tab/>
        </w:r>
        <w:r w:rsidRPr="00D61F91">
          <w:rPr>
            <w:rStyle w:val="aff9"/>
            <w:rFonts w:eastAsia="Times New Roman" w:cs="Arial"/>
            <w:noProof/>
            <w:lang w:val="ru-RU" w:eastAsia="ru-RU"/>
          </w:rPr>
          <w:t>Обновление и согласование документа</w:t>
        </w:r>
        <w:r w:rsidRPr="00D61F91">
          <w:rPr>
            <w:noProof/>
            <w:webHidden/>
            <w:lang w:val="ru-RU"/>
          </w:rPr>
          <w:tab/>
        </w:r>
        <w:r w:rsidRPr="00D61F91">
          <w:rPr>
            <w:noProof/>
            <w:webHidden/>
            <w:lang w:val="ru-RU"/>
          </w:rPr>
          <w:fldChar w:fldCharType="begin"/>
        </w:r>
        <w:r w:rsidRPr="00D61F91">
          <w:rPr>
            <w:noProof/>
            <w:webHidden/>
            <w:lang w:val="ru-RU"/>
          </w:rPr>
          <w:instrText xml:space="preserve"> PAGEREF _Toc135151720 \h </w:instrText>
        </w:r>
        <w:r w:rsidRPr="00D61F91">
          <w:rPr>
            <w:noProof/>
            <w:webHidden/>
            <w:lang w:val="ru-RU"/>
          </w:rPr>
        </w:r>
        <w:r w:rsidRPr="00D61F91">
          <w:rPr>
            <w:noProof/>
            <w:webHidden/>
            <w:lang w:val="ru-RU"/>
          </w:rPr>
          <w:fldChar w:fldCharType="separate"/>
        </w:r>
        <w:r w:rsidRPr="00D61F91">
          <w:rPr>
            <w:noProof/>
            <w:webHidden/>
            <w:lang w:val="ru-RU"/>
          </w:rPr>
          <w:t>3</w:t>
        </w:r>
        <w:r w:rsidRPr="00D61F91">
          <w:rPr>
            <w:noProof/>
            <w:webHidden/>
            <w:lang w:val="ru-RU"/>
          </w:rPr>
          <w:fldChar w:fldCharType="end"/>
        </w:r>
      </w:hyperlink>
    </w:p>
    <w:p w14:paraId="60B84085" w14:textId="43DB8416" w:rsidR="00363BBB" w:rsidRPr="00D61F91" w:rsidRDefault="00A77800">
      <w:pPr>
        <w:pStyle w:val="2c"/>
        <w:tabs>
          <w:tab w:val="left" w:pos="660"/>
          <w:tab w:val="right" w:leader="dot" w:pos="8630"/>
        </w:tabs>
        <w:rPr>
          <w:b w:val="0"/>
          <w:bCs w:val="0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35151721" w:history="1">
        <w:r w:rsidR="00363BBB" w:rsidRPr="00D61F91">
          <w:rPr>
            <w:rStyle w:val="aff9"/>
            <w:noProof/>
            <w:lang w:val="ru-RU"/>
          </w:rPr>
          <w:t>1.1</w:t>
        </w:r>
        <w:r w:rsidR="00363BBB" w:rsidRPr="00D61F91">
          <w:rPr>
            <w:b w:val="0"/>
            <w:bCs w:val="0"/>
            <w:noProof/>
            <w:kern w:val="2"/>
            <w:sz w:val="22"/>
            <w:szCs w:val="22"/>
            <w:lang w:val="ru-RU" w:eastAsia="ru-RU"/>
            <w14:ligatures w14:val="standardContextual"/>
          </w:rPr>
          <w:tab/>
        </w:r>
        <w:r w:rsidR="00363BBB" w:rsidRPr="00D61F91">
          <w:rPr>
            <w:rStyle w:val="aff9"/>
            <w:noProof/>
            <w:lang w:val="ru-RU"/>
          </w:rPr>
          <w:t>Ответственный за подготовку документа</w:t>
        </w:r>
        <w:r w:rsidR="00363BBB" w:rsidRPr="00D61F91">
          <w:rPr>
            <w:noProof/>
            <w:webHidden/>
            <w:lang w:val="ru-RU"/>
          </w:rPr>
          <w:tab/>
        </w:r>
        <w:r w:rsidR="00363BBB" w:rsidRPr="00D61F91">
          <w:rPr>
            <w:noProof/>
            <w:webHidden/>
            <w:lang w:val="ru-RU"/>
          </w:rPr>
          <w:fldChar w:fldCharType="begin"/>
        </w:r>
        <w:r w:rsidR="00363BBB" w:rsidRPr="00D61F91">
          <w:rPr>
            <w:noProof/>
            <w:webHidden/>
            <w:lang w:val="ru-RU"/>
          </w:rPr>
          <w:instrText xml:space="preserve"> PAGEREF _Toc135151721 \h </w:instrText>
        </w:r>
        <w:r w:rsidR="00363BBB" w:rsidRPr="00D61F91">
          <w:rPr>
            <w:noProof/>
            <w:webHidden/>
            <w:lang w:val="ru-RU"/>
          </w:rPr>
        </w:r>
        <w:r w:rsidR="00363BBB" w:rsidRPr="00D61F91">
          <w:rPr>
            <w:noProof/>
            <w:webHidden/>
            <w:lang w:val="ru-RU"/>
          </w:rPr>
          <w:fldChar w:fldCharType="separate"/>
        </w:r>
        <w:r w:rsidR="00363BBB" w:rsidRPr="00D61F91">
          <w:rPr>
            <w:noProof/>
            <w:webHidden/>
            <w:lang w:val="ru-RU"/>
          </w:rPr>
          <w:t>3</w:t>
        </w:r>
        <w:r w:rsidR="00363BBB" w:rsidRPr="00D61F91">
          <w:rPr>
            <w:noProof/>
            <w:webHidden/>
            <w:lang w:val="ru-RU"/>
          </w:rPr>
          <w:fldChar w:fldCharType="end"/>
        </w:r>
      </w:hyperlink>
    </w:p>
    <w:p w14:paraId="179015F2" w14:textId="29E6ED5A" w:rsidR="00363BBB" w:rsidRPr="00D61F91" w:rsidRDefault="00A77800">
      <w:pPr>
        <w:pStyle w:val="2c"/>
        <w:tabs>
          <w:tab w:val="left" w:pos="660"/>
          <w:tab w:val="right" w:leader="dot" w:pos="8630"/>
        </w:tabs>
        <w:rPr>
          <w:b w:val="0"/>
          <w:bCs w:val="0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35151722" w:history="1">
        <w:r w:rsidR="00363BBB" w:rsidRPr="00D61F91">
          <w:rPr>
            <w:rStyle w:val="aff9"/>
            <w:noProof/>
            <w:lang w:val="ru-RU"/>
          </w:rPr>
          <w:t>1.2</w:t>
        </w:r>
        <w:r w:rsidR="00363BBB" w:rsidRPr="00D61F91">
          <w:rPr>
            <w:b w:val="0"/>
            <w:bCs w:val="0"/>
            <w:noProof/>
            <w:kern w:val="2"/>
            <w:sz w:val="22"/>
            <w:szCs w:val="22"/>
            <w:lang w:val="ru-RU" w:eastAsia="ru-RU"/>
            <w14:ligatures w14:val="standardContextual"/>
          </w:rPr>
          <w:tab/>
        </w:r>
        <w:r w:rsidR="00363BBB" w:rsidRPr="00D61F91">
          <w:rPr>
            <w:rStyle w:val="aff9"/>
            <w:noProof/>
            <w:lang w:val="ru-RU"/>
          </w:rPr>
          <w:t>История изменений</w:t>
        </w:r>
        <w:r w:rsidR="00363BBB" w:rsidRPr="00D61F91">
          <w:rPr>
            <w:noProof/>
            <w:webHidden/>
            <w:lang w:val="ru-RU"/>
          </w:rPr>
          <w:tab/>
        </w:r>
        <w:r w:rsidR="00363BBB" w:rsidRPr="00D61F91">
          <w:rPr>
            <w:noProof/>
            <w:webHidden/>
            <w:lang w:val="ru-RU"/>
          </w:rPr>
          <w:fldChar w:fldCharType="begin"/>
        </w:r>
        <w:r w:rsidR="00363BBB" w:rsidRPr="00D61F91">
          <w:rPr>
            <w:noProof/>
            <w:webHidden/>
            <w:lang w:val="ru-RU"/>
          </w:rPr>
          <w:instrText xml:space="preserve"> PAGEREF _Toc135151722 \h </w:instrText>
        </w:r>
        <w:r w:rsidR="00363BBB" w:rsidRPr="00D61F91">
          <w:rPr>
            <w:noProof/>
            <w:webHidden/>
            <w:lang w:val="ru-RU"/>
          </w:rPr>
        </w:r>
        <w:r w:rsidR="00363BBB" w:rsidRPr="00D61F91">
          <w:rPr>
            <w:noProof/>
            <w:webHidden/>
            <w:lang w:val="ru-RU"/>
          </w:rPr>
          <w:fldChar w:fldCharType="separate"/>
        </w:r>
        <w:r w:rsidR="00363BBB" w:rsidRPr="00D61F91">
          <w:rPr>
            <w:noProof/>
            <w:webHidden/>
            <w:lang w:val="ru-RU"/>
          </w:rPr>
          <w:t>3</w:t>
        </w:r>
        <w:r w:rsidR="00363BBB" w:rsidRPr="00D61F91">
          <w:rPr>
            <w:noProof/>
            <w:webHidden/>
            <w:lang w:val="ru-RU"/>
          </w:rPr>
          <w:fldChar w:fldCharType="end"/>
        </w:r>
      </w:hyperlink>
    </w:p>
    <w:p w14:paraId="0DA6A069" w14:textId="507A9391" w:rsidR="00363BBB" w:rsidRPr="00D61F91" w:rsidRDefault="00A77800">
      <w:pPr>
        <w:pStyle w:val="14"/>
        <w:tabs>
          <w:tab w:val="left" w:pos="440"/>
          <w:tab w:val="right" w:leader="dot" w:pos="8630"/>
        </w:tabs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35151723" w:history="1">
        <w:r w:rsidR="00363BBB" w:rsidRPr="00D61F91">
          <w:rPr>
            <w:rStyle w:val="aff9"/>
            <w:rFonts w:eastAsia="Times New Roman" w:cs="Arial"/>
            <w:noProof/>
            <w:lang w:val="ru-RU" w:eastAsia="ru-RU"/>
          </w:rPr>
          <w:t>2</w:t>
        </w:r>
        <w:r w:rsidR="00363BBB" w:rsidRPr="00D61F91">
          <w:rPr>
            <w:rFonts w:asciiTheme="minorHAnsi" w:hAnsiTheme="minorHAnsi" w:cstheme="minorBidi"/>
            <w:b w:val="0"/>
            <w:bCs w:val="0"/>
            <w:noProof/>
            <w:kern w:val="2"/>
            <w:sz w:val="22"/>
            <w:szCs w:val="22"/>
            <w:lang w:val="ru-RU" w:eastAsia="ru-RU"/>
            <w14:ligatures w14:val="standardContextual"/>
          </w:rPr>
          <w:tab/>
        </w:r>
        <w:r w:rsidR="00363BBB" w:rsidRPr="00D61F91">
          <w:rPr>
            <w:rStyle w:val="aff9"/>
            <w:rFonts w:eastAsia="Times New Roman" w:cs="Arial"/>
            <w:noProof/>
            <w:lang w:val="ru-RU" w:eastAsia="ru-RU"/>
          </w:rPr>
          <w:t>Назначение документа</w:t>
        </w:r>
        <w:r w:rsidR="00363BBB" w:rsidRPr="00D61F91">
          <w:rPr>
            <w:noProof/>
            <w:webHidden/>
            <w:lang w:val="ru-RU"/>
          </w:rPr>
          <w:tab/>
        </w:r>
        <w:r w:rsidR="00363BBB" w:rsidRPr="00D61F91">
          <w:rPr>
            <w:noProof/>
            <w:webHidden/>
            <w:lang w:val="ru-RU"/>
          </w:rPr>
          <w:fldChar w:fldCharType="begin"/>
        </w:r>
        <w:r w:rsidR="00363BBB" w:rsidRPr="00D61F91">
          <w:rPr>
            <w:noProof/>
            <w:webHidden/>
            <w:lang w:val="ru-RU"/>
          </w:rPr>
          <w:instrText xml:space="preserve"> PAGEREF _Toc135151723 \h </w:instrText>
        </w:r>
        <w:r w:rsidR="00363BBB" w:rsidRPr="00D61F91">
          <w:rPr>
            <w:noProof/>
            <w:webHidden/>
            <w:lang w:val="ru-RU"/>
          </w:rPr>
        </w:r>
        <w:r w:rsidR="00363BBB" w:rsidRPr="00D61F91">
          <w:rPr>
            <w:noProof/>
            <w:webHidden/>
            <w:lang w:val="ru-RU"/>
          </w:rPr>
          <w:fldChar w:fldCharType="separate"/>
        </w:r>
        <w:r w:rsidR="00363BBB" w:rsidRPr="00D61F91">
          <w:rPr>
            <w:noProof/>
            <w:webHidden/>
            <w:lang w:val="ru-RU"/>
          </w:rPr>
          <w:t>4</w:t>
        </w:r>
        <w:r w:rsidR="00363BBB" w:rsidRPr="00D61F91">
          <w:rPr>
            <w:noProof/>
            <w:webHidden/>
            <w:lang w:val="ru-RU"/>
          </w:rPr>
          <w:fldChar w:fldCharType="end"/>
        </w:r>
      </w:hyperlink>
    </w:p>
    <w:p w14:paraId="4C649829" w14:textId="02B7EA18" w:rsidR="00363BBB" w:rsidRPr="00D61F91" w:rsidRDefault="00A77800">
      <w:pPr>
        <w:pStyle w:val="14"/>
        <w:tabs>
          <w:tab w:val="left" w:pos="440"/>
          <w:tab w:val="right" w:leader="dot" w:pos="8630"/>
        </w:tabs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35151724" w:history="1">
        <w:r w:rsidR="00363BBB" w:rsidRPr="00D61F91">
          <w:rPr>
            <w:rStyle w:val="aff9"/>
            <w:rFonts w:eastAsia="Times New Roman" w:cs="Arial"/>
            <w:noProof/>
            <w:lang w:val="ru-RU" w:eastAsia="ru-RU"/>
          </w:rPr>
          <w:t>3</w:t>
        </w:r>
        <w:r w:rsidR="00363BBB" w:rsidRPr="00D61F91">
          <w:rPr>
            <w:rFonts w:asciiTheme="minorHAnsi" w:hAnsiTheme="minorHAnsi" w:cstheme="minorBidi"/>
            <w:b w:val="0"/>
            <w:bCs w:val="0"/>
            <w:noProof/>
            <w:kern w:val="2"/>
            <w:sz w:val="22"/>
            <w:szCs w:val="22"/>
            <w:lang w:val="ru-RU" w:eastAsia="ru-RU"/>
            <w14:ligatures w14:val="standardContextual"/>
          </w:rPr>
          <w:tab/>
        </w:r>
        <w:r w:rsidR="00363BBB" w:rsidRPr="00D61F91">
          <w:rPr>
            <w:rStyle w:val="aff9"/>
            <w:rFonts w:eastAsia="Times New Roman" w:cs="Arial"/>
            <w:noProof/>
            <w:lang w:val="ru-RU" w:eastAsia="ru-RU"/>
          </w:rPr>
          <w:t>Ссылки на другие решения и официальные документы</w:t>
        </w:r>
        <w:r w:rsidR="00363BBB" w:rsidRPr="00D61F91">
          <w:rPr>
            <w:noProof/>
            <w:webHidden/>
            <w:lang w:val="ru-RU"/>
          </w:rPr>
          <w:tab/>
        </w:r>
        <w:r w:rsidR="00363BBB" w:rsidRPr="00D61F91">
          <w:rPr>
            <w:noProof/>
            <w:webHidden/>
            <w:lang w:val="ru-RU"/>
          </w:rPr>
          <w:fldChar w:fldCharType="begin"/>
        </w:r>
        <w:r w:rsidR="00363BBB" w:rsidRPr="00D61F91">
          <w:rPr>
            <w:noProof/>
            <w:webHidden/>
            <w:lang w:val="ru-RU"/>
          </w:rPr>
          <w:instrText xml:space="preserve"> PAGEREF _Toc135151724 \h </w:instrText>
        </w:r>
        <w:r w:rsidR="00363BBB" w:rsidRPr="00D61F91">
          <w:rPr>
            <w:noProof/>
            <w:webHidden/>
            <w:lang w:val="ru-RU"/>
          </w:rPr>
        </w:r>
        <w:r w:rsidR="00363BBB" w:rsidRPr="00D61F91">
          <w:rPr>
            <w:noProof/>
            <w:webHidden/>
            <w:lang w:val="ru-RU"/>
          </w:rPr>
          <w:fldChar w:fldCharType="separate"/>
        </w:r>
        <w:r w:rsidR="00363BBB" w:rsidRPr="00D61F91">
          <w:rPr>
            <w:noProof/>
            <w:webHidden/>
            <w:lang w:val="ru-RU"/>
          </w:rPr>
          <w:t>4</w:t>
        </w:r>
        <w:r w:rsidR="00363BBB" w:rsidRPr="00D61F91">
          <w:rPr>
            <w:noProof/>
            <w:webHidden/>
            <w:lang w:val="ru-RU"/>
          </w:rPr>
          <w:fldChar w:fldCharType="end"/>
        </w:r>
      </w:hyperlink>
    </w:p>
    <w:p w14:paraId="4A2E49B1" w14:textId="002D9AC1" w:rsidR="00363BBB" w:rsidRPr="00D61F91" w:rsidRDefault="00A77800">
      <w:pPr>
        <w:pStyle w:val="14"/>
        <w:tabs>
          <w:tab w:val="left" w:pos="440"/>
          <w:tab w:val="right" w:leader="dot" w:pos="8630"/>
        </w:tabs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35151725" w:history="1">
        <w:r w:rsidR="00363BBB" w:rsidRPr="00D61F91">
          <w:rPr>
            <w:rStyle w:val="aff9"/>
            <w:rFonts w:eastAsia="Times New Roman" w:cs="Arial"/>
            <w:noProof/>
            <w:lang w:val="ru-RU" w:eastAsia="ru-RU"/>
          </w:rPr>
          <w:t>4</w:t>
        </w:r>
        <w:r w:rsidR="00363BBB" w:rsidRPr="00D61F91">
          <w:rPr>
            <w:rFonts w:asciiTheme="minorHAnsi" w:hAnsiTheme="minorHAnsi" w:cstheme="minorBidi"/>
            <w:b w:val="0"/>
            <w:bCs w:val="0"/>
            <w:noProof/>
            <w:kern w:val="2"/>
            <w:sz w:val="22"/>
            <w:szCs w:val="22"/>
            <w:lang w:val="ru-RU" w:eastAsia="ru-RU"/>
            <w14:ligatures w14:val="standardContextual"/>
          </w:rPr>
          <w:tab/>
        </w:r>
        <w:r w:rsidR="00363BBB" w:rsidRPr="00D61F91">
          <w:rPr>
            <w:rStyle w:val="aff9"/>
            <w:rFonts w:eastAsia="Times New Roman" w:cs="Arial"/>
            <w:noProof/>
            <w:lang w:val="ru-RU" w:eastAsia="ru-RU"/>
          </w:rPr>
          <w:t>Термины и сокращения</w:t>
        </w:r>
        <w:r w:rsidR="00363BBB" w:rsidRPr="00D61F91">
          <w:rPr>
            <w:noProof/>
            <w:webHidden/>
            <w:lang w:val="ru-RU"/>
          </w:rPr>
          <w:tab/>
        </w:r>
        <w:r w:rsidR="00363BBB" w:rsidRPr="00D61F91">
          <w:rPr>
            <w:noProof/>
            <w:webHidden/>
            <w:lang w:val="ru-RU"/>
          </w:rPr>
          <w:fldChar w:fldCharType="begin"/>
        </w:r>
        <w:r w:rsidR="00363BBB" w:rsidRPr="00D61F91">
          <w:rPr>
            <w:noProof/>
            <w:webHidden/>
            <w:lang w:val="ru-RU"/>
          </w:rPr>
          <w:instrText xml:space="preserve"> PAGEREF _Toc135151725 \h </w:instrText>
        </w:r>
        <w:r w:rsidR="00363BBB" w:rsidRPr="00D61F91">
          <w:rPr>
            <w:noProof/>
            <w:webHidden/>
            <w:lang w:val="ru-RU"/>
          </w:rPr>
        </w:r>
        <w:r w:rsidR="00363BBB" w:rsidRPr="00D61F91">
          <w:rPr>
            <w:noProof/>
            <w:webHidden/>
            <w:lang w:val="ru-RU"/>
          </w:rPr>
          <w:fldChar w:fldCharType="separate"/>
        </w:r>
        <w:r w:rsidR="00363BBB" w:rsidRPr="00D61F91">
          <w:rPr>
            <w:noProof/>
            <w:webHidden/>
            <w:lang w:val="ru-RU"/>
          </w:rPr>
          <w:t>4</w:t>
        </w:r>
        <w:r w:rsidR="00363BBB" w:rsidRPr="00D61F91">
          <w:rPr>
            <w:noProof/>
            <w:webHidden/>
            <w:lang w:val="ru-RU"/>
          </w:rPr>
          <w:fldChar w:fldCharType="end"/>
        </w:r>
      </w:hyperlink>
    </w:p>
    <w:p w14:paraId="6CCDDB3F" w14:textId="01B4DA24" w:rsidR="00363BBB" w:rsidRPr="00D61F91" w:rsidRDefault="00A77800">
      <w:pPr>
        <w:pStyle w:val="14"/>
        <w:tabs>
          <w:tab w:val="left" w:pos="440"/>
          <w:tab w:val="right" w:leader="dot" w:pos="8630"/>
        </w:tabs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35151726" w:history="1">
        <w:r w:rsidR="00363BBB" w:rsidRPr="00D61F91">
          <w:rPr>
            <w:rStyle w:val="aff9"/>
            <w:rFonts w:eastAsia="Times New Roman" w:cs="Arial"/>
            <w:noProof/>
            <w:lang w:val="ru-RU" w:eastAsia="ru-RU"/>
          </w:rPr>
          <w:t>5</w:t>
        </w:r>
        <w:r w:rsidR="00363BBB" w:rsidRPr="00D61F91">
          <w:rPr>
            <w:rFonts w:asciiTheme="minorHAnsi" w:hAnsiTheme="minorHAnsi" w:cstheme="minorBidi"/>
            <w:b w:val="0"/>
            <w:bCs w:val="0"/>
            <w:noProof/>
            <w:kern w:val="2"/>
            <w:sz w:val="22"/>
            <w:szCs w:val="22"/>
            <w:lang w:val="ru-RU" w:eastAsia="ru-RU"/>
            <w14:ligatures w14:val="standardContextual"/>
          </w:rPr>
          <w:tab/>
        </w:r>
        <w:r w:rsidR="00363BBB" w:rsidRPr="00D61F91">
          <w:rPr>
            <w:rStyle w:val="aff9"/>
            <w:rFonts w:eastAsia="Times New Roman" w:cs="Arial"/>
            <w:noProof/>
            <w:lang w:val="ru-RU" w:eastAsia="ru-RU"/>
          </w:rPr>
          <w:t>Целевая аудитория</w:t>
        </w:r>
        <w:r w:rsidR="00363BBB" w:rsidRPr="00D61F91">
          <w:rPr>
            <w:noProof/>
            <w:webHidden/>
            <w:lang w:val="ru-RU"/>
          </w:rPr>
          <w:tab/>
        </w:r>
        <w:r w:rsidR="00363BBB" w:rsidRPr="00D61F91">
          <w:rPr>
            <w:noProof/>
            <w:webHidden/>
            <w:lang w:val="ru-RU"/>
          </w:rPr>
          <w:fldChar w:fldCharType="begin"/>
        </w:r>
        <w:r w:rsidR="00363BBB" w:rsidRPr="00D61F91">
          <w:rPr>
            <w:noProof/>
            <w:webHidden/>
            <w:lang w:val="ru-RU"/>
          </w:rPr>
          <w:instrText xml:space="preserve"> PAGEREF _Toc135151726 \h </w:instrText>
        </w:r>
        <w:r w:rsidR="00363BBB" w:rsidRPr="00D61F91">
          <w:rPr>
            <w:noProof/>
            <w:webHidden/>
            <w:lang w:val="ru-RU"/>
          </w:rPr>
        </w:r>
        <w:r w:rsidR="00363BBB" w:rsidRPr="00D61F91">
          <w:rPr>
            <w:noProof/>
            <w:webHidden/>
            <w:lang w:val="ru-RU"/>
          </w:rPr>
          <w:fldChar w:fldCharType="separate"/>
        </w:r>
        <w:r w:rsidR="00363BBB" w:rsidRPr="00D61F91">
          <w:rPr>
            <w:noProof/>
            <w:webHidden/>
            <w:lang w:val="ru-RU"/>
          </w:rPr>
          <w:t>7</w:t>
        </w:r>
        <w:r w:rsidR="00363BBB" w:rsidRPr="00D61F91">
          <w:rPr>
            <w:noProof/>
            <w:webHidden/>
            <w:lang w:val="ru-RU"/>
          </w:rPr>
          <w:fldChar w:fldCharType="end"/>
        </w:r>
      </w:hyperlink>
    </w:p>
    <w:p w14:paraId="3060F8D3" w14:textId="5870EAE4" w:rsidR="00363BBB" w:rsidRPr="00D61F91" w:rsidRDefault="00A77800">
      <w:pPr>
        <w:pStyle w:val="14"/>
        <w:tabs>
          <w:tab w:val="left" w:pos="440"/>
          <w:tab w:val="right" w:leader="dot" w:pos="8630"/>
        </w:tabs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35151727" w:history="1">
        <w:r w:rsidR="00363BBB" w:rsidRPr="00D61F91">
          <w:rPr>
            <w:rStyle w:val="aff9"/>
            <w:rFonts w:eastAsia="Times New Roman"/>
            <w:noProof/>
            <w:lang w:val="ru-RU" w:eastAsia="ru-RU"/>
          </w:rPr>
          <w:t>6</w:t>
        </w:r>
        <w:r w:rsidR="00363BBB" w:rsidRPr="00D61F91">
          <w:rPr>
            <w:rFonts w:asciiTheme="minorHAnsi" w:hAnsiTheme="minorHAnsi" w:cstheme="minorBidi"/>
            <w:b w:val="0"/>
            <w:bCs w:val="0"/>
            <w:noProof/>
            <w:kern w:val="2"/>
            <w:sz w:val="22"/>
            <w:szCs w:val="22"/>
            <w:lang w:val="ru-RU" w:eastAsia="ru-RU"/>
            <w14:ligatures w14:val="standardContextual"/>
          </w:rPr>
          <w:tab/>
        </w:r>
        <w:r w:rsidR="00363BBB" w:rsidRPr="00D61F91">
          <w:rPr>
            <w:rStyle w:val="aff9"/>
            <w:rFonts w:eastAsia="Times New Roman"/>
            <w:noProof/>
            <w:lang w:val="ru-RU" w:eastAsia="ru-RU"/>
          </w:rPr>
          <w:t>Детальное описание классов категории</w:t>
        </w:r>
        <w:r w:rsidR="00363BBB" w:rsidRPr="00D61F91">
          <w:rPr>
            <w:noProof/>
            <w:webHidden/>
            <w:lang w:val="ru-RU"/>
          </w:rPr>
          <w:tab/>
        </w:r>
        <w:r w:rsidR="00363BBB" w:rsidRPr="00D61F91">
          <w:rPr>
            <w:noProof/>
            <w:webHidden/>
            <w:lang w:val="ru-RU"/>
          </w:rPr>
          <w:fldChar w:fldCharType="begin"/>
        </w:r>
        <w:r w:rsidR="00363BBB" w:rsidRPr="00D61F91">
          <w:rPr>
            <w:noProof/>
            <w:webHidden/>
            <w:lang w:val="ru-RU"/>
          </w:rPr>
          <w:instrText xml:space="preserve"> PAGEREF _Toc135151727 \h </w:instrText>
        </w:r>
        <w:r w:rsidR="00363BBB" w:rsidRPr="00D61F91">
          <w:rPr>
            <w:noProof/>
            <w:webHidden/>
            <w:lang w:val="ru-RU"/>
          </w:rPr>
        </w:r>
        <w:r w:rsidR="00363BBB" w:rsidRPr="00D61F91">
          <w:rPr>
            <w:noProof/>
            <w:webHidden/>
            <w:lang w:val="ru-RU"/>
          </w:rPr>
          <w:fldChar w:fldCharType="separate"/>
        </w:r>
        <w:r w:rsidR="00363BBB" w:rsidRPr="00D61F91">
          <w:rPr>
            <w:noProof/>
            <w:webHidden/>
            <w:lang w:val="ru-RU"/>
          </w:rPr>
          <w:t>7</w:t>
        </w:r>
        <w:r w:rsidR="00363BBB" w:rsidRPr="00D61F91">
          <w:rPr>
            <w:noProof/>
            <w:webHidden/>
            <w:lang w:val="ru-RU"/>
          </w:rPr>
          <w:fldChar w:fldCharType="end"/>
        </w:r>
      </w:hyperlink>
    </w:p>
    <w:p w14:paraId="3177DA0C" w14:textId="133670BA" w:rsidR="00914C68" w:rsidRPr="00D61F91" w:rsidRDefault="00363BBB" w:rsidP="00397B3F">
      <w:pPr>
        <w:rPr>
          <w:lang w:val="ru-RU"/>
        </w:rPr>
      </w:pPr>
      <w:r w:rsidRPr="00D61F91">
        <w:rPr>
          <w:rFonts w:asciiTheme="majorHAnsi" w:hAnsiTheme="majorHAnsi" w:cstheme="majorHAnsi"/>
          <w:b/>
          <w:bCs/>
          <w:caps/>
          <w:szCs w:val="24"/>
          <w:lang w:val="ru-RU"/>
        </w:rPr>
        <w:fldChar w:fldCharType="end"/>
      </w:r>
    </w:p>
    <w:p w14:paraId="40AFAFE8" w14:textId="6DD22239" w:rsidR="00397B3F" w:rsidRPr="00D61F91" w:rsidRDefault="00397B3F" w:rsidP="00397B3F">
      <w:pPr>
        <w:rPr>
          <w:rFonts w:asciiTheme="majorHAnsi" w:eastAsia="Times New Roman" w:hAnsiTheme="majorHAnsi" w:cs="Arial"/>
          <w:b/>
          <w:bCs/>
          <w:sz w:val="28"/>
          <w:szCs w:val="28"/>
          <w:lang w:val="ru-RU" w:eastAsia="ru-RU"/>
        </w:rPr>
      </w:pPr>
      <w:r w:rsidRPr="00D61F91">
        <w:rPr>
          <w:rFonts w:eastAsia="Times New Roman" w:cs="Arial"/>
          <w:b/>
          <w:bCs/>
          <w:lang w:val="ru-RU" w:eastAsia="ru-RU"/>
        </w:rPr>
        <w:t xml:space="preserve"> </w:t>
      </w:r>
      <w:r w:rsidRPr="00D61F91">
        <w:rPr>
          <w:rFonts w:eastAsia="Times New Roman" w:cs="Arial"/>
          <w:b/>
          <w:bCs/>
          <w:lang w:val="ru-RU" w:eastAsia="ru-RU"/>
        </w:rPr>
        <w:br w:type="page"/>
      </w:r>
    </w:p>
    <w:p w14:paraId="781D56C2" w14:textId="77777777" w:rsidR="00C63DBE" w:rsidRPr="00D61F91" w:rsidRDefault="00C63DBE" w:rsidP="0083494A">
      <w:pPr>
        <w:pStyle w:val="1"/>
        <w:numPr>
          <w:ilvl w:val="0"/>
          <w:numId w:val="12"/>
        </w:numPr>
        <w:tabs>
          <w:tab w:val="num" w:pos="360"/>
        </w:tabs>
        <w:spacing w:before="200" w:line="360" w:lineRule="auto"/>
        <w:ind w:left="426" w:hanging="426"/>
        <w:rPr>
          <w:rFonts w:eastAsia="Times New Roman" w:cs="Arial"/>
          <w:color w:val="auto"/>
          <w:lang w:val="ru-RU" w:eastAsia="ru-RU"/>
        </w:rPr>
      </w:pPr>
      <w:bookmarkStart w:id="2" w:name="_Toc125734617"/>
      <w:bookmarkStart w:id="3" w:name="_Toc125734687"/>
      <w:bookmarkStart w:id="4" w:name="_Toc125734748"/>
      <w:bookmarkStart w:id="5" w:name="_Toc135042937"/>
      <w:bookmarkStart w:id="6" w:name="_Toc135151720"/>
      <w:bookmarkEnd w:id="1"/>
      <w:r w:rsidRPr="00D61F91">
        <w:rPr>
          <w:rFonts w:eastAsia="Times New Roman" w:cs="Arial"/>
          <w:color w:val="auto"/>
          <w:lang w:val="ru-RU" w:eastAsia="ru-RU"/>
        </w:rPr>
        <w:lastRenderedPageBreak/>
        <w:t>Обновление и согласование документа</w:t>
      </w:r>
      <w:bookmarkEnd w:id="2"/>
      <w:bookmarkEnd w:id="3"/>
      <w:bookmarkEnd w:id="4"/>
      <w:bookmarkEnd w:id="5"/>
      <w:bookmarkEnd w:id="6"/>
    </w:p>
    <w:p w14:paraId="18963718" w14:textId="310CC593" w:rsidR="00C63DBE" w:rsidRPr="00D61F91" w:rsidRDefault="002B5A0B" w:rsidP="0083494A">
      <w:pPr>
        <w:pStyle w:val="21"/>
        <w:numPr>
          <w:ilvl w:val="1"/>
          <w:numId w:val="12"/>
        </w:numPr>
        <w:tabs>
          <w:tab w:val="num" w:pos="360"/>
        </w:tabs>
        <w:spacing w:line="360" w:lineRule="auto"/>
        <w:ind w:left="567" w:hanging="573"/>
        <w:rPr>
          <w:color w:val="auto"/>
          <w:lang w:val="ru-RU"/>
        </w:rPr>
      </w:pPr>
      <w:bookmarkStart w:id="7" w:name="_Toc110615161"/>
      <w:bookmarkStart w:id="8" w:name="_Toc125734618"/>
      <w:bookmarkStart w:id="9" w:name="_Toc125734688"/>
      <w:bookmarkStart w:id="10" w:name="_Toc125734749"/>
      <w:bookmarkStart w:id="11" w:name="_Toc135042938"/>
      <w:bookmarkStart w:id="12" w:name="_Toc135151721"/>
      <w:r>
        <w:rPr>
          <w:color w:val="auto"/>
        </w:rPr>
        <w:t xml:space="preserve"> </w:t>
      </w:r>
      <w:r w:rsidR="00C63DBE" w:rsidRPr="00D61F91">
        <w:rPr>
          <w:color w:val="auto"/>
          <w:lang w:val="ru-RU"/>
        </w:rPr>
        <w:t xml:space="preserve">Ответственный </w:t>
      </w:r>
      <w:r w:rsidR="00C63DBE" w:rsidRPr="00D61F91">
        <w:rPr>
          <w:noProof/>
          <w:color w:val="auto"/>
          <w:lang w:val="ru-RU"/>
        </w:rPr>
        <w:t>за</w:t>
      </w:r>
      <w:r w:rsidR="00C63DBE" w:rsidRPr="00D61F91">
        <w:rPr>
          <w:color w:val="auto"/>
          <w:lang w:val="ru-RU"/>
        </w:rPr>
        <w:t xml:space="preserve"> подготовку документа</w:t>
      </w:r>
      <w:bookmarkEnd w:id="7"/>
      <w:bookmarkEnd w:id="8"/>
      <w:bookmarkEnd w:id="9"/>
      <w:bookmarkEnd w:id="10"/>
      <w:bookmarkEnd w:id="11"/>
      <w:bookmarkEnd w:id="12"/>
    </w:p>
    <w:p w14:paraId="55CC5116" w14:textId="77777777" w:rsidR="00C63DBE" w:rsidRPr="00D61F91" w:rsidRDefault="00C63DBE" w:rsidP="00C63DBE">
      <w:pPr>
        <w:pStyle w:val="afff2"/>
        <w:ind w:left="360"/>
        <w:rPr>
          <w:bCs/>
        </w:rPr>
      </w:pPr>
      <w:r w:rsidRPr="00D61F91">
        <w:rPr>
          <w:bCs/>
        </w:rPr>
        <w:t xml:space="preserve">  Таблица </w:t>
      </w:r>
      <w:r w:rsidRPr="00D61F91">
        <w:rPr>
          <w:bCs/>
        </w:rPr>
        <w:fldChar w:fldCharType="begin"/>
      </w:r>
      <w:r w:rsidRPr="00D61F91">
        <w:rPr>
          <w:bCs/>
        </w:rPr>
        <w:instrText>SEQ Таблица \* ARABIC</w:instrText>
      </w:r>
      <w:r w:rsidRPr="00D61F91">
        <w:rPr>
          <w:bCs/>
        </w:rPr>
        <w:fldChar w:fldCharType="separate"/>
      </w:r>
      <w:r w:rsidRPr="00D61F91">
        <w:rPr>
          <w:bCs/>
          <w:noProof/>
        </w:rPr>
        <w:t>1</w:t>
      </w:r>
      <w:r w:rsidRPr="00D61F91">
        <w:rPr>
          <w:bCs/>
        </w:rPr>
        <w:fldChar w:fldCharType="end"/>
      </w:r>
    </w:p>
    <w:tbl>
      <w:tblPr>
        <w:tblStyle w:val="S"/>
        <w:tblW w:w="5047" w:type="pct"/>
        <w:tblLook w:val="04A0" w:firstRow="1" w:lastRow="0" w:firstColumn="1" w:lastColumn="0" w:noHBand="0" w:noVBand="1"/>
      </w:tblPr>
      <w:tblGrid>
        <w:gridCol w:w="3251"/>
        <w:gridCol w:w="3256"/>
        <w:gridCol w:w="2204"/>
      </w:tblGrid>
      <w:tr w:rsidR="00C63DBE" w:rsidRPr="00D61F91" w14:paraId="76EE9939" w14:textId="77777777" w:rsidTr="00102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tcW w:w="1866" w:type="pct"/>
            <w:vAlign w:val="center"/>
            <w:hideMark/>
          </w:tcPr>
          <w:p w14:paraId="1A4F89C4" w14:textId="77777777" w:rsidR="00C63DBE" w:rsidRPr="00F37EC5" w:rsidRDefault="00C63DBE" w:rsidP="003D5F3A">
            <w:pPr>
              <w:spacing w:before="120" w:after="120"/>
              <w:ind w:left="0" w:firstLine="0"/>
              <w:jc w:val="center"/>
              <w:rPr>
                <w:rFonts w:ascii="Arial" w:eastAsiaTheme="minorHAnsi" w:hAnsi="Arial" w:cs="Arial"/>
                <w:bCs/>
                <w:color w:val="FFFFFF"/>
                <w:sz w:val="20"/>
              </w:rPr>
            </w:pPr>
            <w:r w:rsidRPr="00F37EC5">
              <w:rPr>
                <w:rFonts w:ascii="Arial" w:eastAsiaTheme="minorHAnsi" w:hAnsi="Arial" w:cs="Arial"/>
                <w:bCs/>
                <w:color w:val="FFFFFF"/>
                <w:sz w:val="20"/>
              </w:rPr>
              <w:t>Ответственный</w:t>
            </w:r>
          </w:p>
        </w:tc>
        <w:tc>
          <w:tcPr>
            <w:tcW w:w="1869" w:type="pct"/>
            <w:vAlign w:val="center"/>
            <w:hideMark/>
          </w:tcPr>
          <w:p w14:paraId="7864F6B2" w14:textId="77777777" w:rsidR="00C63DBE" w:rsidRPr="002B5A0B" w:rsidRDefault="00C63DBE" w:rsidP="00102E2D">
            <w:pPr>
              <w:ind w:left="0" w:firstLine="0"/>
              <w:jc w:val="center"/>
              <w:rPr>
                <w:rFonts w:ascii="Arial" w:hAnsi="Arial" w:cs="Arial"/>
                <w:bCs/>
                <w:color w:val="FFFFFF"/>
                <w:sz w:val="20"/>
              </w:rPr>
            </w:pPr>
            <w:r w:rsidRPr="002B5A0B">
              <w:rPr>
                <w:rFonts w:ascii="Arial" w:hAnsi="Arial" w:cs="Arial"/>
                <w:bCs/>
                <w:color w:val="FFFFFF"/>
                <w:sz w:val="20"/>
              </w:rPr>
              <w:t>Роль в проекте</w:t>
            </w:r>
          </w:p>
        </w:tc>
        <w:tc>
          <w:tcPr>
            <w:tcW w:w="1265" w:type="pct"/>
            <w:vAlign w:val="center"/>
          </w:tcPr>
          <w:p w14:paraId="54590A57" w14:textId="77777777" w:rsidR="00C63DBE" w:rsidRPr="002B5A0B" w:rsidRDefault="00C63DBE" w:rsidP="00102E2D">
            <w:pPr>
              <w:ind w:left="0" w:firstLine="0"/>
              <w:rPr>
                <w:rFonts w:ascii="Arial" w:hAnsi="Arial" w:cs="Arial"/>
                <w:bCs/>
                <w:color w:val="FFFFFF"/>
                <w:sz w:val="20"/>
              </w:rPr>
            </w:pPr>
            <w:r w:rsidRPr="002B5A0B">
              <w:rPr>
                <w:rFonts w:ascii="Arial" w:hAnsi="Arial" w:cs="Arial"/>
                <w:bCs/>
                <w:color w:val="FFFFFF"/>
                <w:sz w:val="20"/>
              </w:rPr>
              <w:t>Функциональная область</w:t>
            </w:r>
          </w:p>
        </w:tc>
      </w:tr>
      <w:tr w:rsidR="00C63DBE" w:rsidRPr="00D61F91" w14:paraId="7A6B0BF6" w14:textId="77777777" w:rsidTr="00102E2D">
        <w:trPr>
          <w:trHeight w:val="300"/>
        </w:trPr>
        <w:tc>
          <w:tcPr>
            <w:tcW w:w="1866" w:type="pct"/>
          </w:tcPr>
          <w:p w14:paraId="3A7915F2" w14:textId="77777777" w:rsidR="00C63DBE" w:rsidRPr="00D61F91" w:rsidRDefault="00C63DBE" w:rsidP="00102E2D">
            <w:pPr>
              <w:tabs>
                <w:tab w:val="left" w:pos="969"/>
              </w:tabs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r w:rsidRPr="00D61F91">
              <w:rPr>
                <w:rFonts w:eastAsiaTheme="minorHAnsi"/>
                <w:sz w:val="22"/>
                <w:szCs w:val="22"/>
                <w:lang w:eastAsia="en-US"/>
              </w:rPr>
              <w:t>Кокорышкина</w:t>
            </w:r>
            <w:proofErr w:type="spellEnd"/>
            <w:r w:rsidRPr="00D61F91">
              <w:rPr>
                <w:rFonts w:eastAsiaTheme="minorHAnsi"/>
                <w:sz w:val="22"/>
                <w:szCs w:val="22"/>
                <w:lang w:eastAsia="en-US"/>
              </w:rPr>
              <w:t xml:space="preserve"> Анна Николаевна</w:t>
            </w:r>
          </w:p>
        </w:tc>
        <w:tc>
          <w:tcPr>
            <w:tcW w:w="1869" w:type="pct"/>
          </w:tcPr>
          <w:p w14:paraId="524BB0AA" w14:textId="77777777" w:rsidR="00C63DBE" w:rsidRPr="00D61F91" w:rsidRDefault="00C63DBE" w:rsidP="00102E2D">
            <w:pPr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  <w:r w:rsidRPr="00D61F91">
              <w:rPr>
                <w:rFonts w:eastAsiaTheme="minorHAnsi"/>
                <w:sz w:val="22"/>
                <w:szCs w:val="22"/>
                <w:lang w:eastAsia="en-US"/>
              </w:rPr>
              <w:t>РФГ по нормализации НСИ</w:t>
            </w:r>
          </w:p>
        </w:tc>
        <w:tc>
          <w:tcPr>
            <w:tcW w:w="1265" w:type="pct"/>
          </w:tcPr>
          <w:p w14:paraId="3CC55C19" w14:textId="77777777" w:rsidR="00C63DBE" w:rsidRPr="00D61F91" w:rsidRDefault="00C63DBE" w:rsidP="00102E2D">
            <w:pPr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  <w:r w:rsidRPr="00D61F91">
              <w:rPr>
                <w:rFonts w:eastAsiaTheme="minorHAnsi"/>
                <w:sz w:val="22"/>
                <w:szCs w:val="22"/>
                <w:lang w:eastAsia="en-US"/>
              </w:rPr>
              <w:t>НСИ</w:t>
            </w:r>
          </w:p>
        </w:tc>
      </w:tr>
    </w:tbl>
    <w:p w14:paraId="77B6D73F" w14:textId="77777777" w:rsidR="00C63DBE" w:rsidRPr="00D61F91" w:rsidRDefault="00C63DBE" w:rsidP="00C63DBE">
      <w:pPr>
        <w:pStyle w:val="Bulletedlevel1"/>
        <w:numPr>
          <w:ilvl w:val="0"/>
          <w:numId w:val="0"/>
        </w:numPr>
        <w:rPr>
          <w:b/>
          <w:bCs/>
          <w:color w:val="auto"/>
          <w:lang w:val="ru-RU"/>
        </w:rPr>
      </w:pPr>
    </w:p>
    <w:p w14:paraId="3C6C87E5" w14:textId="5204564B" w:rsidR="00C63DBE" w:rsidRPr="00D61F91" w:rsidRDefault="002B5A0B" w:rsidP="00C63DBE">
      <w:pPr>
        <w:pStyle w:val="21"/>
        <w:numPr>
          <w:ilvl w:val="1"/>
          <w:numId w:val="12"/>
        </w:numPr>
        <w:tabs>
          <w:tab w:val="num" w:pos="360"/>
        </w:tabs>
        <w:ind w:left="567" w:hanging="573"/>
        <w:rPr>
          <w:color w:val="auto"/>
          <w:lang w:val="ru-RU"/>
        </w:rPr>
      </w:pPr>
      <w:bookmarkStart w:id="13" w:name="_Toc110615163"/>
      <w:bookmarkStart w:id="14" w:name="_Toc125734620"/>
      <w:bookmarkStart w:id="15" w:name="_Toc125734690"/>
      <w:bookmarkStart w:id="16" w:name="_Toc125734751"/>
      <w:bookmarkStart w:id="17" w:name="_Toc135042939"/>
      <w:bookmarkStart w:id="18" w:name="_Toc135151722"/>
      <w:r>
        <w:rPr>
          <w:color w:val="auto"/>
        </w:rPr>
        <w:t xml:space="preserve"> </w:t>
      </w:r>
      <w:r w:rsidR="00C63DBE" w:rsidRPr="00D61F91">
        <w:rPr>
          <w:color w:val="auto"/>
          <w:lang w:val="ru-RU"/>
        </w:rPr>
        <w:t>История изменений</w:t>
      </w:r>
      <w:bookmarkEnd w:id="13"/>
      <w:bookmarkEnd w:id="14"/>
      <w:bookmarkEnd w:id="15"/>
      <w:bookmarkEnd w:id="16"/>
      <w:bookmarkEnd w:id="17"/>
      <w:bookmarkEnd w:id="18"/>
    </w:p>
    <w:p w14:paraId="2AA62759" w14:textId="77777777" w:rsidR="00C63DBE" w:rsidRPr="00D61F91" w:rsidRDefault="00C63DBE" w:rsidP="00C63DBE">
      <w:pPr>
        <w:pStyle w:val="afff2"/>
        <w:ind w:left="360"/>
        <w:rPr>
          <w:bCs/>
        </w:rPr>
      </w:pPr>
      <w:r w:rsidRPr="00D61F91">
        <w:rPr>
          <w:bCs/>
        </w:rPr>
        <w:t xml:space="preserve">Таблица </w:t>
      </w:r>
      <w:r w:rsidRPr="00D61F91">
        <w:rPr>
          <w:bCs/>
        </w:rPr>
        <w:fldChar w:fldCharType="begin"/>
      </w:r>
      <w:r w:rsidRPr="00D61F91">
        <w:rPr>
          <w:bCs/>
        </w:rPr>
        <w:instrText>SEQ Таблица \* ARABIC</w:instrText>
      </w:r>
      <w:r w:rsidRPr="00D61F91">
        <w:rPr>
          <w:bCs/>
        </w:rPr>
        <w:fldChar w:fldCharType="separate"/>
      </w:r>
      <w:r w:rsidRPr="00D61F91">
        <w:rPr>
          <w:bCs/>
          <w:noProof/>
        </w:rPr>
        <w:t>2</w:t>
      </w:r>
      <w:r w:rsidRPr="00D61F91">
        <w:rPr>
          <w:bCs/>
        </w:rPr>
        <w:fldChar w:fldCharType="end"/>
      </w:r>
    </w:p>
    <w:tbl>
      <w:tblPr>
        <w:tblStyle w:val="S"/>
        <w:tblW w:w="9923" w:type="dxa"/>
        <w:tblLook w:val="04A0" w:firstRow="1" w:lastRow="0" w:firstColumn="1" w:lastColumn="0" w:noHBand="0" w:noVBand="1"/>
      </w:tblPr>
      <w:tblGrid>
        <w:gridCol w:w="1356"/>
        <w:gridCol w:w="1255"/>
        <w:gridCol w:w="2103"/>
        <w:gridCol w:w="5209"/>
      </w:tblGrid>
      <w:tr w:rsidR="00C63DBE" w:rsidRPr="00D61F91" w14:paraId="3C0EA0C0" w14:textId="77777777" w:rsidTr="00102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tblHeader/>
        </w:trPr>
        <w:tc>
          <w:tcPr>
            <w:tcW w:w="1356" w:type="dxa"/>
            <w:vAlign w:val="center"/>
            <w:hideMark/>
          </w:tcPr>
          <w:p w14:paraId="43403BED" w14:textId="77777777" w:rsidR="00C63DBE" w:rsidRPr="00A77800" w:rsidRDefault="00C63DBE" w:rsidP="00102E2D">
            <w:pPr>
              <w:ind w:left="0" w:firstLine="0"/>
              <w:jc w:val="center"/>
              <w:rPr>
                <w:rFonts w:ascii="Arial" w:hAnsi="Arial" w:cs="Arial"/>
                <w:bCs/>
                <w:color w:val="FFFFFF"/>
                <w:sz w:val="20"/>
              </w:rPr>
            </w:pPr>
            <w:r w:rsidRPr="00A77800">
              <w:rPr>
                <w:rFonts w:ascii="Arial" w:hAnsi="Arial" w:cs="Arial"/>
                <w:bCs/>
                <w:color w:val="FFFFFF"/>
                <w:sz w:val="20"/>
              </w:rPr>
              <w:t>Дата</w:t>
            </w:r>
          </w:p>
        </w:tc>
        <w:tc>
          <w:tcPr>
            <w:tcW w:w="1255" w:type="dxa"/>
            <w:vAlign w:val="center"/>
            <w:hideMark/>
          </w:tcPr>
          <w:p w14:paraId="1247CE97" w14:textId="77777777" w:rsidR="00C63DBE" w:rsidRPr="00A77800" w:rsidRDefault="00C63DBE" w:rsidP="00102E2D">
            <w:pPr>
              <w:ind w:left="0" w:firstLine="0"/>
              <w:jc w:val="center"/>
              <w:rPr>
                <w:rFonts w:ascii="Arial" w:hAnsi="Arial" w:cs="Arial"/>
                <w:bCs/>
                <w:color w:val="FFFFFF"/>
                <w:sz w:val="20"/>
              </w:rPr>
            </w:pPr>
            <w:r w:rsidRPr="00A77800">
              <w:rPr>
                <w:rFonts w:ascii="Arial" w:hAnsi="Arial" w:cs="Arial"/>
                <w:bCs/>
                <w:color w:val="FFFFFF"/>
                <w:sz w:val="20"/>
              </w:rPr>
              <w:t>Номер версии</w:t>
            </w:r>
          </w:p>
        </w:tc>
        <w:tc>
          <w:tcPr>
            <w:tcW w:w="2103" w:type="dxa"/>
            <w:vAlign w:val="center"/>
            <w:hideMark/>
          </w:tcPr>
          <w:p w14:paraId="67CD2203" w14:textId="77777777" w:rsidR="00C63DBE" w:rsidRPr="00A77800" w:rsidRDefault="00C63DBE" w:rsidP="00102E2D">
            <w:pPr>
              <w:ind w:left="0" w:firstLine="0"/>
              <w:jc w:val="center"/>
              <w:rPr>
                <w:rFonts w:ascii="Arial" w:hAnsi="Arial" w:cs="Arial"/>
                <w:bCs/>
                <w:color w:val="FFFFFF"/>
                <w:sz w:val="20"/>
              </w:rPr>
            </w:pPr>
            <w:r w:rsidRPr="00A77800">
              <w:rPr>
                <w:rFonts w:ascii="Arial" w:hAnsi="Arial" w:cs="Arial"/>
                <w:bCs/>
                <w:color w:val="FFFFFF"/>
                <w:sz w:val="20"/>
              </w:rPr>
              <w:t>Ответственный</w:t>
            </w:r>
          </w:p>
        </w:tc>
        <w:tc>
          <w:tcPr>
            <w:tcW w:w="5209" w:type="dxa"/>
            <w:vAlign w:val="center"/>
            <w:hideMark/>
          </w:tcPr>
          <w:p w14:paraId="439EBEE8" w14:textId="77777777" w:rsidR="00C63DBE" w:rsidRPr="00A77800" w:rsidRDefault="00C63DBE" w:rsidP="00102E2D">
            <w:pPr>
              <w:ind w:left="0" w:firstLine="0"/>
              <w:jc w:val="center"/>
              <w:rPr>
                <w:rFonts w:ascii="Arial" w:hAnsi="Arial" w:cs="Arial"/>
                <w:bCs/>
                <w:color w:val="FFFFFF"/>
                <w:sz w:val="20"/>
              </w:rPr>
            </w:pPr>
            <w:r w:rsidRPr="00A77800">
              <w:rPr>
                <w:rFonts w:ascii="Arial" w:hAnsi="Arial" w:cs="Arial"/>
                <w:bCs/>
                <w:color w:val="FFFFFF"/>
                <w:sz w:val="20"/>
              </w:rPr>
              <w:t>Описание изменений</w:t>
            </w:r>
          </w:p>
        </w:tc>
      </w:tr>
      <w:tr w:rsidR="00C63DBE" w:rsidRPr="00D61F91" w14:paraId="698BC6C8" w14:textId="77777777" w:rsidTr="00102E2D">
        <w:trPr>
          <w:trHeight w:val="425"/>
        </w:trPr>
        <w:tc>
          <w:tcPr>
            <w:tcW w:w="1356" w:type="dxa"/>
            <w:vAlign w:val="center"/>
          </w:tcPr>
          <w:p w14:paraId="1839B0C2" w14:textId="77777777" w:rsidR="00C63DBE" w:rsidRPr="00D61F91" w:rsidRDefault="00C63DBE" w:rsidP="00102E2D">
            <w:pPr>
              <w:ind w:left="0" w:firstLine="0"/>
              <w:jc w:val="center"/>
              <w:rPr>
                <w:rFonts w:eastAsiaTheme="minorHAnsi" w:cs="Arial"/>
                <w:lang w:eastAsia="en-US"/>
              </w:rPr>
            </w:pPr>
          </w:p>
        </w:tc>
        <w:tc>
          <w:tcPr>
            <w:tcW w:w="1255" w:type="dxa"/>
            <w:vAlign w:val="center"/>
          </w:tcPr>
          <w:p w14:paraId="783EAF21" w14:textId="77777777" w:rsidR="00C63DBE" w:rsidRPr="00D61F91" w:rsidRDefault="00C63DBE" w:rsidP="00102E2D">
            <w:pPr>
              <w:ind w:left="0" w:firstLine="0"/>
              <w:jc w:val="center"/>
              <w:rPr>
                <w:rFonts w:eastAsiaTheme="minorHAnsi" w:cs="Arial"/>
                <w:lang w:eastAsia="en-US"/>
              </w:rPr>
            </w:pPr>
          </w:p>
        </w:tc>
        <w:tc>
          <w:tcPr>
            <w:tcW w:w="2103" w:type="dxa"/>
            <w:vAlign w:val="center"/>
          </w:tcPr>
          <w:p w14:paraId="17D18F15" w14:textId="77777777" w:rsidR="00C63DBE" w:rsidRPr="00D61F91" w:rsidRDefault="00C63DBE" w:rsidP="00102E2D">
            <w:pPr>
              <w:ind w:left="0" w:firstLine="0"/>
              <w:jc w:val="center"/>
              <w:rPr>
                <w:rFonts w:eastAsiaTheme="minorHAnsi" w:cs="Arial"/>
                <w:lang w:eastAsia="en-US"/>
              </w:rPr>
            </w:pPr>
          </w:p>
        </w:tc>
        <w:tc>
          <w:tcPr>
            <w:tcW w:w="5209" w:type="dxa"/>
            <w:vAlign w:val="center"/>
          </w:tcPr>
          <w:p w14:paraId="5D6AE97A" w14:textId="77777777" w:rsidR="00C63DBE" w:rsidRPr="00D61F91" w:rsidRDefault="00C63DBE" w:rsidP="00102E2D">
            <w:pPr>
              <w:ind w:left="0" w:firstLine="0"/>
              <w:rPr>
                <w:rFonts w:eastAsiaTheme="minorHAnsi" w:cs="Arial"/>
                <w:lang w:eastAsia="en-US"/>
              </w:rPr>
            </w:pPr>
          </w:p>
        </w:tc>
      </w:tr>
    </w:tbl>
    <w:p w14:paraId="3255E237" w14:textId="77777777" w:rsidR="00C63DBE" w:rsidRPr="00D61F91" w:rsidRDefault="00C63DBE" w:rsidP="00C63DBE">
      <w:pPr>
        <w:rPr>
          <w:rFonts w:asciiTheme="majorHAnsi" w:eastAsia="Times New Roman" w:hAnsiTheme="majorHAnsi" w:cs="Arial"/>
          <w:b/>
          <w:bCs/>
          <w:sz w:val="28"/>
          <w:szCs w:val="28"/>
          <w:lang w:val="ru-RU" w:eastAsia="ru-RU"/>
        </w:rPr>
      </w:pPr>
      <w:r w:rsidRPr="00D61F91">
        <w:rPr>
          <w:rFonts w:eastAsia="Times New Roman" w:cs="Arial"/>
          <w:b/>
          <w:bCs/>
          <w:lang w:val="ru-RU" w:eastAsia="ru-RU"/>
        </w:rPr>
        <w:br w:type="page"/>
      </w:r>
    </w:p>
    <w:p w14:paraId="23D41F9D" w14:textId="77777777" w:rsidR="00C63DBE" w:rsidRPr="00D61F91" w:rsidRDefault="00C63DBE" w:rsidP="00C63DBE">
      <w:pPr>
        <w:pStyle w:val="1"/>
        <w:numPr>
          <w:ilvl w:val="0"/>
          <w:numId w:val="12"/>
        </w:numPr>
        <w:tabs>
          <w:tab w:val="num" w:pos="360"/>
        </w:tabs>
        <w:spacing w:line="360" w:lineRule="auto"/>
        <w:ind w:left="709" w:hanging="709"/>
        <w:rPr>
          <w:rFonts w:eastAsia="Times New Roman" w:cs="Arial"/>
          <w:color w:val="auto"/>
          <w:lang w:val="ru-RU" w:eastAsia="ru-RU"/>
        </w:rPr>
      </w:pPr>
      <w:bookmarkStart w:id="19" w:name="_Toc125734621"/>
      <w:bookmarkStart w:id="20" w:name="_Toc125734691"/>
      <w:bookmarkStart w:id="21" w:name="_Toc125734752"/>
      <w:bookmarkStart w:id="22" w:name="_Toc135042940"/>
      <w:bookmarkStart w:id="23" w:name="_Toc135151723"/>
      <w:r w:rsidRPr="00D61F91">
        <w:rPr>
          <w:rFonts w:eastAsia="Times New Roman" w:cs="Arial"/>
          <w:color w:val="auto"/>
          <w:lang w:val="ru-RU" w:eastAsia="ru-RU"/>
        </w:rPr>
        <w:lastRenderedPageBreak/>
        <w:t>Назначение документа</w:t>
      </w:r>
      <w:bookmarkEnd w:id="19"/>
      <w:bookmarkEnd w:id="20"/>
      <w:bookmarkEnd w:id="21"/>
      <w:bookmarkEnd w:id="22"/>
      <w:bookmarkEnd w:id="23"/>
    </w:p>
    <w:p w14:paraId="1BCD9664" w14:textId="77777777" w:rsidR="00C63DBE" w:rsidRPr="00D61F91" w:rsidRDefault="00C63DBE" w:rsidP="00C63DBE">
      <w:pPr>
        <w:contextualSpacing/>
        <w:rPr>
          <w:rFonts w:cs="Times New Roman"/>
          <w:szCs w:val="24"/>
          <w:lang w:val="ru-RU" w:eastAsia="ru-RU"/>
        </w:rPr>
      </w:pPr>
      <w:bookmarkStart w:id="24" w:name="_Toc110615165"/>
      <w:bookmarkStart w:id="25" w:name="_Toc125734622"/>
      <w:bookmarkStart w:id="26" w:name="_Toc125734692"/>
      <w:bookmarkStart w:id="27" w:name="_Toc125734753"/>
      <w:r w:rsidRPr="00D61F91">
        <w:rPr>
          <w:rFonts w:cs="Times New Roman"/>
          <w:szCs w:val="24"/>
          <w:lang w:val="ru-RU" w:eastAsia="ru-RU"/>
        </w:rPr>
        <w:t>Настоящий документ разработан с целью создания методической основы для выполнения работ по нормализации и классификации записей справочников НМЦ и услуг и предназначен для использования:</w:t>
      </w:r>
    </w:p>
    <w:p w14:paraId="390F3154" w14:textId="77777777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cs="Times New Roman"/>
          <w:szCs w:val="24"/>
          <w:lang w:val="ru-RU"/>
        </w:rPr>
      </w:pPr>
      <w:r w:rsidRPr="00D61F91">
        <w:rPr>
          <w:rFonts w:cs="Times New Roman"/>
          <w:szCs w:val="24"/>
          <w:lang w:val="ru-RU"/>
        </w:rPr>
        <w:t>при первоначальном наполнении справочников НМЦ и услуг;</w:t>
      </w:r>
    </w:p>
    <w:p w14:paraId="16E4236F" w14:textId="77777777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cs="Times New Roman"/>
          <w:szCs w:val="24"/>
          <w:lang w:val="ru-RU"/>
        </w:rPr>
      </w:pPr>
      <w:r w:rsidRPr="00D61F91">
        <w:rPr>
          <w:rFonts w:cs="Times New Roman"/>
          <w:szCs w:val="24"/>
          <w:lang w:val="ru-RU"/>
        </w:rPr>
        <w:t>при ведении справочников НМЦ и услуг в процессе их дальнейшей эксплуатации.</w:t>
      </w:r>
    </w:p>
    <w:p w14:paraId="49300A7A" w14:textId="77777777" w:rsidR="00C63DBE" w:rsidRPr="00D61F91" w:rsidRDefault="00C63DBE" w:rsidP="00C63DBE">
      <w:pPr>
        <w:spacing w:before="200"/>
        <w:rPr>
          <w:rFonts w:cs="Times New Roman"/>
          <w:b/>
          <w:bCs/>
          <w:szCs w:val="24"/>
          <w:lang w:val="ru-RU" w:eastAsia="ru-RU"/>
        </w:rPr>
      </w:pPr>
      <w:r w:rsidRPr="00D61F91">
        <w:rPr>
          <w:rFonts w:cs="Times New Roman"/>
          <w:szCs w:val="24"/>
          <w:lang w:val="ru-RU" w:eastAsia="ru-RU"/>
        </w:rPr>
        <w:t>Методика устанавливает правила:</w:t>
      </w:r>
    </w:p>
    <w:p w14:paraId="530ECA27" w14:textId="4E81DDD6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cs="Times New Roman"/>
          <w:szCs w:val="24"/>
          <w:lang w:val="ru-RU"/>
        </w:rPr>
      </w:pPr>
      <w:r w:rsidRPr="00D61F91">
        <w:rPr>
          <w:rFonts w:cs="Times New Roman"/>
          <w:szCs w:val="24"/>
          <w:lang w:val="ru-RU"/>
        </w:rPr>
        <w:t>по составу информации по каждой записи справочников НМЦ и услуг, включая дополнительные атрибуты;</w:t>
      </w:r>
    </w:p>
    <w:p w14:paraId="796E2038" w14:textId="77777777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cs="Times New Roman"/>
          <w:szCs w:val="24"/>
          <w:lang w:val="ru-RU"/>
        </w:rPr>
      </w:pPr>
      <w:r w:rsidRPr="00D61F91">
        <w:rPr>
          <w:rFonts w:cs="Times New Roman"/>
          <w:szCs w:val="24"/>
          <w:lang w:val="ru-RU"/>
        </w:rPr>
        <w:t>по нормализации записей справочников НМЦ и услуг (включая идентификацию и унификацию записей);</w:t>
      </w:r>
    </w:p>
    <w:p w14:paraId="10D6ED52" w14:textId="77777777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cs="Times New Roman"/>
          <w:szCs w:val="24"/>
          <w:lang w:val="ru-RU"/>
        </w:rPr>
      </w:pPr>
      <w:r w:rsidRPr="00D61F91">
        <w:rPr>
          <w:rFonts w:cs="Times New Roman"/>
          <w:szCs w:val="24"/>
          <w:lang w:val="ru-RU"/>
        </w:rPr>
        <w:t>по классификации записей справочников НМЦ и услуг;</w:t>
      </w:r>
    </w:p>
    <w:p w14:paraId="205B28B3" w14:textId="77777777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cs="Times New Roman"/>
          <w:szCs w:val="24"/>
          <w:lang w:val="ru-RU"/>
        </w:rPr>
      </w:pPr>
      <w:r w:rsidRPr="00D61F91">
        <w:rPr>
          <w:rFonts w:cs="Times New Roman"/>
          <w:szCs w:val="24"/>
          <w:lang w:val="ru-RU"/>
        </w:rPr>
        <w:t>по формированию шаблонов наименований записей справочников НМЦ и услуг.</w:t>
      </w:r>
    </w:p>
    <w:p w14:paraId="6435208F" w14:textId="77777777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cs="Times New Roman"/>
          <w:szCs w:val="24"/>
          <w:lang w:val="ru-RU"/>
        </w:rPr>
      </w:pPr>
      <w:r w:rsidRPr="00D61F91">
        <w:rPr>
          <w:rFonts w:cs="Times New Roman"/>
          <w:szCs w:val="24"/>
          <w:lang w:val="ru-RU"/>
        </w:rPr>
        <w:t>по перечню допустимых значений дополнительных атрибутов записей справочников НМЦ и услуг.</w:t>
      </w:r>
    </w:p>
    <w:p w14:paraId="652EFD5E" w14:textId="77777777" w:rsidR="00C63DBE" w:rsidRPr="00D61F91" w:rsidRDefault="00C63DBE" w:rsidP="00C63DBE">
      <w:pPr>
        <w:pStyle w:val="1"/>
        <w:numPr>
          <w:ilvl w:val="0"/>
          <w:numId w:val="12"/>
        </w:numPr>
        <w:tabs>
          <w:tab w:val="num" w:pos="360"/>
        </w:tabs>
        <w:spacing w:before="240" w:line="360" w:lineRule="auto"/>
        <w:ind w:left="360" w:hanging="360"/>
        <w:rPr>
          <w:rFonts w:eastAsia="Times New Roman" w:cs="Arial"/>
          <w:color w:val="auto"/>
          <w:lang w:val="ru-RU" w:eastAsia="ru-RU"/>
        </w:rPr>
      </w:pPr>
      <w:bookmarkStart w:id="28" w:name="_Toc135042941"/>
      <w:bookmarkStart w:id="29" w:name="_Toc135151724"/>
      <w:r w:rsidRPr="00D61F91">
        <w:rPr>
          <w:rFonts w:eastAsia="Times New Roman" w:cs="Arial"/>
          <w:color w:val="auto"/>
          <w:lang w:val="ru-RU" w:eastAsia="ru-RU"/>
        </w:rPr>
        <w:t>Ссылки на другие решения и официальные документы</w:t>
      </w:r>
      <w:bookmarkEnd w:id="24"/>
      <w:bookmarkEnd w:id="25"/>
      <w:bookmarkEnd w:id="26"/>
      <w:bookmarkEnd w:id="27"/>
      <w:bookmarkEnd w:id="28"/>
      <w:bookmarkEnd w:id="29"/>
    </w:p>
    <w:p w14:paraId="56BADCCF" w14:textId="77777777" w:rsidR="00C63DBE" w:rsidRPr="00D61F91" w:rsidRDefault="00C63DBE" w:rsidP="00C63DBE">
      <w:pPr>
        <w:pStyle w:val="afff0"/>
        <w:spacing w:after="0" w:line="276" w:lineRule="auto"/>
        <w:ind w:firstLine="425"/>
      </w:pPr>
      <w:r w:rsidRPr="00D61F91">
        <w:t>Перечень связанных документов представлен в таблице ниже:</w:t>
      </w:r>
    </w:p>
    <w:p w14:paraId="59B5CCFC" w14:textId="77777777" w:rsidR="00C63DBE" w:rsidRPr="00D61F91" w:rsidRDefault="00C63DBE" w:rsidP="00C63DBE">
      <w:pPr>
        <w:pStyle w:val="afff2"/>
        <w:spacing w:before="0"/>
        <w:ind w:left="357"/>
        <w:rPr>
          <w:bCs/>
        </w:rPr>
      </w:pPr>
      <w:r w:rsidRPr="00D61F91">
        <w:rPr>
          <w:bCs/>
        </w:rPr>
        <w:t xml:space="preserve">Таблица </w:t>
      </w:r>
      <w:r w:rsidRPr="00D61F91">
        <w:rPr>
          <w:bCs/>
        </w:rPr>
        <w:fldChar w:fldCharType="begin"/>
      </w:r>
      <w:r w:rsidRPr="00D61F91">
        <w:rPr>
          <w:bCs/>
        </w:rPr>
        <w:instrText>SEQ Таблица \* ARABIC</w:instrText>
      </w:r>
      <w:r w:rsidRPr="00D61F91">
        <w:rPr>
          <w:bCs/>
        </w:rPr>
        <w:fldChar w:fldCharType="separate"/>
      </w:r>
      <w:r w:rsidRPr="00D61F91">
        <w:rPr>
          <w:bCs/>
          <w:noProof/>
        </w:rPr>
        <w:t>3</w:t>
      </w:r>
      <w:r w:rsidRPr="00D61F91">
        <w:rPr>
          <w:bCs/>
        </w:rPr>
        <w:fldChar w:fldCharType="end"/>
      </w:r>
    </w:p>
    <w:tbl>
      <w:tblPr>
        <w:tblStyle w:val="S"/>
        <w:tblW w:w="9776" w:type="dxa"/>
        <w:tblLook w:val="04A0" w:firstRow="1" w:lastRow="0" w:firstColumn="1" w:lastColumn="0" w:noHBand="0" w:noVBand="1"/>
      </w:tblPr>
      <w:tblGrid>
        <w:gridCol w:w="1656"/>
        <w:gridCol w:w="1823"/>
        <w:gridCol w:w="958"/>
        <w:gridCol w:w="5339"/>
      </w:tblGrid>
      <w:tr w:rsidR="00C63DBE" w:rsidRPr="00D61F91" w14:paraId="50F310D4" w14:textId="77777777" w:rsidTr="00102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tblHeader/>
        </w:trPr>
        <w:tc>
          <w:tcPr>
            <w:tcW w:w="1656" w:type="dxa"/>
            <w:vAlign w:val="center"/>
            <w:hideMark/>
          </w:tcPr>
          <w:p w14:paraId="2E85CCF2" w14:textId="77777777" w:rsidR="00C63DBE" w:rsidRPr="00F21513" w:rsidRDefault="00C63DBE" w:rsidP="00102E2D">
            <w:pPr>
              <w:spacing w:before="120" w:after="120"/>
              <w:ind w:left="0" w:firstLine="0"/>
              <w:jc w:val="center"/>
              <w:rPr>
                <w:rFonts w:ascii="Arial" w:hAnsi="Arial" w:cs="Arial"/>
                <w:color w:val="FFFFFF"/>
                <w:sz w:val="20"/>
              </w:rPr>
            </w:pPr>
            <w:r w:rsidRPr="00F21513">
              <w:rPr>
                <w:rFonts w:ascii="Arial" w:hAnsi="Arial" w:cs="Arial"/>
                <w:color w:val="FFFFFF"/>
                <w:sz w:val="20"/>
              </w:rPr>
              <w:t>Дата документа</w:t>
            </w:r>
          </w:p>
        </w:tc>
        <w:tc>
          <w:tcPr>
            <w:tcW w:w="1823" w:type="dxa"/>
            <w:vAlign w:val="center"/>
            <w:hideMark/>
          </w:tcPr>
          <w:p w14:paraId="5E141AE2" w14:textId="77777777" w:rsidR="00C63DBE" w:rsidRPr="00F21513" w:rsidRDefault="00C63DBE" w:rsidP="00102E2D">
            <w:pPr>
              <w:spacing w:before="120" w:after="120"/>
              <w:ind w:left="0" w:firstLine="0"/>
              <w:jc w:val="center"/>
              <w:rPr>
                <w:rFonts w:ascii="Arial" w:hAnsi="Arial" w:cs="Arial"/>
                <w:color w:val="FFFFFF"/>
                <w:sz w:val="20"/>
              </w:rPr>
            </w:pPr>
            <w:r w:rsidRPr="00F21513">
              <w:rPr>
                <w:rFonts w:ascii="Arial" w:hAnsi="Arial" w:cs="Arial"/>
                <w:color w:val="FFFFFF"/>
                <w:sz w:val="20"/>
              </w:rPr>
              <w:t>Тип документа</w:t>
            </w:r>
          </w:p>
        </w:tc>
        <w:tc>
          <w:tcPr>
            <w:tcW w:w="958" w:type="dxa"/>
            <w:vAlign w:val="center"/>
            <w:hideMark/>
          </w:tcPr>
          <w:p w14:paraId="44582811" w14:textId="77777777" w:rsidR="00C63DBE" w:rsidRPr="00F21513" w:rsidRDefault="00C63DBE" w:rsidP="00102E2D">
            <w:pPr>
              <w:spacing w:before="120" w:after="120"/>
              <w:ind w:left="0" w:firstLine="0"/>
              <w:jc w:val="center"/>
              <w:rPr>
                <w:rFonts w:ascii="Arial" w:hAnsi="Arial" w:cs="Arial"/>
                <w:color w:val="FFFFFF"/>
                <w:sz w:val="20"/>
              </w:rPr>
            </w:pPr>
            <w:r w:rsidRPr="00F21513">
              <w:rPr>
                <w:rFonts w:ascii="Arial" w:hAnsi="Arial" w:cs="Arial"/>
                <w:color w:val="FFFFFF"/>
                <w:sz w:val="20"/>
              </w:rPr>
              <w:t>Версия</w:t>
            </w:r>
          </w:p>
        </w:tc>
        <w:tc>
          <w:tcPr>
            <w:tcW w:w="5339" w:type="dxa"/>
            <w:vAlign w:val="center"/>
            <w:hideMark/>
          </w:tcPr>
          <w:p w14:paraId="0505F776" w14:textId="77777777" w:rsidR="00C63DBE" w:rsidRPr="00F21513" w:rsidRDefault="00C63DBE" w:rsidP="00102E2D">
            <w:pPr>
              <w:spacing w:before="120" w:after="120"/>
              <w:ind w:left="0" w:firstLine="0"/>
              <w:jc w:val="center"/>
              <w:rPr>
                <w:rFonts w:ascii="Arial" w:hAnsi="Arial" w:cs="Arial"/>
                <w:color w:val="FFFFFF"/>
                <w:sz w:val="20"/>
              </w:rPr>
            </w:pPr>
            <w:r w:rsidRPr="00F21513">
              <w:rPr>
                <w:rFonts w:ascii="Arial" w:hAnsi="Arial" w:cs="Arial"/>
                <w:color w:val="FFFFFF"/>
                <w:sz w:val="20"/>
              </w:rPr>
              <w:t>Название документа</w:t>
            </w:r>
          </w:p>
        </w:tc>
      </w:tr>
      <w:tr w:rsidR="00C63DBE" w:rsidRPr="00A77800" w14:paraId="67151A19" w14:textId="77777777" w:rsidTr="00102E2D">
        <w:trPr>
          <w:trHeight w:val="689"/>
        </w:trPr>
        <w:tc>
          <w:tcPr>
            <w:tcW w:w="1656" w:type="dxa"/>
            <w:vAlign w:val="center"/>
          </w:tcPr>
          <w:p w14:paraId="17D9803E" w14:textId="77777777" w:rsidR="00C63DBE" w:rsidRPr="00D61F91" w:rsidRDefault="00C63DBE" w:rsidP="00102E2D">
            <w:pPr>
              <w:spacing w:before="120" w:after="120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01.04.2023</w:t>
            </w:r>
          </w:p>
        </w:tc>
        <w:tc>
          <w:tcPr>
            <w:tcW w:w="1823" w:type="dxa"/>
            <w:vAlign w:val="center"/>
          </w:tcPr>
          <w:p w14:paraId="0E197B3B" w14:textId="77777777" w:rsidR="00C63DBE" w:rsidRPr="00D61F91" w:rsidRDefault="00C63DBE" w:rsidP="00102E2D">
            <w:pPr>
              <w:spacing w:before="120" w:after="120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Методика</w:t>
            </w:r>
          </w:p>
        </w:tc>
        <w:tc>
          <w:tcPr>
            <w:tcW w:w="958" w:type="dxa"/>
            <w:vAlign w:val="center"/>
          </w:tcPr>
          <w:p w14:paraId="02993C76" w14:textId="77777777" w:rsidR="00C63DBE" w:rsidRPr="00D61F91" w:rsidRDefault="00C63DBE" w:rsidP="00102E2D">
            <w:pPr>
              <w:spacing w:before="120" w:after="120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1.0</w:t>
            </w:r>
          </w:p>
        </w:tc>
        <w:tc>
          <w:tcPr>
            <w:tcW w:w="5339" w:type="dxa"/>
            <w:vAlign w:val="center"/>
          </w:tcPr>
          <w:p w14:paraId="4BB12CEB" w14:textId="77777777" w:rsidR="00C63DBE" w:rsidRPr="00D61F91" w:rsidRDefault="00C63DBE" w:rsidP="00102E2D">
            <w:pPr>
              <w:spacing w:before="120" w:after="120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Методика ведения справочников НМЦ/услуг и систем классификаций НМЦ/услуг в АО «Тандер»</w:t>
            </w:r>
          </w:p>
        </w:tc>
      </w:tr>
      <w:tr w:rsidR="00C63DBE" w:rsidRPr="00A77800" w14:paraId="09D81231" w14:textId="77777777" w:rsidTr="00102E2D">
        <w:trPr>
          <w:trHeight w:val="445"/>
        </w:trPr>
        <w:tc>
          <w:tcPr>
            <w:tcW w:w="1656" w:type="dxa"/>
            <w:vAlign w:val="center"/>
          </w:tcPr>
          <w:p w14:paraId="2F97230D" w14:textId="77777777" w:rsidR="00C63DBE" w:rsidRPr="00D61F91" w:rsidRDefault="00C63DBE" w:rsidP="00102E2D">
            <w:pPr>
              <w:spacing w:before="120" w:after="120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01.04.2023</w:t>
            </w:r>
          </w:p>
        </w:tc>
        <w:tc>
          <w:tcPr>
            <w:tcW w:w="1823" w:type="dxa"/>
            <w:vAlign w:val="center"/>
          </w:tcPr>
          <w:p w14:paraId="542867C3" w14:textId="77777777" w:rsidR="00C63DBE" w:rsidRPr="00D61F91" w:rsidRDefault="00C63DBE" w:rsidP="00102E2D">
            <w:pPr>
              <w:spacing w:before="120" w:after="120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Регламент</w:t>
            </w:r>
          </w:p>
        </w:tc>
        <w:tc>
          <w:tcPr>
            <w:tcW w:w="958" w:type="dxa"/>
            <w:vAlign w:val="center"/>
          </w:tcPr>
          <w:p w14:paraId="2D218CF7" w14:textId="77777777" w:rsidR="00C63DBE" w:rsidRPr="00D61F91" w:rsidRDefault="00C63DBE" w:rsidP="00102E2D">
            <w:pPr>
              <w:spacing w:before="120" w:after="120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1.0</w:t>
            </w:r>
          </w:p>
        </w:tc>
        <w:tc>
          <w:tcPr>
            <w:tcW w:w="5339" w:type="dxa"/>
            <w:vAlign w:val="center"/>
          </w:tcPr>
          <w:p w14:paraId="7B29B37F" w14:textId="77777777" w:rsidR="00C63DBE" w:rsidRPr="00D61F91" w:rsidRDefault="00C63DBE" w:rsidP="00102E2D">
            <w:pPr>
              <w:spacing w:before="120" w:after="120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Положение о ведении справочников НМЦ и Услуг в АО «Тандер»</w:t>
            </w:r>
          </w:p>
        </w:tc>
      </w:tr>
    </w:tbl>
    <w:p w14:paraId="413E8970" w14:textId="77777777" w:rsidR="00C63DBE" w:rsidRPr="00D61F91" w:rsidRDefault="00C63DBE" w:rsidP="00C63DBE">
      <w:pPr>
        <w:pStyle w:val="1"/>
        <w:numPr>
          <w:ilvl w:val="0"/>
          <w:numId w:val="12"/>
        </w:numPr>
        <w:tabs>
          <w:tab w:val="num" w:pos="360"/>
        </w:tabs>
        <w:spacing w:before="240" w:line="360" w:lineRule="auto"/>
        <w:ind w:left="709" w:hanging="709"/>
        <w:rPr>
          <w:rFonts w:eastAsia="Times New Roman" w:cs="Arial"/>
          <w:color w:val="auto"/>
          <w:lang w:val="ru-RU" w:eastAsia="ru-RU"/>
        </w:rPr>
      </w:pPr>
      <w:bookmarkStart w:id="30" w:name="_Toc110615166"/>
      <w:bookmarkStart w:id="31" w:name="_Toc125734623"/>
      <w:bookmarkStart w:id="32" w:name="_Toc125734693"/>
      <w:bookmarkStart w:id="33" w:name="_Toc125734754"/>
      <w:bookmarkStart w:id="34" w:name="_Toc135042942"/>
      <w:bookmarkStart w:id="35" w:name="_Toc135151725"/>
      <w:r w:rsidRPr="00D61F91">
        <w:rPr>
          <w:rFonts w:eastAsia="Times New Roman" w:cs="Arial"/>
          <w:color w:val="auto"/>
          <w:lang w:val="ru-RU" w:eastAsia="ru-RU"/>
        </w:rPr>
        <w:t>Термины и сокращения</w:t>
      </w:r>
      <w:bookmarkEnd w:id="30"/>
      <w:bookmarkEnd w:id="31"/>
      <w:bookmarkEnd w:id="32"/>
      <w:bookmarkEnd w:id="33"/>
      <w:bookmarkEnd w:id="34"/>
      <w:bookmarkEnd w:id="35"/>
    </w:p>
    <w:p w14:paraId="172B6AE7" w14:textId="77777777" w:rsidR="00C63DBE" w:rsidRPr="00D61F91" w:rsidRDefault="00C63DBE" w:rsidP="00C63DBE">
      <w:pPr>
        <w:pStyle w:val="af6"/>
        <w:jc w:val="right"/>
        <w:rPr>
          <w:lang w:val="ru-RU" w:eastAsia="ru-RU"/>
        </w:rPr>
      </w:pPr>
      <w:r w:rsidRPr="00D61F91">
        <w:rPr>
          <w:rFonts w:ascii="Arial" w:hAnsi="Arial" w:cs="Arial"/>
          <w:color w:val="auto"/>
          <w:sz w:val="20"/>
          <w:szCs w:val="20"/>
          <w:lang w:val="ru-RU"/>
        </w:rPr>
        <w:t>Т</w:t>
      </w:r>
      <w:r w:rsidRPr="00D61F91">
        <w:rPr>
          <w:rFonts w:ascii="Arial" w:eastAsia="Times New Roman" w:hAnsi="Arial" w:cs="Times New Roman"/>
          <w:color w:val="auto"/>
          <w:sz w:val="20"/>
          <w:szCs w:val="24"/>
          <w:lang w:val="ru-RU" w:eastAsia="ru-RU"/>
        </w:rPr>
        <w:t xml:space="preserve">аблица </w:t>
      </w:r>
      <w:r w:rsidRPr="00D61F91">
        <w:rPr>
          <w:rFonts w:ascii="Arial" w:eastAsia="Times New Roman" w:hAnsi="Arial" w:cs="Times New Roman"/>
          <w:b w:val="0"/>
          <w:bCs w:val="0"/>
          <w:i/>
          <w:iCs/>
          <w:color w:val="auto"/>
          <w:sz w:val="20"/>
          <w:szCs w:val="24"/>
          <w:lang w:val="ru-RU" w:eastAsia="ru-RU"/>
        </w:rPr>
        <w:fldChar w:fldCharType="begin"/>
      </w:r>
      <w:r w:rsidRPr="00D61F91">
        <w:rPr>
          <w:rFonts w:ascii="Arial" w:eastAsia="Times New Roman" w:hAnsi="Arial" w:cs="Times New Roman"/>
          <w:color w:val="auto"/>
          <w:sz w:val="20"/>
          <w:szCs w:val="24"/>
          <w:lang w:val="ru-RU" w:eastAsia="ru-RU"/>
        </w:rPr>
        <w:instrText xml:space="preserve"> SEQ Таблица \* ARABIC </w:instrText>
      </w:r>
      <w:r w:rsidRPr="00D61F91">
        <w:rPr>
          <w:rFonts w:ascii="Arial" w:eastAsia="Times New Roman" w:hAnsi="Arial" w:cs="Times New Roman"/>
          <w:b w:val="0"/>
          <w:bCs w:val="0"/>
          <w:i/>
          <w:iCs/>
          <w:color w:val="auto"/>
          <w:sz w:val="20"/>
          <w:szCs w:val="24"/>
          <w:lang w:val="ru-RU" w:eastAsia="ru-RU"/>
        </w:rPr>
        <w:fldChar w:fldCharType="separate"/>
      </w:r>
      <w:r w:rsidRPr="00D61F91">
        <w:rPr>
          <w:rFonts w:ascii="Arial" w:eastAsia="Times New Roman" w:hAnsi="Arial" w:cs="Times New Roman"/>
          <w:color w:val="auto"/>
          <w:sz w:val="20"/>
          <w:szCs w:val="24"/>
          <w:lang w:val="ru-RU" w:eastAsia="ru-RU"/>
        </w:rPr>
        <w:t>4</w:t>
      </w:r>
      <w:r w:rsidRPr="00D61F91">
        <w:rPr>
          <w:rFonts w:ascii="Arial" w:eastAsia="Times New Roman" w:hAnsi="Arial" w:cs="Times New Roman"/>
          <w:b w:val="0"/>
          <w:bCs w:val="0"/>
          <w:i/>
          <w:iCs/>
          <w:color w:val="auto"/>
          <w:sz w:val="20"/>
          <w:szCs w:val="24"/>
          <w:lang w:val="ru-RU" w:eastAsia="ru-RU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55"/>
        <w:gridCol w:w="5875"/>
      </w:tblGrid>
      <w:tr w:rsidR="00C63DBE" w:rsidRPr="00D61F91" w14:paraId="6F96D282" w14:textId="77777777" w:rsidTr="00102E2D">
        <w:trPr>
          <w:tblHeader/>
        </w:trPr>
        <w:tc>
          <w:tcPr>
            <w:tcW w:w="1596" w:type="pct"/>
            <w:shd w:val="clear" w:color="auto" w:fill="C00000"/>
            <w:vAlign w:val="center"/>
          </w:tcPr>
          <w:p w14:paraId="77B0D1E4" w14:textId="77777777" w:rsidR="00C63DBE" w:rsidRPr="00D61F91" w:rsidRDefault="00C63DBE" w:rsidP="00102E2D">
            <w:pPr>
              <w:spacing w:before="120" w:after="120" w:line="240" w:lineRule="auto"/>
              <w:jc w:val="center"/>
              <w:rPr>
                <w:rFonts w:ascii="Arial" w:hAnsi="Arial" w:cs="Arial"/>
                <w:color w:val="FFFFFF"/>
                <w:sz w:val="20"/>
                <w:szCs w:val="20"/>
                <w:lang w:val="ru-RU"/>
              </w:rPr>
            </w:pPr>
            <w:r w:rsidRPr="00D61F91">
              <w:rPr>
                <w:rFonts w:ascii="Arial" w:hAnsi="Arial" w:cs="Arial"/>
                <w:b/>
                <w:color w:val="FFFFFF"/>
                <w:sz w:val="20"/>
                <w:szCs w:val="20"/>
                <w:lang w:val="ru-RU"/>
              </w:rPr>
              <w:lastRenderedPageBreak/>
              <w:t>Сокращения</w:t>
            </w:r>
          </w:p>
        </w:tc>
        <w:tc>
          <w:tcPr>
            <w:tcW w:w="3404" w:type="pct"/>
            <w:shd w:val="clear" w:color="auto" w:fill="C00000"/>
            <w:vAlign w:val="center"/>
          </w:tcPr>
          <w:p w14:paraId="55711DF3" w14:textId="77777777" w:rsidR="00C63DBE" w:rsidRPr="00D61F91" w:rsidRDefault="00C63DBE" w:rsidP="00102E2D">
            <w:pPr>
              <w:spacing w:after="0" w:line="240" w:lineRule="auto"/>
              <w:jc w:val="center"/>
              <w:rPr>
                <w:rFonts w:ascii="Arial" w:hAnsi="Arial" w:cs="Arial"/>
                <w:color w:val="FFFFFF"/>
                <w:sz w:val="20"/>
                <w:szCs w:val="20"/>
                <w:lang w:val="ru-RU"/>
              </w:rPr>
            </w:pPr>
            <w:r w:rsidRPr="00D61F91">
              <w:rPr>
                <w:rFonts w:ascii="Arial" w:hAnsi="Arial" w:cs="Arial"/>
                <w:b/>
                <w:color w:val="FFFFFF"/>
                <w:sz w:val="20"/>
                <w:szCs w:val="20"/>
                <w:lang w:val="ru-RU"/>
              </w:rPr>
              <w:t>Расшифровка</w:t>
            </w:r>
          </w:p>
        </w:tc>
      </w:tr>
      <w:tr w:rsidR="00C63DBE" w:rsidRPr="00A77800" w14:paraId="3994FB87" w14:textId="77777777" w:rsidTr="00102E2D">
        <w:trPr>
          <w:trHeight w:val="279"/>
        </w:trPr>
        <w:tc>
          <w:tcPr>
            <w:tcW w:w="1596" w:type="pct"/>
          </w:tcPr>
          <w:p w14:paraId="0816C043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i/>
                <w:iCs/>
                <w:sz w:val="22"/>
                <w:lang w:val="ru-RU" w:eastAsia="zh-TW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 xml:space="preserve">Атрибут </w:t>
            </w: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noProof/>
                <w:sz w:val="22"/>
                <w:lang w:val="ru-RU"/>
              </w:rPr>
              <w:t>класса</w:t>
            </w: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 xml:space="preserve"> НМЦ</w:t>
            </w:r>
          </w:p>
        </w:tc>
        <w:tc>
          <w:tcPr>
            <w:tcW w:w="3404" w:type="pct"/>
          </w:tcPr>
          <w:p w14:paraId="6BDA87B4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Дополнительная аналитика Класса НМЦ, хранящая в себе значение основного свойства класса (код, наименование), либо значение бизнес-атрибутики класса.</w:t>
            </w:r>
          </w:p>
        </w:tc>
      </w:tr>
      <w:tr w:rsidR="00C63DBE" w:rsidRPr="00A77800" w14:paraId="186FFDD1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23823CB1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Атрибут класса Услуги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565F1330" w14:textId="77777777" w:rsidR="00C63DBE" w:rsidRPr="00F21513" w:rsidRDefault="00C63DBE" w:rsidP="00102E2D">
            <w:pPr>
              <w:spacing w:after="0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Дополнительная аналитика Класса Услуги, хранящая в себе значение основного свойства класса (код, наименование), либо значение бизнес-атрибутики класса.</w:t>
            </w:r>
          </w:p>
        </w:tc>
      </w:tr>
      <w:tr w:rsidR="00C63DBE" w:rsidRPr="00A77800" w14:paraId="4611AE36" w14:textId="77777777" w:rsidTr="00102E2D">
        <w:trPr>
          <w:trHeight w:val="279"/>
        </w:trPr>
        <w:tc>
          <w:tcPr>
            <w:tcW w:w="1596" w:type="pct"/>
          </w:tcPr>
          <w:p w14:paraId="1B690B8D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sz w:val="22"/>
                <w:lang w:val="ru-RU"/>
              </w:rPr>
            </w:pPr>
            <w:r w:rsidRPr="00F21513">
              <w:rPr>
                <w:rFonts w:cs="Times New Roman"/>
                <w:b/>
                <w:bCs/>
                <w:sz w:val="22"/>
                <w:lang w:val="ru-RU" w:eastAsia="zh-TW"/>
              </w:rPr>
              <w:t>ЕИ</w:t>
            </w:r>
          </w:p>
        </w:tc>
        <w:tc>
          <w:tcPr>
            <w:tcW w:w="3404" w:type="pct"/>
          </w:tcPr>
          <w:p w14:paraId="27ECE4C9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Единица измерения записи справочника НМЦ</w:t>
            </w:r>
          </w:p>
        </w:tc>
      </w:tr>
      <w:tr w:rsidR="00C63DBE" w:rsidRPr="00A77800" w14:paraId="00F9F8F8" w14:textId="77777777" w:rsidTr="00102E2D">
        <w:trPr>
          <w:trHeight w:val="279"/>
        </w:trPr>
        <w:tc>
          <w:tcPr>
            <w:tcW w:w="1596" w:type="pct"/>
          </w:tcPr>
          <w:p w14:paraId="2F553A7D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sz w:val="22"/>
                <w:lang w:val="ru-RU"/>
              </w:rPr>
            </w:pPr>
            <w:r w:rsidRPr="00F21513">
              <w:rPr>
                <w:rFonts w:cs="Times New Roman"/>
                <w:b/>
                <w:bCs/>
                <w:sz w:val="22"/>
                <w:lang w:val="ru-RU"/>
              </w:rPr>
              <w:t>Запись справочника Услуг</w:t>
            </w:r>
          </w:p>
        </w:tc>
        <w:tc>
          <w:tcPr>
            <w:tcW w:w="3404" w:type="pct"/>
          </w:tcPr>
          <w:p w14:paraId="73B1A453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Запись Услуги справочника Услуг, объединяющая Услуги с одинаковыми характеристиками, имеющая уникальный код в мастер-системе Общества.</w:t>
            </w:r>
          </w:p>
        </w:tc>
      </w:tr>
      <w:tr w:rsidR="00C63DBE" w:rsidRPr="00A77800" w14:paraId="5A98264A" w14:textId="77777777" w:rsidTr="00102E2D">
        <w:trPr>
          <w:trHeight w:val="279"/>
        </w:trPr>
        <w:tc>
          <w:tcPr>
            <w:tcW w:w="1596" w:type="pct"/>
          </w:tcPr>
          <w:p w14:paraId="10D0FC77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Значение характеристики</w:t>
            </w:r>
          </w:p>
          <w:p w14:paraId="3C7227D1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</w:p>
        </w:tc>
        <w:tc>
          <w:tcPr>
            <w:tcW w:w="3404" w:type="pct"/>
          </w:tcPr>
          <w:p w14:paraId="026E3FF4" w14:textId="77777777" w:rsidR="00C63DBE" w:rsidRPr="00F21513" w:rsidRDefault="00C63DBE" w:rsidP="00102E2D">
            <w:pPr>
              <w:spacing w:after="0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Одно из значений номенклатурной характеристики, присваиваемое записи справочника для идентификации его определенной потребительской или рыночной характеристики</w:t>
            </w:r>
          </w:p>
        </w:tc>
      </w:tr>
      <w:tr w:rsidR="00C63DBE" w:rsidRPr="00D61F91" w14:paraId="7E9A7540" w14:textId="77777777" w:rsidTr="00102E2D">
        <w:trPr>
          <w:trHeight w:val="279"/>
        </w:trPr>
        <w:tc>
          <w:tcPr>
            <w:tcW w:w="1596" w:type="pct"/>
          </w:tcPr>
          <w:p w14:paraId="1A01DCFF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Категория НМЦ</w:t>
            </w:r>
          </w:p>
        </w:tc>
        <w:tc>
          <w:tcPr>
            <w:tcW w:w="3404" w:type="pct"/>
          </w:tcPr>
          <w:p w14:paraId="5487F3A2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 xml:space="preserve">Часть классификатора НМЦ, соответствующая отдельной ветке классов НМЦ, начинающейся с 1-го уровня классификации. Например, «11 – Техника вычислительная, оргтехника и комплектующие». </w:t>
            </w:r>
          </w:p>
        </w:tc>
      </w:tr>
      <w:tr w:rsidR="00C63DBE" w:rsidRPr="00D61F91" w14:paraId="080E1EA2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06910B92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Категория Услуг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05758223" w14:textId="77777777" w:rsidR="00C63DBE" w:rsidRPr="00F21513" w:rsidRDefault="00C63DBE" w:rsidP="00102E2D">
            <w:pPr>
              <w:spacing w:after="0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 xml:space="preserve">Часть классификатора Услуг, соответствующая отдельной ветке классов Услуг, начинающейся с 1-го уровня классификации. Например, «51» – Закупаемые услуги». </w:t>
            </w:r>
          </w:p>
        </w:tc>
      </w:tr>
      <w:tr w:rsidR="00C63DBE" w:rsidRPr="00D61F91" w14:paraId="7468ABDB" w14:textId="77777777" w:rsidTr="00102E2D">
        <w:trPr>
          <w:trHeight w:val="279"/>
        </w:trPr>
        <w:tc>
          <w:tcPr>
            <w:tcW w:w="1596" w:type="pct"/>
          </w:tcPr>
          <w:p w14:paraId="20B9DCE2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i/>
                <w:iCs/>
                <w:sz w:val="22"/>
                <w:lang w:val="ru-RU" w:eastAsia="zh-TW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Класс НМЦ</w:t>
            </w:r>
          </w:p>
        </w:tc>
        <w:tc>
          <w:tcPr>
            <w:tcW w:w="3404" w:type="pct"/>
          </w:tcPr>
          <w:p w14:paraId="155B8E24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Классификационная группировка НМЦ нижнего уровня классификатора НМЦ. Например, «110602 - Принтеры»</w:t>
            </w:r>
          </w:p>
        </w:tc>
      </w:tr>
      <w:tr w:rsidR="00C63DBE" w:rsidRPr="00D61F91" w14:paraId="74EC0CE3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6E95D3E9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Класс Услуг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04EF8C75" w14:textId="77777777" w:rsidR="00C63DBE" w:rsidRPr="00F21513" w:rsidRDefault="00C63DBE" w:rsidP="00102E2D">
            <w:pPr>
              <w:spacing w:after="0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Классификационная группировка Услуг нижнего уровня классификатора Услуг. Например, «510202 – Транспортировка товара внутри компании»</w:t>
            </w:r>
          </w:p>
        </w:tc>
      </w:tr>
      <w:tr w:rsidR="00C63DBE" w:rsidRPr="00A77800" w14:paraId="314E2D3C" w14:textId="77777777" w:rsidTr="00102E2D">
        <w:trPr>
          <w:trHeight w:val="279"/>
        </w:trPr>
        <w:tc>
          <w:tcPr>
            <w:tcW w:w="1596" w:type="pct"/>
          </w:tcPr>
          <w:p w14:paraId="1EB75CFF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Классификатор НМЦ</w:t>
            </w:r>
          </w:p>
        </w:tc>
        <w:tc>
          <w:tcPr>
            <w:tcW w:w="3404" w:type="pct"/>
          </w:tcPr>
          <w:p w14:paraId="7B777847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Иерархическая структура группировок НМЦ Общества, выделенная по номенклатурному критерию для систематизации правил формирования наименований НМЦ.</w:t>
            </w:r>
          </w:p>
        </w:tc>
      </w:tr>
      <w:tr w:rsidR="00C63DBE" w:rsidRPr="00A77800" w14:paraId="2593BB6B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1F2A30F0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i/>
                <w:iCs/>
                <w:sz w:val="22"/>
                <w:lang w:val="ru-RU" w:eastAsia="zh-TW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Классификатор Услуг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30A42E5F" w14:textId="77777777" w:rsidR="00C63DBE" w:rsidRPr="00F21513" w:rsidRDefault="00C63DBE" w:rsidP="00102E2D">
            <w:pPr>
              <w:spacing w:after="0"/>
              <w:contextualSpacing/>
              <w:jc w:val="both"/>
              <w:rPr>
                <w:rFonts w:cs="Times New Roman"/>
                <w:sz w:val="22"/>
                <w:lang w:val="ru-RU" w:eastAsia="zh-TW"/>
              </w:rPr>
            </w:pPr>
            <w:r w:rsidRPr="00F21513">
              <w:rPr>
                <w:rFonts w:cs="Times New Roman"/>
                <w:sz w:val="22"/>
                <w:lang w:val="ru-RU"/>
              </w:rPr>
              <w:t>Иерархическая структура группировок Услуг Общества, выделенная для систематизации правил формирования наименований услуг.</w:t>
            </w:r>
          </w:p>
        </w:tc>
      </w:tr>
      <w:tr w:rsidR="00C63DBE" w:rsidRPr="00A77800" w14:paraId="137838C9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2F89C799" w14:textId="77777777" w:rsidR="00C63DBE" w:rsidRPr="00F21513" w:rsidRDefault="00C63DBE" w:rsidP="00102E2D">
            <w:pPr>
              <w:contextualSpacing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Краткое значение характеристики</w:t>
            </w:r>
          </w:p>
          <w:p w14:paraId="53BAF63F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4685BB88" w14:textId="77777777" w:rsidR="00C63DBE" w:rsidRPr="00F21513" w:rsidRDefault="00C63DBE" w:rsidP="00102E2D">
            <w:pPr>
              <w:spacing w:after="0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Краткая идентификация значения номенклатурной характеристики, которая диктуется НТД, каталогами производителя либо введена искусственно в целях сокращения краткого наименования записи</w:t>
            </w:r>
          </w:p>
        </w:tc>
      </w:tr>
      <w:tr w:rsidR="00C63DBE" w:rsidRPr="00A77800" w14:paraId="5E490E2A" w14:textId="77777777" w:rsidTr="00102E2D">
        <w:trPr>
          <w:trHeight w:val="279"/>
        </w:trPr>
        <w:tc>
          <w:tcPr>
            <w:tcW w:w="1596" w:type="pct"/>
          </w:tcPr>
          <w:p w14:paraId="06272B79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Номенклатурная характеристика</w:t>
            </w:r>
          </w:p>
        </w:tc>
        <w:tc>
          <w:tcPr>
            <w:tcW w:w="3404" w:type="pct"/>
          </w:tcPr>
          <w:p w14:paraId="27BB7A21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 xml:space="preserve">Характеристика класса НМЦ, отражающая физическое или рыночное свойство НМЦ, позволяющее установить сходство или отличие единицы НМЦ от других НМЦ. </w:t>
            </w:r>
          </w:p>
        </w:tc>
      </w:tr>
      <w:tr w:rsidR="00C63DBE" w:rsidRPr="00A77800" w14:paraId="2156F65D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33B15AB8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sz w:val="22"/>
                <w:lang w:val="ru-RU"/>
              </w:rPr>
            </w:pPr>
            <w:r w:rsidRPr="00F21513">
              <w:rPr>
                <w:rFonts w:cs="Times New Roman"/>
                <w:b/>
                <w:bCs/>
                <w:sz w:val="22"/>
                <w:lang w:val="ru-RU"/>
              </w:rPr>
              <w:lastRenderedPageBreak/>
              <w:t>НОУ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35F2092E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Номенклатура объектов учета. Иерархически справочник номенклатуры системы 1С КИС</w:t>
            </w:r>
          </w:p>
        </w:tc>
      </w:tr>
      <w:tr w:rsidR="00C63DBE" w:rsidRPr="00D61F91" w14:paraId="3C6651AB" w14:textId="77777777" w:rsidTr="00102E2D">
        <w:trPr>
          <w:trHeight w:val="279"/>
        </w:trPr>
        <w:tc>
          <w:tcPr>
            <w:tcW w:w="1596" w:type="pct"/>
          </w:tcPr>
          <w:p w14:paraId="203620A8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sz w:val="22"/>
                <w:lang w:val="ru-RU"/>
              </w:rPr>
            </w:pPr>
            <w:r w:rsidRPr="00F21513">
              <w:rPr>
                <w:rFonts w:cs="Times New Roman"/>
                <w:b/>
                <w:bCs/>
                <w:sz w:val="22"/>
                <w:lang w:val="ru-RU"/>
              </w:rPr>
              <w:t>НСИ</w:t>
            </w:r>
          </w:p>
        </w:tc>
        <w:tc>
          <w:tcPr>
            <w:tcW w:w="3404" w:type="pct"/>
          </w:tcPr>
          <w:p w14:paraId="578FA2D3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Нормативно справочная информация</w:t>
            </w:r>
          </w:p>
        </w:tc>
      </w:tr>
      <w:tr w:rsidR="00C63DBE" w:rsidRPr="00D61F91" w14:paraId="3631D5D5" w14:textId="77777777" w:rsidTr="00102E2D">
        <w:trPr>
          <w:trHeight w:val="279"/>
        </w:trPr>
        <w:tc>
          <w:tcPr>
            <w:tcW w:w="1596" w:type="pct"/>
          </w:tcPr>
          <w:p w14:paraId="3C57DEDE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sz w:val="22"/>
                <w:lang w:val="ru-RU"/>
              </w:rPr>
            </w:pPr>
            <w:r w:rsidRPr="00F21513">
              <w:rPr>
                <w:rFonts w:cs="Times New Roman"/>
                <w:b/>
                <w:bCs/>
                <w:sz w:val="22"/>
                <w:lang w:val="ru-RU"/>
              </w:rPr>
              <w:t>Общество</w:t>
            </w:r>
          </w:p>
        </w:tc>
        <w:tc>
          <w:tcPr>
            <w:tcW w:w="3404" w:type="pct"/>
          </w:tcPr>
          <w:p w14:paraId="120DCB02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АО «Тандер»</w:t>
            </w:r>
          </w:p>
        </w:tc>
      </w:tr>
      <w:tr w:rsidR="00C63DBE" w:rsidRPr="00D61F91" w14:paraId="2E6934DA" w14:textId="77777777" w:rsidTr="00102E2D">
        <w:trPr>
          <w:trHeight w:val="279"/>
        </w:trPr>
        <w:tc>
          <w:tcPr>
            <w:tcW w:w="1596" w:type="pct"/>
          </w:tcPr>
          <w:p w14:paraId="30E51882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Подкатегория НМЦ</w:t>
            </w:r>
          </w:p>
        </w:tc>
        <w:tc>
          <w:tcPr>
            <w:tcW w:w="3404" w:type="pct"/>
          </w:tcPr>
          <w:p w14:paraId="5FE9FBAE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Часть классификатора НМЦ, соответствующая отдельной ветке классов НМЦ, начинающейся с 2-го или 3-го уровня классификации. Например, «1106 – Оргтехника».</w:t>
            </w:r>
          </w:p>
        </w:tc>
      </w:tr>
      <w:tr w:rsidR="00C63DBE" w:rsidRPr="00D61F91" w14:paraId="5A87A2F8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151D6597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Подкатегория Услуг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23CF15E4" w14:textId="77777777" w:rsidR="00C63DBE" w:rsidRPr="00F21513" w:rsidRDefault="00C63DBE" w:rsidP="00102E2D">
            <w:pPr>
              <w:spacing w:after="0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Часть классификатора Услуг, соответствующая отдельной ветке классов Услуг, начинающейся с 2-го или 3-го уровня классификации. Например, «5102 – Транспортировка и хранение».</w:t>
            </w:r>
          </w:p>
        </w:tc>
      </w:tr>
      <w:tr w:rsidR="00C63DBE" w:rsidRPr="00A77800" w14:paraId="2D76C8A4" w14:textId="77777777" w:rsidTr="00102E2D">
        <w:trPr>
          <w:trHeight w:val="279"/>
        </w:trPr>
        <w:tc>
          <w:tcPr>
            <w:tcW w:w="1596" w:type="pct"/>
          </w:tcPr>
          <w:p w14:paraId="2083E773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Потребительская номенклатурная характеристика</w:t>
            </w:r>
          </w:p>
        </w:tc>
        <w:tc>
          <w:tcPr>
            <w:tcW w:w="3404" w:type="pct"/>
          </w:tcPr>
          <w:p w14:paraId="7F52FB11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Характеристика номенклатуры, отражающая физическое свойство НМЦ, либо влияющая на физические свойства НМЦ, важное для Потребителя.</w:t>
            </w:r>
          </w:p>
        </w:tc>
      </w:tr>
      <w:tr w:rsidR="00C63DBE" w:rsidRPr="00A77800" w14:paraId="40992062" w14:textId="77777777" w:rsidTr="00102E2D">
        <w:trPr>
          <w:trHeight w:val="279"/>
        </w:trPr>
        <w:tc>
          <w:tcPr>
            <w:tcW w:w="1596" w:type="pct"/>
          </w:tcPr>
          <w:p w14:paraId="40FC1305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Рыночная номенклатурная характеристика</w:t>
            </w:r>
          </w:p>
        </w:tc>
        <w:tc>
          <w:tcPr>
            <w:tcW w:w="3404" w:type="pct"/>
          </w:tcPr>
          <w:p w14:paraId="21727FAF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Характеристика класса НМЦ, отражающая её рыночно свойство, позволяющее установить сходство или отличие единицы НМЦ от других НМЦ на рынке и влияющая на конечную стоимость НМЦ.</w:t>
            </w:r>
          </w:p>
        </w:tc>
      </w:tr>
      <w:tr w:rsidR="00C63DBE" w:rsidRPr="00A77800" w14:paraId="5368000E" w14:textId="77777777" w:rsidTr="00102E2D">
        <w:trPr>
          <w:trHeight w:val="279"/>
        </w:trPr>
        <w:tc>
          <w:tcPr>
            <w:tcW w:w="1596" w:type="pct"/>
          </w:tcPr>
          <w:p w14:paraId="4D7C3833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i/>
                <w:iCs/>
                <w:sz w:val="22"/>
                <w:lang w:val="ru-RU" w:eastAsia="zh-TW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Система классификации НМЦ</w:t>
            </w:r>
          </w:p>
        </w:tc>
        <w:tc>
          <w:tcPr>
            <w:tcW w:w="3404" w:type="pct"/>
          </w:tcPr>
          <w:p w14:paraId="3184EC3F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Совокупность классов НМЦ Общества, включающая в себя классификатор НМЦ, перечень номенклатурных характеристик, закрепленных за классами НМЦ нижнего уровня, домены значений соответствующих характеристик, шаблоны наименований записей НМЦ, а также дополнительные аналитики, закрепленные за классами НМЦ нижнего уровня классификации.</w:t>
            </w:r>
          </w:p>
        </w:tc>
      </w:tr>
      <w:tr w:rsidR="00C63DBE" w:rsidRPr="00A77800" w14:paraId="5A3CCB2F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57D70AC0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Система классификации Услуг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6FC456A4" w14:textId="77777777" w:rsidR="00C63DBE" w:rsidRPr="00F21513" w:rsidRDefault="00C63DBE" w:rsidP="00102E2D">
            <w:pPr>
              <w:spacing w:after="0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Совокупность классов Услуг Общества, включающая в себя классификатор Услуг, перечень характеристик Услуг, закрепленных за классами Услуг нижнего уровня, домены значений соответствующих характеристик, шаблоны наименований записей Услуг, а также дополнительные аналитики, закрепленные за классами Услуг нижнего уровня классификации.</w:t>
            </w:r>
          </w:p>
        </w:tc>
      </w:tr>
      <w:tr w:rsidR="00C63DBE" w:rsidRPr="00A77800" w14:paraId="31246C8E" w14:textId="77777777" w:rsidTr="00102E2D">
        <w:trPr>
          <w:trHeight w:val="279"/>
        </w:trPr>
        <w:tc>
          <w:tcPr>
            <w:tcW w:w="1596" w:type="pct"/>
          </w:tcPr>
          <w:p w14:paraId="694BC2C8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sz w:val="22"/>
                <w:lang w:val="ru-RU"/>
              </w:rPr>
            </w:pPr>
            <w:r w:rsidRPr="00F21513">
              <w:rPr>
                <w:rFonts w:cs="Times New Roman"/>
                <w:b/>
                <w:bCs/>
                <w:sz w:val="22"/>
                <w:lang w:val="ru-RU"/>
              </w:rPr>
              <w:t>Справочник НМЦ</w:t>
            </w:r>
          </w:p>
        </w:tc>
        <w:tc>
          <w:tcPr>
            <w:tcW w:w="3404" w:type="pct"/>
          </w:tcPr>
          <w:p w14:paraId="1A7C6466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Справочник нетоварных материальных ценностей, в котором содержатся записи НМЦ, используемые специалистами Общества при регистрации в ИС хозяйственных операций, связанных с удовлетворением собственных потребностей Общества в материальных ценностях.</w:t>
            </w:r>
          </w:p>
        </w:tc>
      </w:tr>
      <w:tr w:rsidR="00C63DBE" w:rsidRPr="00D61F91" w14:paraId="3C623A17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5D6552B5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sz w:val="22"/>
                <w:lang w:val="ru-RU"/>
              </w:rPr>
            </w:pPr>
            <w:r w:rsidRPr="00F21513">
              <w:rPr>
                <w:rFonts w:cs="Times New Roman"/>
                <w:b/>
                <w:bCs/>
                <w:sz w:val="22"/>
                <w:lang w:val="ru-RU"/>
              </w:rPr>
              <w:t>Справочник Услуг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1322E2C4" w14:textId="77777777" w:rsidR="00C63DBE" w:rsidRPr="00F21513" w:rsidRDefault="00C63DBE" w:rsidP="00102E2D">
            <w:pPr>
              <w:spacing w:after="0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 xml:space="preserve">Справочник Услуг, в котором содержатся записи Услуг, используемые специалистами Общества при регистрации в </w:t>
            </w:r>
            <w:r w:rsidRPr="00F21513">
              <w:rPr>
                <w:rFonts w:cs="Times New Roman"/>
                <w:sz w:val="22"/>
                <w:lang w:val="ru-RU"/>
              </w:rPr>
              <w:lastRenderedPageBreak/>
              <w:t>ИС хозяйственных операций, связанных с текущей деятельностью Общества.</w:t>
            </w:r>
          </w:p>
        </w:tc>
      </w:tr>
      <w:tr w:rsidR="00C63DBE" w:rsidRPr="00A77800" w14:paraId="4BAB61CD" w14:textId="77777777" w:rsidTr="00102E2D">
        <w:trPr>
          <w:trHeight w:val="279"/>
        </w:trPr>
        <w:tc>
          <w:tcPr>
            <w:tcW w:w="1596" w:type="pct"/>
          </w:tcPr>
          <w:p w14:paraId="1F5B69BC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lastRenderedPageBreak/>
              <w:t>УЗМ</w:t>
            </w:r>
          </w:p>
        </w:tc>
        <w:tc>
          <w:tcPr>
            <w:tcW w:w="3404" w:type="pct"/>
          </w:tcPr>
          <w:p w14:paraId="10F421EC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Универсальная запись материала справочника НМЦ, объединяющая НМЦ с одинаковыми потребительскими номенклатурными характеристиками (вид продукции, размер и т.п.), имеющая уникальный код в мастер-системе Общества.</w:t>
            </w:r>
          </w:p>
          <w:p w14:paraId="00C61F4C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У записи УЗМ тип записи = «Универсальная запись НМЦ»</w:t>
            </w:r>
          </w:p>
        </w:tc>
      </w:tr>
      <w:tr w:rsidR="00C63DBE" w:rsidRPr="00A77800" w14:paraId="4C753F21" w14:textId="77777777" w:rsidTr="00102E2D">
        <w:trPr>
          <w:trHeight w:val="279"/>
        </w:trPr>
        <w:tc>
          <w:tcPr>
            <w:tcW w:w="1596" w:type="pct"/>
          </w:tcPr>
          <w:p w14:paraId="08D3E259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sz w:val="22"/>
                <w:lang w:val="ru-RU" w:eastAsia="zh-TW"/>
              </w:rPr>
            </w:pPr>
            <w:r w:rsidRPr="00F21513">
              <w:rPr>
                <w:rFonts w:cs="Times New Roman"/>
                <w:b/>
                <w:bCs/>
                <w:sz w:val="22"/>
                <w:lang w:val="ru-RU"/>
              </w:rPr>
              <w:t>Услуга</w:t>
            </w:r>
          </w:p>
        </w:tc>
        <w:tc>
          <w:tcPr>
            <w:tcW w:w="3404" w:type="pct"/>
          </w:tcPr>
          <w:p w14:paraId="439F2C5A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Нематериальный результат по меньшей мере одного действия, осуществленного при взаимодействии Поставщика и Потребителя.</w:t>
            </w:r>
          </w:p>
        </w:tc>
      </w:tr>
      <w:tr w:rsidR="00C63DBE" w:rsidRPr="00A77800" w14:paraId="19A8BBC3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4903A4F0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Характеристика услуги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2BDB5DC3" w14:textId="77777777" w:rsidR="00C63DBE" w:rsidRPr="00F21513" w:rsidRDefault="00C63DBE" w:rsidP="00102E2D">
            <w:pPr>
              <w:spacing w:after="0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 xml:space="preserve">Характеристика класса Услуги, выделенная для формализации правил формирования наименования услуги. </w:t>
            </w:r>
          </w:p>
        </w:tc>
      </w:tr>
      <w:tr w:rsidR="00C63DBE" w:rsidRPr="00A77800" w14:paraId="18AF2682" w14:textId="77777777" w:rsidTr="00102E2D">
        <w:trPr>
          <w:trHeight w:val="279"/>
        </w:trPr>
        <w:tc>
          <w:tcPr>
            <w:tcW w:w="1596" w:type="pct"/>
          </w:tcPr>
          <w:p w14:paraId="7937EAF9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ЧЗМ</w:t>
            </w:r>
          </w:p>
        </w:tc>
        <w:tc>
          <w:tcPr>
            <w:tcW w:w="3404" w:type="pct"/>
          </w:tcPr>
          <w:p w14:paraId="713E4911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Частная запись материала справочника НМЦ, которая содержит в себе все основные значения номенклатурных характеристик, важных для закупочных процессов Общества (потребительские и рыночные характеристики), имеющая уникальный код в мастер-системе Общества.</w:t>
            </w:r>
          </w:p>
          <w:p w14:paraId="7D85FFB1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У записи ЧЗМ тип записи = «Частная запись НМЦ»</w:t>
            </w:r>
          </w:p>
        </w:tc>
      </w:tr>
      <w:tr w:rsidR="00C63DBE" w:rsidRPr="00A77800" w14:paraId="55B2B4E6" w14:textId="77777777" w:rsidTr="00102E2D">
        <w:trPr>
          <w:trHeight w:val="279"/>
        </w:trPr>
        <w:tc>
          <w:tcPr>
            <w:tcW w:w="1596" w:type="pct"/>
          </w:tcPr>
          <w:p w14:paraId="126510C9" w14:textId="77777777" w:rsidR="00C63DBE" w:rsidRPr="00F21513" w:rsidRDefault="00C63DBE" w:rsidP="00102E2D">
            <w:pPr>
              <w:contextualSpacing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Шаблон наименования НМЦ</w:t>
            </w:r>
          </w:p>
        </w:tc>
        <w:tc>
          <w:tcPr>
            <w:tcW w:w="3404" w:type="pct"/>
          </w:tcPr>
          <w:p w14:paraId="4A41B467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Формализованное правило построения наименования записи справочника НМЦ, которое задаёт состав и порядок указания значений номенклатурных характеристик в наименовании НМЦ.</w:t>
            </w:r>
          </w:p>
        </w:tc>
      </w:tr>
      <w:tr w:rsidR="00C63DBE" w:rsidRPr="00A77800" w14:paraId="4FD42292" w14:textId="77777777" w:rsidTr="00102E2D">
        <w:trPr>
          <w:trHeight w:val="279"/>
        </w:trPr>
        <w:tc>
          <w:tcPr>
            <w:tcW w:w="1596" w:type="pct"/>
          </w:tcPr>
          <w:p w14:paraId="43D2C175" w14:textId="77777777" w:rsidR="00C63DBE" w:rsidRPr="00F21513" w:rsidRDefault="00C63DBE" w:rsidP="00102E2D">
            <w:pPr>
              <w:contextualSpacing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Шаблон наименования Услуги</w:t>
            </w:r>
          </w:p>
        </w:tc>
        <w:tc>
          <w:tcPr>
            <w:tcW w:w="3404" w:type="pct"/>
          </w:tcPr>
          <w:p w14:paraId="0754808C" w14:textId="77777777" w:rsidR="00C63DBE" w:rsidRPr="00F21513" w:rsidRDefault="00C63DBE" w:rsidP="00102E2D">
            <w:pPr>
              <w:spacing w:after="0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Формализованное правило построения наименования записи справочника Услуги, которое задаёт состав и порядок указания значений характеристик услуг в наименовании Услуги.</w:t>
            </w:r>
          </w:p>
        </w:tc>
      </w:tr>
    </w:tbl>
    <w:p w14:paraId="183F1F39" w14:textId="77777777" w:rsidR="00C63DBE" w:rsidRPr="00D61F91" w:rsidRDefault="00C63DBE" w:rsidP="00C63DBE">
      <w:pPr>
        <w:rPr>
          <w:lang w:val="ru-RU" w:eastAsia="ru-RU"/>
        </w:rPr>
      </w:pPr>
    </w:p>
    <w:p w14:paraId="489D7B90" w14:textId="77777777" w:rsidR="00C63DBE" w:rsidRPr="00D61F91" w:rsidRDefault="00C63DBE" w:rsidP="00C63DBE">
      <w:pPr>
        <w:pStyle w:val="1"/>
        <w:numPr>
          <w:ilvl w:val="0"/>
          <w:numId w:val="12"/>
        </w:numPr>
        <w:tabs>
          <w:tab w:val="num" w:pos="360"/>
        </w:tabs>
        <w:spacing w:line="360" w:lineRule="auto"/>
        <w:ind w:left="709" w:hanging="709"/>
        <w:rPr>
          <w:rFonts w:eastAsia="Times New Roman" w:cs="Arial"/>
          <w:color w:val="auto"/>
          <w:lang w:val="ru-RU" w:eastAsia="ru-RU"/>
        </w:rPr>
      </w:pPr>
      <w:bookmarkStart w:id="36" w:name="_Toc110615167"/>
      <w:bookmarkStart w:id="37" w:name="_Toc125734624"/>
      <w:bookmarkStart w:id="38" w:name="_Toc125734694"/>
      <w:bookmarkStart w:id="39" w:name="_Toc125734755"/>
      <w:bookmarkStart w:id="40" w:name="_Toc135042943"/>
      <w:bookmarkStart w:id="41" w:name="_Toc135151726"/>
      <w:r w:rsidRPr="00D61F91">
        <w:rPr>
          <w:rFonts w:eastAsia="Times New Roman" w:cs="Arial"/>
          <w:color w:val="auto"/>
          <w:lang w:val="ru-RU" w:eastAsia="ru-RU"/>
        </w:rPr>
        <w:t>Целевая аудитория</w:t>
      </w:r>
      <w:bookmarkEnd w:id="36"/>
      <w:bookmarkEnd w:id="37"/>
      <w:bookmarkEnd w:id="38"/>
      <w:bookmarkEnd w:id="39"/>
      <w:bookmarkEnd w:id="40"/>
      <w:bookmarkEnd w:id="41"/>
    </w:p>
    <w:p w14:paraId="5C9A2372" w14:textId="77777777" w:rsidR="00C63DBE" w:rsidRDefault="00C63DBE" w:rsidP="00C63DBE">
      <w:pPr>
        <w:jc w:val="both"/>
        <w:rPr>
          <w:rFonts w:cs="Times New Roman"/>
          <w:szCs w:val="24"/>
          <w:lang w:val="ru-RU"/>
        </w:rPr>
      </w:pPr>
      <w:bookmarkStart w:id="42" w:name="_Toc125734650"/>
      <w:bookmarkStart w:id="43" w:name="_Toc125734720"/>
      <w:bookmarkStart w:id="44" w:name="_Toc125734781"/>
      <w:r w:rsidRPr="00D61F91">
        <w:rPr>
          <w:rFonts w:cs="Times New Roman"/>
          <w:szCs w:val="24"/>
          <w:lang w:val="ru-RU"/>
        </w:rPr>
        <w:t>Методика нормализации справочников НМЦ и Услуг предназначена для его использования в процессе эксплуатации справочников НМЦ и Услуг в Обществе специалистами отделов ответственных за их ведение, а также специалистами, использующими справочник НМЦ в своей текущей рабочей деятельности.</w:t>
      </w:r>
    </w:p>
    <w:p w14:paraId="7B7EF707" w14:textId="0029D1F7" w:rsidR="006246A4" w:rsidRPr="006246A4" w:rsidRDefault="006246A4" w:rsidP="006246A4">
      <w:pPr>
        <w:pStyle w:val="1"/>
        <w:spacing w:before="120" w:after="120"/>
        <w:rPr>
          <w:lang w:val="ru-RU"/>
        </w:rPr>
      </w:pPr>
      <w:r w:rsidRPr="00D61F91">
        <w:rPr>
          <w:lang w:val="ru-RU"/>
        </w:rPr>
        <w:br w:type="page"/>
      </w:r>
    </w:p>
    <w:p w14:paraId="72B1DDFB" w14:textId="071EA7AE" w:rsidR="00C63DBE" w:rsidRPr="00D61F91" w:rsidRDefault="00C63DBE" w:rsidP="00CF7530">
      <w:pPr>
        <w:pStyle w:val="1"/>
        <w:numPr>
          <w:ilvl w:val="0"/>
          <w:numId w:val="12"/>
        </w:numPr>
        <w:tabs>
          <w:tab w:val="num" w:pos="360"/>
        </w:tabs>
        <w:spacing w:line="240" w:lineRule="auto"/>
        <w:ind w:left="709" w:hanging="709"/>
        <w:rPr>
          <w:rFonts w:eastAsia="Times New Roman" w:cstheme="majorHAnsi"/>
          <w:color w:val="auto"/>
          <w:lang w:val="ru-RU" w:eastAsia="ru-RU"/>
        </w:rPr>
      </w:pPr>
      <w:bookmarkStart w:id="45" w:name="_Toc135042944"/>
      <w:bookmarkStart w:id="46" w:name="_Toc135151727"/>
      <w:r w:rsidRPr="00D61F91">
        <w:rPr>
          <w:rFonts w:eastAsia="Times New Roman" w:cstheme="majorHAnsi"/>
          <w:color w:val="auto"/>
          <w:lang w:val="ru-RU" w:eastAsia="ru-RU"/>
        </w:rPr>
        <w:lastRenderedPageBreak/>
        <w:t>Детальное описание классов категории</w:t>
      </w:r>
      <w:bookmarkEnd w:id="42"/>
      <w:bookmarkEnd w:id="43"/>
      <w:bookmarkEnd w:id="44"/>
      <w:bookmarkEnd w:id="45"/>
      <w:bookmarkEnd w:id="46"/>
    </w:p>
    <w:p w14:paraId="5343394D" w14:textId="77777777" w:rsidR="00736E4C" w:rsidRPr="00D61F91" w:rsidRDefault="00736E4C" w:rsidP="00736E4C">
      <w:pPr>
        <w:rPr>
          <w:lang w:val="ru-RU" w:eastAsia="ru-RU"/>
        </w:rPr>
      </w:pPr>
    </w:p>
    <w:sectPr w:rsidR="00736E4C" w:rsidRPr="00D61F91" w:rsidSect="005D08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2ED96" w14:textId="77777777" w:rsidR="00923060" w:rsidRDefault="00923060" w:rsidP="00F727E1">
      <w:pPr>
        <w:spacing w:after="0" w:line="240" w:lineRule="auto"/>
      </w:pPr>
      <w:r>
        <w:separator/>
      </w:r>
    </w:p>
    <w:p w14:paraId="7BE2BDAF" w14:textId="77777777" w:rsidR="00FF4C24" w:rsidRDefault="00FF4C24"/>
  </w:endnote>
  <w:endnote w:type="continuationSeparator" w:id="0">
    <w:p w14:paraId="49A7FE0E" w14:textId="77777777" w:rsidR="00923060" w:rsidRDefault="00923060" w:rsidP="00F727E1">
      <w:pPr>
        <w:spacing w:after="0" w:line="240" w:lineRule="auto"/>
      </w:pPr>
      <w:r>
        <w:continuationSeparator/>
      </w:r>
    </w:p>
    <w:p w14:paraId="51F2DAF3" w14:textId="77777777" w:rsidR="00FF4C24" w:rsidRDefault="00FF4C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E3863" w14:textId="77777777" w:rsidR="00D61F91" w:rsidRDefault="00D61F91">
    <w:pPr>
      <w:pStyle w:val="a7"/>
    </w:pPr>
  </w:p>
  <w:p w14:paraId="11DC6D7F" w14:textId="77777777" w:rsidR="00FF4C24" w:rsidRDefault="00FF4C2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  <w:highlight w:val="yellow"/>
      </w:rPr>
      <w:id w:val="1602765125"/>
      <w:docPartObj>
        <w:docPartGallery w:val="Page Numbers (Bottom of Page)"/>
        <w:docPartUnique/>
      </w:docPartObj>
    </w:sdtPr>
    <w:sdtEndPr/>
    <w:sdtContent>
      <w:p w14:paraId="7A48BC22" w14:textId="77777777" w:rsidR="00C63DBE" w:rsidRDefault="00C63DBE" w:rsidP="00C63DBE">
        <w:pPr>
          <w:pStyle w:val="a7"/>
          <w:rPr>
            <w:sz w:val="16"/>
            <w:szCs w:val="16"/>
          </w:rPr>
        </w:pPr>
      </w:p>
      <w:tbl>
        <w:tblPr>
          <w:tblW w:w="10762" w:type="dxa"/>
          <w:jc w:val="center"/>
          <w:tblLook w:val="04A0" w:firstRow="1" w:lastRow="0" w:firstColumn="1" w:lastColumn="0" w:noHBand="0" w:noVBand="1"/>
        </w:tblPr>
        <w:tblGrid>
          <w:gridCol w:w="5381"/>
          <w:gridCol w:w="5381"/>
        </w:tblGrid>
        <w:tr w:rsidR="00C63DBE" w:rsidRPr="00E508DE" w14:paraId="10715D26" w14:textId="77777777" w:rsidTr="00102E2D">
          <w:trPr>
            <w:trHeight w:val="80"/>
            <w:jc w:val="center"/>
          </w:trPr>
          <w:tc>
            <w:tcPr>
              <w:tcW w:w="5381" w:type="dxa"/>
              <w:shd w:val="clear" w:color="auto" w:fill="auto"/>
            </w:tcPr>
            <w:p w14:paraId="53665365" w14:textId="77777777" w:rsidR="00C63DBE" w:rsidRPr="00C63DBE" w:rsidRDefault="00C63DBE" w:rsidP="00C63DBE">
              <w:pPr>
                <w:pStyle w:val="a7"/>
                <w:rPr>
                  <w:lang w:val="ru-RU"/>
                </w:rPr>
              </w:pPr>
              <w:r w:rsidRPr="00C63DBE">
                <w:rPr>
                  <w:sz w:val="20"/>
                  <w:lang w:val="ru-RU"/>
                </w:rPr>
                <w:t>Проект «Нормализация справочника ТМЦ/услуг»</w:t>
              </w:r>
            </w:p>
          </w:tc>
          <w:tc>
            <w:tcPr>
              <w:tcW w:w="5381" w:type="dxa"/>
              <w:shd w:val="clear" w:color="auto" w:fill="auto"/>
            </w:tcPr>
            <w:p w14:paraId="179A2B07" w14:textId="77777777" w:rsidR="00C63DBE" w:rsidRPr="00E508DE" w:rsidRDefault="00C63DBE" w:rsidP="00C63DBE">
              <w:pPr>
                <w:pStyle w:val="a7"/>
                <w:tabs>
                  <w:tab w:val="left" w:pos="1953"/>
                  <w:tab w:val="center" w:pos="2582"/>
                  <w:tab w:val="right" w:pos="5165"/>
                </w:tabs>
                <w:jc w:val="right"/>
              </w:pPr>
              <w:r>
                <w:rPr>
                  <w:i/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63360" behindDoc="0" locked="0" layoutInCell="1" allowOverlap="1" wp14:anchorId="2AD98189" wp14:editId="754B29A0">
                        <wp:simplePos x="0" y="0"/>
                        <wp:positionH relativeFrom="column">
                          <wp:posOffset>-2540</wp:posOffset>
                        </wp:positionH>
                        <wp:positionV relativeFrom="paragraph">
                          <wp:posOffset>-4445</wp:posOffset>
                        </wp:positionV>
                        <wp:extent cx="2990850" cy="429260"/>
                        <wp:effectExtent l="0" t="0" r="0" b="0"/>
                        <wp:wrapNone/>
                        <wp:docPr id="2095675971" name="Text Box 1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2990850" cy="429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C148D73" w14:textId="77777777" w:rsidR="00C63DBE" w:rsidRPr="00F92BA1" w:rsidRDefault="00C63DBE" w:rsidP="00C63DBE">
                                    <w:pPr>
                                      <w:spacing w:after="0"/>
                                      <w:ind w:left="1418"/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</w:pPr>
                                    <w:r w:rsidRPr="00D61F91">
                                      <w:rPr>
                                        <w:rFonts w:cs="Arial"/>
                                        <w:sz w:val="20"/>
                                        <w:szCs w:val="24"/>
                                        <w:lang w:val="ru-RU"/>
                                      </w:rPr>
                                      <w:t>Дата</w:t>
                                    </w:r>
                                    <w:r w:rsidRPr="003A55D7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D61F91">
                                      <w:rPr>
                                        <w:rFonts w:cs="Arial"/>
                                        <w:sz w:val="20"/>
                                        <w:szCs w:val="24"/>
                                        <w:lang w:val="ru-RU"/>
                                      </w:rPr>
                                      <w:t>рассылки</w:t>
                                    </w:r>
                                    <w:r w:rsidRPr="003A55D7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 xml:space="preserve">: </w:t>
                                    </w:r>
                                    <w:r w:rsidRPr="003A55D7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br/>
                                    </w:r>
                                    <w:r w:rsidRPr="00D61F91">
                                      <w:rPr>
                                        <w:rFonts w:cs="Arial"/>
                                        <w:sz w:val="20"/>
                                        <w:szCs w:val="24"/>
                                        <w:lang w:val="ru-RU"/>
                                      </w:rPr>
                                      <w:t>Версия</w:t>
                                    </w:r>
                                    <w:r w:rsidRPr="003A55D7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>: 1</w:t>
                                    </w:r>
                                    <w:r w:rsidRPr="00086286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2AD98189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4" o:spid="_x0000_s1026" type="#_x0000_t202" style="position:absolute;left:0;text-align:left;margin-left:-.2pt;margin-top:-.35pt;width:235.5pt;height:3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" filled="f" stroked="f" strokeweight=".5pt">
                        <v:textbox>
                          <w:txbxContent>
                            <w:p w14:paraId="2C148D73" w14:textId="77777777" w:rsidR="00C63DBE" w:rsidRPr="00F92BA1" w:rsidRDefault="00C63DBE" w:rsidP="00C63DBE">
                              <w:pPr>
                                <w:spacing w:after="0"/>
                                <w:ind w:left="1418"/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</w:pPr>
                              <w:r w:rsidRPr="00D61F91">
                                <w:rPr>
                                  <w:rFonts w:cs="Arial"/>
                                  <w:sz w:val="20"/>
                                  <w:szCs w:val="24"/>
                                  <w:lang w:val="ru-RU"/>
                                </w:rPr>
                                <w:t>Дата</w:t>
                              </w:r>
                              <w:r w:rsidRPr="003A55D7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 w:rsidRPr="00D61F91">
                                <w:rPr>
                                  <w:rFonts w:cs="Arial"/>
                                  <w:sz w:val="20"/>
                                  <w:szCs w:val="24"/>
                                  <w:lang w:val="ru-RU"/>
                                </w:rPr>
                                <w:t>рассылки</w:t>
                              </w:r>
                              <w:r w:rsidRPr="003A55D7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 xml:space="preserve">: </w:t>
                              </w:r>
                              <w:r w:rsidRPr="003A55D7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br/>
                              </w:r>
                              <w:r w:rsidRPr="00D61F91">
                                <w:rPr>
                                  <w:rFonts w:cs="Arial"/>
                                  <w:sz w:val="20"/>
                                  <w:szCs w:val="24"/>
                                  <w:lang w:val="ru-RU"/>
                                </w:rPr>
                                <w:t>Версия</w:t>
                              </w:r>
                              <w:r w:rsidRPr="003A55D7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>: 1</w:t>
                              </w:r>
                              <w:r w:rsidRPr="00086286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ab/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i/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64384" behindDoc="0" locked="0" layoutInCell="1" allowOverlap="1" wp14:anchorId="5F88DC8E" wp14:editId="20821020">
                        <wp:simplePos x="0" y="0"/>
                        <wp:positionH relativeFrom="column">
                          <wp:posOffset>-1241259</wp:posOffset>
                        </wp:positionH>
                        <wp:positionV relativeFrom="paragraph">
                          <wp:posOffset>3189108</wp:posOffset>
                        </wp:positionV>
                        <wp:extent cx="1874275" cy="429370"/>
                        <wp:effectExtent l="0" t="0" r="0" b="0"/>
                        <wp:wrapNone/>
                        <wp:docPr id="1585919557" name="Text Box 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874275" cy="4293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B83367E" w14:textId="77777777" w:rsidR="00C63DBE" w:rsidRPr="004336D7" w:rsidRDefault="00C63DBE" w:rsidP="00C63DBE">
                                    <w:pPr>
                                      <w:spacing w:after="0"/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Дата</w:t>
                                    </w:r>
                                    <w:proofErr w:type="spellEnd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рассылки</w:t>
                                    </w:r>
                                    <w:proofErr w:type="spellEnd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: 0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9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.04.2020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br/>
                                    </w:r>
                                    <w:proofErr w:type="spellStart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Версия</w:t>
                                    </w:r>
                                    <w:proofErr w:type="spellEnd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2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5F88DC8E" id="Text Box 4" o:spid="_x0000_s1027" type="#_x0000_t202" style="position:absolute;left:0;text-align:left;margin-left:-97.75pt;margin-top:251.1pt;width:147.6pt;height:3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" filled="f" stroked="f" strokeweight=".5pt">
                        <v:textbox>
                          <w:txbxContent>
                            <w:p w14:paraId="2B83367E" w14:textId="77777777" w:rsidR="00C63DBE" w:rsidRPr="004336D7" w:rsidRDefault="00C63DBE" w:rsidP="00C63DBE">
                              <w:pPr>
                                <w:spacing w:after="0"/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</w:pPr>
                              <w:proofErr w:type="spellStart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Дата</w:t>
                              </w:r>
                              <w:proofErr w:type="spellEnd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рассылки</w:t>
                              </w:r>
                              <w:proofErr w:type="spellEnd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: 0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9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.04.2020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br/>
                              </w:r>
                              <w:proofErr w:type="spellStart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Версия</w:t>
                              </w:r>
                              <w:proofErr w:type="spellEnd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 xml:space="preserve">: 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2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i/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65408" behindDoc="0" locked="0" layoutInCell="1" allowOverlap="1" wp14:anchorId="38B15B9D" wp14:editId="07147486">
                        <wp:simplePos x="0" y="0"/>
                        <wp:positionH relativeFrom="column">
                          <wp:posOffset>1080522</wp:posOffset>
                        </wp:positionH>
                        <wp:positionV relativeFrom="paragraph">
                          <wp:posOffset>3173205</wp:posOffset>
                        </wp:positionV>
                        <wp:extent cx="1874275" cy="429370"/>
                        <wp:effectExtent l="0" t="0" r="0" b="0"/>
                        <wp:wrapNone/>
                        <wp:docPr id="802761224" name="Text Box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874275" cy="4293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3CE3EB6" w14:textId="77777777" w:rsidR="00C63DBE" w:rsidRPr="004336D7" w:rsidRDefault="00C63DBE" w:rsidP="00C63DBE">
                                    <w:pPr>
                                      <w:spacing w:after="0"/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Дата</w:t>
                                    </w:r>
                                    <w:proofErr w:type="spellEnd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рассылки</w:t>
                                    </w:r>
                                    <w:proofErr w:type="spellEnd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: 0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9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.04.2020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br/>
                                    </w:r>
                                    <w:proofErr w:type="spellStart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Версия</w:t>
                                    </w:r>
                                    <w:proofErr w:type="spellEnd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2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38B15B9D" id="Text Box 2" o:spid="_x0000_s1028" type="#_x0000_t202" style="position:absolute;left:0;text-align:left;margin-left:85.1pt;margin-top:249.85pt;width:147.6pt;height:3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" filled="f" stroked="f" strokeweight=".5pt">
                        <v:textbox>
                          <w:txbxContent>
                            <w:p w14:paraId="63CE3EB6" w14:textId="77777777" w:rsidR="00C63DBE" w:rsidRPr="004336D7" w:rsidRDefault="00C63DBE" w:rsidP="00C63DBE">
                              <w:pPr>
                                <w:spacing w:after="0"/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</w:pPr>
                              <w:proofErr w:type="spellStart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Дата</w:t>
                              </w:r>
                              <w:proofErr w:type="spellEnd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рассылки</w:t>
                              </w:r>
                              <w:proofErr w:type="spellEnd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: 0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9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.04.2020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br/>
                              </w:r>
                              <w:proofErr w:type="spellStart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Версия</w:t>
                              </w:r>
                              <w:proofErr w:type="spellEnd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 xml:space="preserve">: 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2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Pr="00E508DE">
                <w:fldChar w:fldCharType="begin"/>
              </w:r>
              <w:r w:rsidRPr="00E508DE">
                <w:instrText>PAGE   \* MERGEFORMAT</w:instrText>
              </w:r>
              <w:r w:rsidRPr="00E508DE">
                <w:fldChar w:fldCharType="separate"/>
              </w:r>
              <w:r>
                <w:t>1</w:t>
              </w:r>
              <w:r w:rsidRPr="00E508DE">
                <w:fldChar w:fldCharType="end"/>
              </w:r>
            </w:p>
          </w:tc>
        </w:tr>
      </w:tbl>
      <w:p w14:paraId="680F37B8" w14:textId="77777777" w:rsidR="00C63DBE" w:rsidRPr="00D25887" w:rsidRDefault="00C63DBE" w:rsidP="00C63DBE">
        <w:pPr>
          <w:pStyle w:val="a7"/>
          <w:rPr>
            <w:sz w:val="16"/>
            <w:szCs w:val="16"/>
            <w:highlight w:val="yellow"/>
          </w:rPr>
        </w:pPr>
        <w:r>
          <w:rPr>
            <w:sz w:val="16"/>
            <w:szCs w:val="16"/>
          </w:rPr>
          <w:tab/>
        </w:r>
        <w:r>
          <w:rPr>
            <w:sz w:val="16"/>
            <w:szCs w:val="16"/>
          </w:rPr>
          <w:tab/>
          <w:t xml:space="preserve"> </w:t>
        </w:r>
      </w:p>
    </w:sdtContent>
  </w:sdt>
  <w:p w14:paraId="7A6AA9E1" w14:textId="78069664" w:rsidR="003666B5" w:rsidRDefault="003666B5">
    <w:pPr>
      <w:pStyle w:val="a7"/>
    </w:pPr>
  </w:p>
  <w:p w14:paraId="6B5FF72B" w14:textId="77777777" w:rsidR="00FF4C24" w:rsidRDefault="00FF4C2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  <w:highlight w:val="yellow"/>
      </w:rPr>
      <w:id w:val="1766344246"/>
      <w:docPartObj>
        <w:docPartGallery w:val="Page Numbers (Bottom of Page)"/>
        <w:docPartUnique/>
      </w:docPartObj>
    </w:sdtPr>
    <w:sdtEndPr/>
    <w:sdtContent>
      <w:p w14:paraId="6F02AC39" w14:textId="77777777" w:rsidR="00C63DBE" w:rsidRDefault="00C63DBE" w:rsidP="00C63DBE">
        <w:pPr>
          <w:pStyle w:val="a7"/>
          <w:rPr>
            <w:sz w:val="16"/>
            <w:szCs w:val="16"/>
          </w:rPr>
        </w:pPr>
      </w:p>
      <w:tbl>
        <w:tblPr>
          <w:tblW w:w="10762" w:type="dxa"/>
          <w:jc w:val="center"/>
          <w:tblLook w:val="04A0" w:firstRow="1" w:lastRow="0" w:firstColumn="1" w:lastColumn="0" w:noHBand="0" w:noVBand="1"/>
        </w:tblPr>
        <w:tblGrid>
          <w:gridCol w:w="5381"/>
          <w:gridCol w:w="5381"/>
        </w:tblGrid>
        <w:tr w:rsidR="00C63DBE" w:rsidRPr="00E508DE" w14:paraId="2C68C085" w14:textId="77777777" w:rsidTr="00102E2D">
          <w:trPr>
            <w:trHeight w:val="80"/>
            <w:jc w:val="center"/>
          </w:trPr>
          <w:tc>
            <w:tcPr>
              <w:tcW w:w="5381" w:type="dxa"/>
              <w:shd w:val="clear" w:color="auto" w:fill="auto"/>
            </w:tcPr>
            <w:p w14:paraId="5495ECFC" w14:textId="77777777" w:rsidR="00C63DBE" w:rsidRPr="00C63DBE" w:rsidRDefault="00C63DBE" w:rsidP="00C63DBE">
              <w:pPr>
                <w:pStyle w:val="a7"/>
                <w:rPr>
                  <w:lang w:val="ru-RU"/>
                </w:rPr>
              </w:pPr>
              <w:r w:rsidRPr="00C63DBE">
                <w:rPr>
                  <w:sz w:val="20"/>
                  <w:lang w:val="ru-RU"/>
                </w:rPr>
                <w:t>Проект «Нормализация справочника ТМЦ/услуг»</w:t>
              </w:r>
            </w:p>
          </w:tc>
          <w:tc>
            <w:tcPr>
              <w:tcW w:w="5381" w:type="dxa"/>
              <w:shd w:val="clear" w:color="auto" w:fill="auto"/>
            </w:tcPr>
            <w:p w14:paraId="16B15724" w14:textId="77777777" w:rsidR="00C63DBE" w:rsidRPr="00E508DE" w:rsidRDefault="00C63DBE" w:rsidP="00C63DBE">
              <w:pPr>
                <w:pStyle w:val="a7"/>
                <w:tabs>
                  <w:tab w:val="left" w:pos="1953"/>
                  <w:tab w:val="center" w:pos="2582"/>
                  <w:tab w:val="right" w:pos="5165"/>
                </w:tabs>
                <w:jc w:val="right"/>
              </w:pPr>
              <w:r>
                <w:rPr>
                  <w:i/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4320EC73" wp14:editId="611BE073">
                        <wp:simplePos x="0" y="0"/>
                        <wp:positionH relativeFrom="column">
                          <wp:posOffset>-2540</wp:posOffset>
                        </wp:positionH>
                        <wp:positionV relativeFrom="paragraph">
                          <wp:posOffset>-4445</wp:posOffset>
                        </wp:positionV>
                        <wp:extent cx="2990850" cy="429260"/>
                        <wp:effectExtent l="0" t="0" r="0" b="0"/>
                        <wp:wrapNone/>
                        <wp:docPr id="14" name="Text Box 1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2990850" cy="429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CCD6465" w14:textId="77777777" w:rsidR="00C63DBE" w:rsidRPr="00F92BA1" w:rsidRDefault="00C63DBE" w:rsidP="00C63DBE">
                                    <w:pPr>
                                      <w:spacing w:after="0"/>
                                      <w:ind w:left="1418"/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</w:pPr>
                                    <w:r w:rsidRPr="00D61F91">
                                      <w:rPr>
                                        <w:rFonts w:cs="Arial"/>
                                        <w:sz w:val="20"/>
                                        <w:szCs w:val="24"/>
                                        <w:lang w:val="ru-RU"/>
                                      </w:rPr>
                                      <w:t xml:space="preserve">Дата рассылки: </w:t>
                                    </w:r>
                                    <w:r w:rsidRPr="00D61F91">
                                      <w:rPr>
                                        <w:rFonts w:cs="Arial"/>
                                        <w:sz w:val="20"/>
                                        <w:szCs w:val="24"/>
                                        <w:lang w:val="ru-RU"/>
                                      </w:rPr>
                                      <w:br/>
                                      <w:t>Версия</w:t>
                                    </w:r>
                                    <w:r w:rsidRPr="003A55D7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>: 1</w:t>
                                    </w:r>
                                    <w:r w:rsidRPr="00086286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4320EC73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29" type="#_x0000_t202" style="position:absolute;left:0;text-align:left;margin-left:-.2pt;margin-top:-.35pt;width:235.5pt;height:3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" filled="f" stroked="f" strokeweight=".5pt">
                        <v:textbox>
                          <w:txbxContent>
                            <w:p w14:paraId="2CCD6465" w14:textId="77777777" w:rsidR="00C63DBE" w:rsidRPr="00F92BA1" w:rsidRDefault="00C63DBE" w:rsidP="00C63DBE">
                              <w:pPr>
                                <w:spacing w:after="0"/>
                                <w:ind w:left="1418"/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</w:pPr>
                              <w:r w:rsidRPr="00D61F91">
                                <w:rPr>
                                  <w:rFonts w:cs="Arial"/>
                                  <w:sz w:val="20"/>
                                  <w:szCs w:val="24"/>
                                  <w:lang w:val="ru-RU"/>
                                </w:rPr>
                                <w:t xml:space="preserve">Дата рассылки: </w:t>
                              </w:r>
                              <w:r w:rsidRPr="00D61F91">
                                <w:rPr>
                                  <w:rFonts w:cs="Arial"/>
                                  <w:sz w:val="20"/>
                                  <w:szCs w:val="24"/>
                                  <w:lang w:val="ru-RU"/>
                                </w:rPr>
                                <w:br/>
                                <w:t>Версия</w:t>
                              </w:r>
                              <w:r w:rsidRPr="003A55D7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>: 1</w:t>
                              </w:r>
                              <w:r w:rsidRPr="00086286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ab/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i/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057E9278" wp14:editId="63C5AE47">
                        <wp:simplePos x="0" y="0"/>
                        <wp:positionH relativeFrom="column">
                          <wp:posOffset>-1241259</wp:posOffset>
                        </wp:positionH>
                        <wp:positionV relativeFrom="paragraph">
                          <wp:posOffset>3189108</wp:posOffset>
                        </wp:positionV>
                        <wp:extent cx="1874275" cy="429370"/>
                        <wp:effectExtent l="0" t="0" r="0" b="0"/>
                        <wp:wrapNone/>
                        <wp:docPr id="4" name="Text Box 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874275" cy="4293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E913E52" w14:textId="77777777" w:rsidR="00C63DBE" w:rsidRPr="004336D7" w:rsidRDefault="00C63DBE" w:rsidP="00C63DBE">
                                    <w:pPr>
                                      <w:spacing w:after="0"/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Дата</w:t>
                                    </w:r>
                                    <w:proofErr w:type="spellEnd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рассылки</w:t>
                                    </w:r>
                                    <w:proofErr w:type="spellEnd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: 0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9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.04.2020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br/>
                                    </w:r>
                                    <w:proofErr w:type="spellStart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Версия</w:t>
                                    </w:r>
                                    <w:proofErr w:type="spellEnd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2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057E9278" id="_x0000_s1030" type="#_x0000_t202" style="position:absolute;left:0;text-align:left;margin-left:-97.75pt;margin-top:251.1pt;width:147.6pt;height:3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" filled="f" stroked="f" strokeweight=".5pt">
                        <v:textbox>
                          <w:txbxContent>
                            <w:p w14:paraId="5E913E52" w14:textId="77777777" w:rsidR="00C63DBE" w:rsidRPr="004336D7" w:rsidRDefault="00C63DBE" w:rsidP="00C63DBE">
                              <w:pPr>
                                <w:spacing w:after="0"/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</w:pPr>
                              <w:proofErr w:type="spellStart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Дата</w:t>
                              </w:r>
                              <w:proofErr w:type="spellEnd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рассылки</w:t>
                              </w:r>
                              <w:proofErr w:type="spellEnd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: 0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9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.04.2020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br/>
                              </w:r>
                              <w:proofErr w:type="spellStart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Версия</w:t>
                              </w:r>
                              <w:proofErr w:type="spellEnd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 xml:space="preserve">: 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2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i/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61312" behindDoc="0" locked="0" layoutInCell="1" allowOverlap="1" wp14:anchorId="31BBCBD6" wp14:editId="0C8795C1">
                        <wp:simplePos x="0" y="0"/>
                        <wp:positionH relativeFrom="column">
                          <wp:posOffset>1080522</wp:posOffset>
                        </wp:positionH>
                        <wp:positionV relativeFrom="paragraph">
                          <wp:posOffset>3173205</wp:posOffset>
                        </wp:positionV>
                        <wp:extent cx="1874275" cy="429370"/>
                        <wp:effectExtent l="0" t="0" r="0" b="0"/>
                        <wp:wrapNone/>
                        <wp:docPr id="2" name="Text Box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874275" cy="4293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510C282" w14:textId="77777777" w:rsidR="00C63DBE" w:rsidRPr="004336D7" w:rsidRDefault="00C63DBE" w:rsidP="00C63DBE">
                                    <w:pPr>
                                      <w:spacing w:after="0"/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Дата</w:t>
                                    </w:r>
                                    <w:proofErr w:type="spellEnd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рассылки</w:t>
                                    </w:r>
                                    <w:proofErr w:type="spellEnd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: 0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9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.04.2020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br/>
                                    </w:r>
                                    <w:proofErr w:type="spellStart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Версия</w:t>
                                    </w:r>
                                    <w:proofErr w:type="spellEnd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2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31BBCBD6" id="_x0000_s1031" type="#_x0000_t202" style="position:absolute;left:0;text-align:left;margin-left:85.1pt;margin-top:249.85pt;width:147.6pt;height:3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" filled="f" stroked="f" strokeweight=".5pt">
                        <v:textbox>
                          <w:txbxContent>
                            <w:p w14:paraId="0510C282" w14:textId="77777777" w:rsidR="00C63DBE" w:rsidRPr="004336D7" w:rsidRDefault="00C63DBE" w:rsidP="00C63DBE">
                              <w:pPr>
                                <w:spacing w:after="0"/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</w:pPr>
                              <w:proofErr w:type="spellStart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Дата</w:t>
                              </w:r>
                              <w:proofErr w:type="spellEnd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рассылки</w:t>
                              </w:r>
                              <w:proofErr w:type="spellEnd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: 0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9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.04.2020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br/>
                              </w:r>
                              <w:proofErr w:type="spellStart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Версия</w:t>
                              </w:r>
                              <w:proofErr w:type="spellEnd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 xml:space="preserve">: 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2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Pr="00E508DE">
                <w:fldChar w:fldCharType="begin"/>
              </w:r>
              <w:r w:rsidRPr="00E508DE">
                <w:instrText>PAGE   \* MERGEFORMAT</w:instrText>
              </w:r>
              <w:r w:rsidRPr="00E508DE">
                <w:fldChar w:fldCharType="separate"/>
              </w:r>
              <w:r>
                <w:t>1</w:t>
              </w:r>
              <w:r w:rsidRPr="00E508DE">
                <w:fldChar w:fldCharType="end"/>
              </w:r>
            </w:p>
          </w:tc>
        </w:tr>
      </w:tbl>
      <w:p w14:paraId="49AE69E2" w14:textId="77777777" w:rsidR="00C63DBE" w:rsidRPr="00D25887" w:rsidRDefault="00C63DBE" w:rsidP="00C63DBE">
        <w:pPr>
          <w:pStyle w:val="a7"/>
          <w:rPr>
            <w:sz w:val="16"/>
            <w:szCs w:val="16"/>
            <w:highlight w:val="yellow"/>
          </w:rPr>
        </w:pPr>
        <w:r>
          <w:rPr>
            <w:sz w:val="16"/>
            <w:szCs w:val="16"/>
          </w:rPr>
          <w:tab/>
        </w:r>
        <w:r>
          <w:rPr>
            <w:sz w:val="16"/>
            <w:szCs w:val="16"/>
          </w:rPr>
          <w:tab/>
          <w:t xml:space="preserve"> </w:t>
        </w:r>
      </w:p>
    </w:sdtContent>
  </w:sdt>
  <w:p w14:paraId="096D2047" w14:textId="77777777" w:rsidR="00C63DBE" w:rsidRDefault="00C63DBE">
    <w:pPr>
      <w:pStyle w:val="a7"/>
    </w:pPr>
  </w:p>
  <w:p w14:paraId="428110EC" w14:textId="77777777" w:rsidR="00FF4C24" w:rsidRDefault="00FF4C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0CEB2" w14:textId="77777777" w:rsidR="00923060" w:rsidRDefault="00923060" w:rsidP="00F727E1">
      <w:pPr>
        <w:spacing w:after="0" w:line="240" w:lineRule="auto"/>
      </w:pPr>
      <w:r>
        <w:separator/>
      </w:r>
    </w:p>
    <w:p w14:paraId="2BCEDAB4" w14:textId="77777777" w:rsidR="00FF4C24" w:rsidRDefault="00FF4C24"/>
  </w:footnote>
  <w:footnote w:type="continuationSeparator" w:id="0">
    <w:p w14:paraId="331BFE40" w14:textId="77777777" w:rsidR="00923060" w:rsidRDefault="00923060" w:rsidP="00F727E1">
      <w:pPr>
        <w:spacing w:after="0" w:line="240" w:lineRule="auto"/>
      </w:pPr>
      <w:r>
        <w:continuationSeparator/>
      </w:r>
    </w:p>
    <w:p w14:paraId="359B9881" w14:textId="77777777" w:rsidR="00FF4C24" w:rsidRDefault="00FF4C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C0E76" w14:textId="77777777" w:rsidR="00D61F91" w:rsidRDefault="00D61F91">
    <w:pPr>
      <w:pStyle w:val="a5"/>
    </w:pPr>
  </w:p>
  <w:p w14:paraId="798DF4FA" w14:textId="77777777" w:rsidR="00FF4C24" w:rsidRDefault="00FF4C2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1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29"/>
      <w:gridCol w:w="4881"/>
      <w:gridCol w:w="1830"/>
    </w:tblGrid>
    <w:tr w:rsidR="006415DA" w14:paraId="2F7CF5C7" w14:textId="77777777" w:rsidTr="008A1C03">
      <w:trPr>
        <w:jc w:val="center"/>
      </w:trPr>
      <w:tc>
        <w:tcPr>
          <w:tcW w:w="2263" w:type="dxa"/>
        </w:tcPr>
        <w:p w14:paraId="62178078" w14:textId="77777777" w:rsidR="006415DA" w:rsidRDefault="006415DA" w:rsidP="006415DA">
          <w:pPr>
            <w:pStyle w:val="a5"/>
            <w:tabs>
              <w:tab w:val="clear" w:pos="4680"/>
              <w:tab w:val="clear" w:pos="9360"/>
              <w:tab w:val="left" w:pos="8953"/>
            </w:tabs>
          </w:pPr>
        </w:p>
      </w:tc>
      <w:tc>
        <w:tcPr>
          <w:tcW w:w="5529" w:type="dxa"/>
          <w:vAlign w:val="center"/>
        </w:tcPr>
        <w:p w14:paraId="3AA8543C" w14:textId="77777777" w:rsidR="006415DA" w:rsidRPr="00BA0467" w:rsidRDefault="006415DA" w:rsidP="006415DA">
          <w:pPr>
            <w:jc w:val="center"/>
            <w:rPr>
              <w:rFonts w:ascii="Arial" w:hAnsi="Arial" w:cs="Arial"/>
              <w:color w:val="1F497D" w:themeColor="text2"/>
              <w:sz w:val="18"/>
              <w:lang w:val="ru-RU"/>
            </w:rPr>
          </w:pPr>
          <w:r w:rsidRPr="00BA0467">
            <w:rPr>
              <w:rFonts w:ascii="Arial" w:hAnsi="Arial" w:cs="Arial"/>
              <w:sz w:val="20"/>
              <w:szCs w:val="24"/>
              <w:lang w:val="ru-RU"/>
            </w:rPr>
            <w:t>Методика нормализации справочника НМЦ/услуг и иерархии классов НМЦ/услуг</w:t>
          </w:r>
        </w:p>
      </w:tc>
      <w:tc>
        <w:tcPr>
          <w:tcW w:w="2033" w:type="dxa"/>
          <w:vAlign w:val="bottom"/>
        </w:tcPr>
        <w:p w14:paraId="66B45710" w14:textId="77777777" w:rsidR="006415DA" w:rsidRDefault="006415DA" w:rsidP="006415DA">
          <w:pPr>
            <w:pStyle w:val="a5"/>
            <w:tabs>
              <w:tab w:val="clear" w:pos="4680"/>
              <w:tab w:val="clear" w:pos="9360"/>
              <w:tab w:val="left" w:pos="8953"/>
            </w:tabs>
            <w:jc w:val="right"/>
          </w:pPr>
          <w:r>
            <w:rPr>
              <w:noProof/>
              <w:lang w:eastAsia="ru-RU"/>
            </w:rPr>
            <w:drawing>
              <wp:inline distT="0" distB="0" distL="0" distR="0" wp14:anchorId="67ED9B86" wp14:editId="2174416B">
                <wp:extent cx="367866" cy="367866"/>
                <wp:effectExtent l="0" t="0" r="0" b="0"/>
                <wp:docPr id="931806156" name="Рисунок 931806156" descr="Шаблон_бизнес_требований_Wo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866" cy="3678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FC6EC70" w14:textId="77777777" w:rsidR="00BA0467" w:rsidRDefault="00BA0467">
    <w:pPr>
      <w:pStyle w:val="a5"/>
    </w:pPr>
  </w:p>
  <w:p w14:paraId="1A073B4C" w14:textId="77777777" w:rsidR="00FF4C24" w:rsidRDefault="00FF4C2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1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29"/>
      <w:gridCol w:w="4881"/>
      <w:gridCol w:w="1830"/>
    </w:tblGrid>
    <w:tr w:rsidR="00BA0467" w14:paraId="0392063A" w14:textId="77777777" w:rsidTr="008A1C03">
      <w:trPr>
        <w:jc w:val="center"/>
      </w:trPr>
      <w:tc>
        <w:tcPr>
          <w:tcW w:w="2263" w:type="dxa"/>
        </w:tcPr>
        <w:p w14:paraId="7B4DADD6" w14:textId="77777777" w:rsidR="00BA0467" w:rsidRDefault="00BA0467" w:rsidP="00BA0467">
          <w:pPr>
            <w:pStyle w:val="a5"/>
            <w:tabs>
              <w:tab w:val="clear" w:pos="4680"/>
              <w:tab w:val="clear" w:pos="9360"/>
              <w:tab w:val="left" w:pos="8953"/>
            </w:tabs>
          </w:pPr>
        </w:p>
      </w:tc>
      <w:tc>
        <w:tcPr>
          <w:tcW w:w="5529" w:type="dxa"/>
          <w:vAlign w:val="center"/>
        </w:tcPr>
        <w:p w14:paraId="6E12ECD1" w14:textId="77777777" w:rsidR="00BA0467" w:rsidRPr="00BA0467" w:rsidRDefault="00BA0467" w:rsidP="00BA0467">
          <w:pPr>
            <w:jc w:val="center"/>
            <w:rPr>
              <w:rFonts w:ascii="Arial" w:hAnsi="Arial" w:cs="Arial"/>
              <w:color w:val="1F497D" w:themeColor="text2"/>
              <w:sz w:val="18"/>
              <w:lang w:val="ru-RU"/>
            </w:rPr>
          </w:pPr>
          <w:r w:rsidRPr="00BA0467">
            <w:rPr>
              <w:rFonts w:ascii="Arial" w:hAnsi="Arial" w:cs="Arial"/>
              <w:sz w:val="20"/>
              <w:szCs w:val="24"/>
              <w:lang w:val="ru-RU"/>
            </w:rPr>
            <w:t>Методика нормализации справочника НМЦ/услуг и иерархии классов НМЦ/услуг</w:t>
          </w:r>
        </w:p>
      </w:tc>
      <w:tc>
        <w:tcPr>
          <w:tcW w:w="2033" w:type="dxa"/>
          <w:vAlign w:val="bottom"/>
        </w:tcPr>
        <w:p w14:paraId="6713F45A" w14:textId="77777777" w:rsidR="00BA0467" w:rsidRDefault="00BA0467" w:rsidP="00BA0467">
          <w:pPr>
            <w:pStyle w:val="a5"/>
            <w:tabs>
              <w:tab w:val="clear" w:pos="4680"/>
              <w:tab w:val="clear" w:pos="9360"/>
              <w:tab w:val="left" w:pos="8953"/>
            </w:tabs>
            <w:jc w:val="right"/>
          </w:pPr>
          <w:r>
            <w:rPr>
              <w:noProof/>
              <w:lang w:eastAsia="ru-RU"/>
            </w:rPr>
            <w:drawing>
              <wp:inline distT="0" distB="0" distL="0" distR="0" wp14:anchorId="14059745" wp14:editId="3588EE62">
                <wp:extent cx="367866" cy="367866"/>
                <wp:effectExtent l="0" t="0" r="0" b="0"/>
                <wp:docPr id="1828511554" name="Рисунок 1828511554" descr="Шаблон_бизнес_требований_Wo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866" cy="3678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3A2938D" w14:textId="77777777" w:rsidR="00BA0467" w:rsidRDefault="00BA0467">
    <w:pPr>
      <w:pStyle w:val="a5"/>
    </w:pPr>
  </w:p>
  <w:p w14:paraId="1E22BC2A" w14:textId="77777777" w:rsidR="00FF4C24" w:rsidRDefault="00FF4C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CA2245"/>
    <w:multiLevelType w:val="multilevel"/>
    <w:tmpl w:val="00DA2D66"/>
    <w:lvl w:ilvl="0">
      <w:start w:val="1"/>
      <w:numFmt w:val="decimal"/>
      <w:lvlText w:val="%1"/>
      <w:lvlJc w:val="left"/>
      <w:pPr>
        <w:ind w:left="1070" w:hanging="7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  <w:i w:val="0"/>
        <w:iCs w:val="0"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28"/>
        <w:szCs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sz w:val="24"/>
        <w:szCs w:val="24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4D7E2D76"/>
    <w:multiLevelType w:val="hybridMultilevel"/>
    <w:tmpl w:val="8E246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E2B93"/>
    <w:multiLevelType w:val="hybridMultilevel"/>
    <w:tmpl w:val="C47A38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8AD4C59"/>
    <w:multiLevelType w:val="hybridMultilevel"/>
    <w:tmpl w:val="E29866F0"/>
    <w:lvl w:ilvl="0" w:tplc="5F34C24C">
      <w:start w:val="1"/>
      <w:numFmt w:val="bullet"/>
      <w:pStyle w:val="Bulletedlevel1"/>
      <w:lvlText w:val="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186498">
    <w:abstractNumId w:val="8"/>
  </w:num>
  <w:num w:numId="2" w16cid:durableId="697968846">
    <w:abstractNumId w:val="6"/>
  </w:num>
  <w:num w:numId="3" w16cid:durableId="1505121645">
    <w:abstractNumId w:val="5"/>
  </w:num>
  <w:num w:numId="4" w16cid:durableId="939682827">
    <w:abstractNumId w:val="4"/>
  </w:num>
  <w:num w:numId="5" w16cid:durableId="2002539323">
    <w:abstractNumId w:val="7"/>
  </w:num>
  <w:num w:numId="6" w16cid:durableId="352612747">
    <w:abstractNumId w:val="3"/>
  </w:num>
  <w:num w:numId="7" w16cid:durableId="1785342060">
    <w:abstractNumId w:val="2"/>
  </w:num>
  <w:num w:numId="8" w16cid:durableId="2009359734">
    <w:abstractNumId w:val="1"/>
  </w:num>
  <w:num w:numId="9" w16cid:durableId="289171265">
    <w:abstractNumId w:val="0"/>
  </w:num>
  <w:num w:numId="10" w16cid:durableId="687756643">
    <w:abstractNumId w:val="10"/>
  </w:num>
  <w:num w:numId="11" w16cid:durableId="154684872">
    <w:abstractNumId w:val="6"/>
  </w:num>
  <w:num w:numId="12" w16cid:durableId="1244070433">
    <w:abstractNumId w:val="9"/>
  </w:num>
  <w:num w:numId="13" w16cid:durableId="1720982499">
    <w:abstractNumId w:val="12"/>
  </w:num>
  <w:num w:numId="14" w16cid:durableId="20594709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30E7"/>
    <w:rsid w:val="00033B1B"/>
    <w:rsid w:val="00034616"/>
    <w:rsid w:val="0006063C"/>
    <w:rsid w:val="000F14E2"/>
    <w:rsid w:val="00100B1F"/>
    <w:rsid w:val="0015074B"/>
    <w:rsid w:val="001D7DA3"/>
    <w:rsid w:val="00235A69"/>
    <w:rsid w:val="00251D1A"/>
    <w:rsid w:val="0029639D"/>
    <w:rsid w:val="002B5A0B"/>
    <w:rsid w:val="002C2306"/>
    <w:rsid w:val="002C6962"/>
    <w:rsid w:val="00326F90"/>
    <w:rsid w:val="00340F39"/>
    <w:rsid w:val="00363BBB"/>
    <w:rsid w:val="003666B5"/>
    <w:rsid w:val="00397B3F"/>
    <w:rsid w:val="003A2F2C"/>
    <w:rsid w:val="003D5F3A"/>
    <w:rsid w:val="003E700A"/>
    <w:rsid w:val="00471473"/>
    <w:rsid w:val="004769A1"/>
    <w:rsid w:val="00477EC5"/>
    <w:rsid w:val="00492832"/>
    <w:rsid w:val="00497EA8"/>
    <w:rsid w:val="004A1971"/>
    <w:rsid w:val="00510C5F"/>
    <w:rsid w:val="00550581"/>
    <w:rsid w:val="00574944"/>
    <w:rsid w:val="005A4222"/>
    <w:rsid w:val="005D081D"/>
    <w:rsid w:val="005E2AE7"/>
    <w:rsid w:val="006246A4"/>
    <w:rsid w:val="006415DA"/>
    <w:rsid w:val="00687F39"/>
    <w:rsid w:val="006B7725"/>
    <w:rsid w:val="006D2850"/>
    <w:rsid w:val="006D6B86"/>
    <w:rsid w:val="006E2079"/>
    <w:rsid w:val="00736E4C"/>
    <w:rsid w:val="00754A51"/>
    <w:rsid w:val="0079257D"/>
    <w:rsid w:val="007C03B4"/>
    <w:rsid w:val="0083494A"/>
    <w:rsid w:val="00851CBD"/>
    <w:rsid w:val="008618A4"/>
    <w:rsid w:val="008C116D"/>
    <w:rsid w:val="00914C68"/>
    <w:rsid w:val="00923060"/>
    <w:rsid w:val="009343CE"/>
    <w:rsid w:val="0098160C"/>
    <w:rsid w:val="00A76855"/>
    <w:rsid w:val="00A77800"/>
    <w:rsid w:val="00AA1D8D"/>
    <w:rsid w:val="00B47730"/>
    <w:rsid w:val="00B7653F"/>
    <w:rsid w:val="00BA0467"/>
    <w:rsid w:val="00C63DBE"/>
    <w:rsid w:val="00CB0664"/>
    <w:rsid w:val="00CD23DF"/>
    <w:rsid w:val="00CF7530"/>
    <w:rsid w:val="00D61F91"/>
    <w:rsid w:val="00D8044D"/>
    <w:rsid w:val="00D97CD5"/>
    <w:rsid w:val="00E7796E"/>
    <w:rsid w:val="00EE1736"/>
    <w:rsid w:val="00EF2486"/>
    <w:rsid w:val="00F001EA"/>
    <w:rsid w:val="00F21513"/>
    <w:rsid w:val="00F37EC5"/>
    <w:rsid w:val="00F53A23"/>
    <w:rsid w:val="00F71BED"/>
    <w:rsid w:val="00F727E1"/>
    <w:rsid w:val="00FB1D8B"/>
    <w:rsid w:val="00FC693F"/>
    <w:rsid w:val="00FF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3D93511"/>
  <w14:defaultImageDpi w14:val="330"/>
  <w15:docId w15:val="{4346C221-D9C6-459A-9116-DB6EFB06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B5A0B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aliases w:val="Абзац маркированнный,UL"/>
    <w:basedOn w:val="a1"/>
    <w:link w:val="af"/>
    <w:uiPriority w:val="34"/>
    <w:qFormat/>
    <w:rsid w:val="00FC693F"/>
    <w:pPr>
      <w:ind w:left="720"/>
      <w:contextualSpacing/>
    </w:pPr>
  </w:style>
  <w:style w:type="paragraph" w:styleId="af0">
    <w:name w:val="Body Text"/>
    <w:basedOn w:val="a1"/>
    <w:link w:val="af1"/>
    <w:uiPriority w:val="99"/>
    <w:unhideWhenUsed/>
    <w:rsid w:val="00AA1D8D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2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3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4">
    <w:name w:val="macro"/>
    <w:link w:val="af5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5">
    <w:name w:val="Текст макроса Знак"/>
    <w:basedOn w:val="a2"/>
    <w:link w:val="af4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6">
    <w:name w:val="caption"/>
    <w:basedOn w:val="a1"/>
    <w:next w:val="a1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7">
    <w:name w:val="Strong"/>
    <w:basedOn w:val="a2"/>
    <w:uiPriority w:val="22"/>
    <w:qFormat/>
    <w:rsid w:val="00FC693F"/>
    <w:rPr>
      <w:b/>
      <w:bCs/>
    </w:rPr>
  </w:style>
  <w:style w:type="character" w:styleId="af8">
    <w:name w:val="Emphasis"/>
    <w:basedOn w:val="a2"/>
    <w:uiPriority w:val="20"/>
    <w:qFormat/>
    <w:rsid w:val="00FC693F"/>
    <w:rPr>
      <w:i/>
      <w:iCs/>
    </w:rPr>
  </w:style>
  <w:style w:type="paragraph" w:styleId="af9">
    <w:name w:val="Intense Quote"/>
    <w:basedOn w:val="a1"/>
    <w:next w:val="a1"/>
    <w:link w:val="afa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a">
    <w:name w:val="Выделенная цитата Знак"/>
    <w:basedOn w:val="a2"/>
    <w:link w:val="af9"/>
    <w:uiPriority w:val="30"/>
    <w:rsid w:val="00FC693F"/>
    <w:rPr>
      <w:b/>
      <w:bCs/>
      <w:i/>
      <w:iCs/>
      <w:color w:val="4F81BD" w:themeColor="accent1"/>
    </w:rPr>
  </w:style>
  <w:style w:type="character" w:styleId="afb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c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d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e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0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1">
    <w:name w:val="Table Grid"/>
    <w:aliases w:val="Bordure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14">
    <w:name w:val="toc 1"/>
    <w:basedOn w:val="a1"/>
    <w:next w:val="a1"/>
    <w:autoRedefine/>
    <w:uiPriority w:val="39"/>
    <w:unhideWhenUsed/>
    <w:rsid w:val="00363BBB"/>
    <w:pPr>
      <w:spacing w:before="200" w:after="0"/>
    </w:pPr>
    <w:rPr>
      <w:rFonts w:asciiTheme="majorHAnsi" w:hAnsiTheme="majorHAnsi" w:cstheme="majorHAnsi"/>
      <w:b/>
      <w:bCs/>
      <w:szCs w:val="24"/>
    </w:rPr>
  </w:style>
  <w:style w:type="paragraph" w:styleId="2c">
    <w:name w:val="toc 2"/>
    <w:basedOn w:val="a1"/>
    <w:next w:val="a1"/>
    <w:autoRedefine/>
    <w:uiPriority w:val="39"/>
    <w:unhideWhenUsed/>
    <w:rsid w:val="00A76855"/>
    <w:pPr>
      <w:spacing w:before="200" w:after="0"/>
    </w:pPr>
    <w:rPr>
      <w:b/>
      <w:bCs/>
      <w:sz w:val="20"/>
      <w:szCs w:val="20"/>
    </w:rPr>
  </w:style>
  <w:style w:type="paragraph" w:styleId="38">
    <w:name w:val="toc 3"/>
    <w:basedOn w:val="a1"/>
    <w:next w:val="a1"/>
    <w:autoRedefine/>
    <w:uiPriority w:val="39"/>
    <w:unhideWhenUsed/>
    <w:rsid w:val="00F727E1"/>
    <w:pPr>
      <w:spacing w:after="0"/>
      <w:ind w:left="220"/>
    </w:pPr>
    <w:rPr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F727E1"/>
    <w:pPr>
      <w:spacing w:after="0"/>
      <w:ind w:left="440"/>
    </w:pPr>
    <w:rPr>
      <w:sz w:val="20"/>
      <w:szCs w:val="20"/>
    </w:rPr>
  </w:style>
  <w:style w:type="character" w:styleId="aff9">
    <w:name w:val="Hyperlink"/>
    <w:basedOn w:val="a2"/>
    <w:uiPriority w:val="99"/>
    <w:unhideWhenUsed/>
    <w:rsid w:val="00F727E1"/>
    <w:rPr>
      <w:color w:val="0000FF" w:themeColor="hyperlink"/>
      <w:u w:val="single"/>
    </w:rPr>
  </w:style>
  <w:style w:type="paragraph" w:styleId="affa">
    <w:name w:val="Balloon Text"/>
    <w:basedOn w:val="a1"/>
    <w:link w:val="affb"/>
    <w:uiPriority w:val="99"/>
    <w:semiHidden/>
    <w:unhideWhenUsed/>
    <w:rsid w:val="00366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b">
    <w:name w:val="Текст выноски Знак"/>
    <w:basedOn w:val="a2"/>
    <w:link w:val="affa"/>
    <w:uiPriority w:val="99"/>
    <w:semiHidden/>
    <w:rsid w:val="003666B5"/>
    <w:rPr>
      <w:rFonts w:ascii="Tahoma" w:hAnsi="Tahoma" w:cs="Tahoma"/>
      <w:sz w:val="16"/>
      <w:szCs w:val="16"/>
    </w:rPr>
  </w:style>
  <w:style w:type="paragraph" w:styleId="51">
    <w:name w:val="toc 5"/>
    <w:basedOn w:val="a1"/>
    <w:next w:val="a1"/>
    <w:autoRedefine/>
    <w:uiPriority w:val="39"/>
    <w:unhideWhenUsed/>
    <w:rsid w:val="00477EC5"/>
    <w:pPr>
      <w:spacing w:after="0"/>
      <w:ind w:left="660"/>
    </w:pPr>
    <w:rPr>
      <w:sz w:val="20"/>
      <w:szCs w:val="20"/>
    </w:rPr>
  </w:style>
  <w:style w:type="paragraph" w:styleId="61">
    <w:name w:val="toc 6"/>
    <w:basedOn w:val="a1"/>
    <w:next w:val="a1"/>
    <w:autoRedefine/>
    <w:uiPriority w:val="39"/>
    <w:unhideWhenUsed/>
    <w:rsid w:val="00477EC5"/>
    <w:pPr>
      <w:spacing w:after="0"/>
      <w:ind w:left="880"/>
    </w:pPr>
    <w:rPr>
      <w:sz w:val="20"/>
      <w:szCs w:val="20"/>
    </w:rPr>
  </w:style>
  <w:style w:type="paragraph" w:styleId="71">
    <w:name w:val="toc 7"/>
    <w:basedOn w:val="a1"/>
    <w:next w:val="a1"/>
    <w:autoRedefine/>
    <w:uiPriority w:val="39"/>
    <w:unhideWhenUsed/>
    <w:rsid w:val="00477EC5"/>
    <w:pPr>
      <w:spacing w:after="0"/>
      <w:ind w:left="1100"/>
    </w:pPr>
    <w:rPr>
      <w:sz w:val="20"/>
      <w:szCs w:val="20"/>
    </w:rPr>
  </w:style>
  <w:style w:type="paragraph" w:styleId="81">
    <w:name w:val="toc 8"/>
    <w:basedOn w:val="a1"/>
    <w:next w:val="a1"/>
    <w:autoRedefine/>
    <w:uiPriority w:val="39"/>
    <w:unhideWhenUsed/>
    <w:rsid w:val="00477EC5"/>
    <w:pPr>
      <w:spacing w:after="0"/>
      <w:ind w:left="1320"/>
    </w:pPr>
    <w:rPr>
      <w:sz w:val="20"/>
      <w:szCs w:val="20"/>
    </w:rPr>
  </w:style>
  <w:style w:type="paragraph" w:styleId="91">
    <w:name w:val="toc 9"/>
    <w:basedOn w:val="a1"/>
    <w:next w:val="a1"/>
    <w:autoRedefine/>
    <w:uiPriority w:val="39"/>
    <w:unhideWhenUsed/>
    <w:rsid w:val="00477EC5"/>
    <w:pPr>
      <w:spacing w:after="0"/>
      <w:ind w:left="1540"/>
    </w:pPr>
    <w:rPr>
      <w:sz w:val="20"/>
      <w:szCs w:val="20"/>
    </w:rPr>
  </w:style>
  <w:style w:type="paragraph" w:styleId="affc">
    <w:name w:val="footnote text"/>
    <w:basedOn w:val="a1"/>
    <w:link w:val="affd"/>
    <w:uiPriority w:val="99"/>
    <w:semiHidden/>
    <w:unhideWhenUsed/>
    <w:rsid w:val="00510C5F"/>
    <w:pPr>
      <w:spacing w:after="0" w:line="240" w:lineRule="auto"/>
    </w:pPr>
    <w:rPr>
      <w:sz w:val="20"/>
      <w:szCs w:val="20"/>
    </w:rPr>
  </w:style>
  <w:style w:type="character" w:customStyle="1" w:styleId="affd">
    <w:name w:val="Текст сноски Знак"/>
    <w:basedOn w:val="a2"/>
    <w:link w:val="affc"/>
    <w:uiPriority w:val="99"/>
    <w:semiHidden/>
    <w:rsid w:val="00510C5F"/>
    <w:rPr>
      <w:sz w:val="20"/>
      <w:szCs w:val="20"/>
    </w:rPr>
  </w:style>
  <w:style w:type="character" w:styleId="affe">
    <w:name w:val="footnote reference"/>
    <w:basedOn w:val="a2"/>
    <w:uiPriority w:val="99"/>
    <w:semiHidden/>
    <w:unhideWhenUsed/>
    <w:rsid w:val="00510C5F"/>
    <w:rPr>
      <w:vertAlign w:val="superscript"/>
    </w:rPr>
  </w:style>
  <w:style w:type="paragraph" w:customStyle="1" w:styleId="afff">
    <w:name w:val="ГС Ссылка"/>
    <w:basedOn w:val="a1"/>
    <w:qFormat/>
    <w:rsid w:val="00510C5F"/>
    <w:pPr>
      <w:spacing w:after="120"/>
    </w:pPr>
    <w:rPr>
      <w:rFonts w:ascii="Franklin Gothic Book" w:eastAsia="Calibri" w:hAnsi="Franklin Gothic Book" w:cs="Times New Roman"/>
      <w:sz w:val="20"/>
      <w:szCs w:val="20"/>
      <w:vertAlign w:val="superscript"/>
      <w:lang w:val="ru-RU"/>
    </w:rPr>
  </w:style>
  <w:style w:type="character" w:customStyle="1" w:styleId="af">
    <w:name w:val="Абзац списка Знак"/>
    <w:aliases w:val="Абзац маркированнный Знак,UL Знак"/>
    <w:link w:val="ae"/>
    <w:uiPriority w:val="34"/>
    <w:locked/>
    <w:rsid w:val="00C63DBE"/>
  </w:style>
  <w:style w:type="paragraph" w:customStyle="1" w:styleId="afff0">
    <w:name w:val="Абзац"/>
    <w:basedOn w:val="a1"/>
    <w:link w:val="afff1"/>
    <w:rsid w:val="00C63DBE"/>
    <w:pPr>
      <w:spacing w:after="120" w:line="360" w:lineRule="auto"/>
      <w:ind w:firstLine="851"/>
      <w:jc w:val="both"/>
    </w:pPr>
    <w:rPr>
      <w:rFonts w:eastAsia="Times New Roman" w:cs="Times New Roman"/>
      <w:szCs w:val="20"/>
      <w:lang w:val="ru-RU" w:eastAsia="ru-RU"/>
    </w:rPr>
  </w:style>
  <w:style w:type="character" w:customStyle="1" w:styleId="afff1">
    <w:name w:val="Абзац Знак"/>
    <w:link w:val="afff0"/>
    <w:locked/>
    <w:rsid w:val="00C63DBE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table" w:customStyle="1" w:styleId="S">
    <w:name w:val="S_Таблица"/>
    <w:basedOn w:val="a3"/>
    <w:rsid w:val="00C63DBE"/>
    <w:pPr>
      <w:spacing w:after="0" w:line="240" w:lineRule="auto"/>
      <w:ind w:left="720" w:hanging="360"/>
    </w:pPr>
    <w:rPr>
      <w:rFonts w:ascii="Arial" w:eastAsia="Times New Roman" w:hAnsi="Arial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20"/>
      </w:rPr>
      <w:tblPr/>
      <w:tcPr>
        <w:shd w:val="clear" w:color="auto" w:fill="CC0000"/>
      </w:tcPr>
    </w:tblStylePr>
  </w:style>
  <w:style w:type="paragraph" w:customStyle="1" w:styleId="Bulletedlevel1">
    <w:name w:val="Bulleted level 1"/>
    <w:qFormat/>
    <w:rsid w:val="00C63DBE"/>
    <w:pPr>
      <w:numPr>
        <w:numId w:val="13"/>
      </w:numPr>
      <w:spacing w:after="120" w:line="280" w:lineRule="exact"/>
    </w:pPr>
    <w:rPr>
      <w:rFonts w:ascii="Arial" w:eastAsia="Times New Roman" w:hAnsi="Arial" w:cs="Times New Roman"/>
      <w:color w:val="000000"/>
      <w:sz w:val="20"/>
      <w:szCs w:val="20"/>
      <w:lang w:val="en-GB"/>
    </w:rPr>
  </w:style>
  <w:style w:type="paragraph" w:customStyle="1" w:styleId="afff2">
    <w:name w:val="ФНН_Таб_Заг"/>
    <w:basedOn w:val="a1"/>
    <w:link w:val="afff3"/>
    <w:qFormat/>
    <w:rsid w:val="00C63DBE"/>
    <w:pPr>
      <w:keepNext/>
      <w:spacing w:before="120" w:after="120" w:line="240" w:lineRule="auto"/>
      <w:ind w:firstLine="709"/>
      <w:jc w:val="right"/>
    </w:pPr>
    <w:rPr>
      <w:rFonts w:ascii="Arial" w:eastAsia="Times New Roman" w:hAnsi="Arial" w:cs="Times New Roman"/>
      <w:b/>
      <w:sz w:val="20"/>
      <w:szCs w:val="24"/>
      <w:lang w:val="ru-RU" w:eastAsia="ru-RU"/>
    </w:rPr>
  </w:style>
  <w:style w:type="character" w:customStyle="1" w:styleId="afff3">
    <w:name w:val="ФНН_Таб_Заг Знак"/>
    <w:basedOn w:val="a2"/>
    <w:link w:val="afff2"/>
    <w:rsid w:val="00C63DBE"/>
    <w:rPr>
      <w:rFonts w:ascii="Arial" w:eastAsia="Times New Roman" w:hAnsi="Arial" w:cs="Times New Roman"/>
      <w:b/>
      <w:sz w:val="20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438131-786A-4406-BDC6-919A1AD47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8</Pages>
  <Words>1223</Words>
  <Characters>6977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Dmitriy I. Sychev</cp:lastModifiedBy>
  <cp:revision>26</cp:revision>
  <dcterms:created xsi:type="dcterms:W3CDTF">2023-04-26T09:46:00Z</dcterms:created>
  <dcterms:modified xsi:type="dcterms:W3CDTF">2023-05-17T14:03:00Z</dcterms:modified>
</cp:coreProperties>
</file>