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lang w:val="en-US" w:eastAsia="zh-CN"/>
        </w:rPr>
        <w:t>3</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w:t>
      </w:r>
      <w:r>
        <w:rPr>
          <w:rFonts w:hint="eastAsia" w:ascii="宋体" w:hAnsi="宋体"/>
          <w:b/>
          <w:lang w:val="en-US" w:eastAsia="zh-CN"/>
        </w:rPr>
        <w:t>19</w:t>
      </w:r>
    </w:p>
    <w:p>
      <w:pPr>
        <w:rPr>
          <w:rFonts w:hint="eastAsia" w:ascii="宋体" w:hAnsi="宋体"/>
          <w:b/>
        </w:rPr>
      </w:pPr>
    </w:p>
    <w:p>
      <w:pPr>
        <w:rPr>
          <w:rFonts w:hint="eastAsia" w:ascii="宋体" w:hAnsi="宋体"/>
          <w:b/>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2017-11-11</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更新具体功能0.02</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2017-11-19</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更新所有特性0.03</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pStyle w:val="3"/>
        <w:jc w:val="center"/>
        <w:rPr>
          <w:rFonts w:hint="eastAsia"/>
          <w:lang w:val="en-US" w:eastAsia="zh-CN"/>
        </w:rPr>
      </w:pPr>
      <w:bookmarkStart w:id="0" w:name="_Toc8301"/>
      <w:r>
        <w:rPr>
          <w:rFonts w:hint="eastAsia"/>
          <w:lang w:val="en-US" w:eastAsia="zh-CN"/>
        </w:rPr>
        <w:t>目录</w:t>
      </w:r>
      <w:bookmarkEnd w:id="0"/>
    </w:p>
    <w:p>
      <w:pPr>
        <w:jc w:val="center"/>
        <w:rPr>
          <w:rFonts w:hint="eastAsia"/>
          <w:lang w:val="en-US" w:eastAsia="zh-CN" w:bidi="ar-SA"/>
        </w:rPr>
      </w:pP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_Toc8301 </w:instrText>
      </w:r>
      <w:r>
        <w:rPr>
          <w:rFonts w:hint="eastAsia"/>
          <w:lang w:val="en-US" w:eastAsia="zh-CN" w:bidi="ar-SA"/>
        </w:rPr>
        <w:fldChar w:fldCharType="separate"/>
      </w:r>
      <w:r>
        <w:rPr>
          <w:rFonts w:hint="eastAsia"/>
          <w:lang w:val="en-US" w:eastAsia="zh-CN"/>
        </w:rPr>
        <w:t>目录</w:t>
      </w:r>
      <w:r>
        <w:tab/>
      </w:r>
      <w:r>
        <w:fldChar w:fldCharType="begin"/>
      </w:r>
      <w:r>
        <w:instrText xml:space="preserve"> PAGEREF _Toc8301 </w:instrText>
      </w:r>
      <w:r>
        <w:fldChar w:fldCharType="separate"/>
      </w:r>
      <w:r>
        <w:t>3</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_Toc21548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_Toc21548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_Toc6176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_Toc6176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_Toc285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_Toc285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_Toc28745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_Toc28745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_Toc2642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_Toc2642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_Toc5052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_Toc5052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_Toc1627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_Toc1627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_Toc410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_Toc410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_Toc22394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_Toc22394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_Toc31794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_Toc31794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_Toc25458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_Toc25458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_Toc5156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_Toc5156 </w:instrText>
      </w:r>
      <w:r>
        <w:fldChar w:fldCharType="separate"/>
      </w:r>
      <w:r>
        <w:t>9</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_Toc23208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_Toc23208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_Toc6529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_Toc6529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_Toc4410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_Toc4410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_Toc2805 </w:instrText>
      </w:r>
      <w:r>
        <w:rPr>
          <w:rFonts w:hint="eastAsia"/>
          <w:lang w:val="en-US" w:eastAsia="zh-CN" w:bidi="ar-SA"/>
        </w:rPr>
        <w:fldChar w:fldCharType="separate"/>
      </w:r>
      <w:r>
        <w:rPr>
          <w:rFonts w:hint="eastAsia"/>
          <w:lang w:val="en-US" w:eastAsia="zh-CN"/>
        </w:rPr>
        <w:t>3.3部署的注意事项</w:t>
      </w:r>
      <w:bookmarkStart w:id="71" w:name="_GoBack"/>
      <w:bookmarkEnd w:id="71"/>
      <w:r>
        <w:tab/>
      </w:r>
      <w:r>
        <w:fldChar w:fldCharType="begin"/>
      </w:r>
      <w:r>
        <w:instrText xml:space="preserve"> PAGEREF _Toc2805 </w:instrText>
      </w:r>
      <w:r>
        <w:fldChar w:fldCharType="separate"/>
      </w:r>
      <w:r>
        <w:t>10</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1" w:name="_Toc13730"/>
      <w:bookmarkStart w:id="2" w:name="_Toc22249"/>
      <w:bookmarkStart w:id="3" w:name="_Toc29819"/>
      <w:bookmarkStart w:id="4" w:name="_Toc8587"/>
      <w:bookmarkStart w:id="5" w:name="_Toc19535"/>
      <w:bookmarkStart w:id="6" w:name="_Toc21548"/>
      <w:r>
        <w:rPr>
          <w:rFonts w:hint="eastAsia"/>
          <w:lang w:val="en-US" w:eastAsia="zh-CN"/>
        </w:rPr>
        <w:t>业务需求</w:t>
      </w:r>
      <w:bookmarkEnd w:id="1"/>
      <w:bookmarkEnd w:id="2"/>
      <w:bookmarkEnd w:id="3"/>
      <w:bookmarkEnd w:id="4"/>
      <w:bookmarkEnd w:id="5"/>
      <w:bookmarkEnd w:id="6"/>
    </w:p>
    <w:p>
      <w:pPr>
        <w:pStyle w:val="3"/>
        <w:rPr>
          <w:rFonts w:hint="eastAsia"/>
          <w:lang w:val="en-US" w:eastAsia="zh-CN"/>
        </w:rPr>
      </w:pPr>
      <w:bookmarkStart w:id="7" w:name="_Toc28508"/>
      <w:bookmarkStart w:id="8" w:name="_Toc21697"/>
      <w:bookmarkStart w:id="9" w:name="_Toc1601"/>
      <w:bookmarkStart w:id="10" w:name="_Toc16992"/>
      <w:bookmarkStart w:id="11" w:name="_Toc6176"/>
      <w:r>
        <w:rPr>
          <w:rFonts w:hint="eastAsia"/>
          <w:lang w:val="en-US" w:eastAsia="zh-CN"/>
        </w:rPr>
        <w:t>1.1背景</w:t>
      </w:r>
      <w:bookmarkEnd w:id="7"/>
      <w:bookmarkEnd w:id="8"/>
      <w:bookmarkEnd w:id="9"/>
      <w:bookmarkEnd w:id="10"/>
      <w:bookmarkEnd w:id="11"/>
    </w:p>
    <w:p>
      <w:pPr>
        <w:numPr>
          <w:ilvl w:val="0"/>
          <w:numId w:val="0"/>
        </w:numPr>
        <w:ind w:firstLine="420" w:firstLineChars="0"/>
        <w:rPr>
          <w:rFonts w:hint="eastAsia"/>
          <w:lang w:val="en-US" w:eastAsia="zh-CN"/>
        </w:rPr>
      </w:pP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rPr>
          <w:rFonts w:hint="eastAsia"/>
          <w:lang w:val="en-US" w:eastAsia="zh-CN"/>
        </w:rPr>
      </w:pPr>
      <w:bookmarkStart w:id="12" w:name="_Toc14201"/>
      <w:bookmarkStart w:id="13" w:name="_Toc12875"/>
      <w:bookmarkStart w:id="14" w:name="_Toc3688"/>
      <w:bookmarkStart w:id="15" w:name="_Toc18357"/>
      <w:bookmarkStart w:id="16" w:name="_Toc285"/>
      <w:r>
        <w:rPr>
          <w:rFonts w:hint="eastAsia"/>
          <w:lang w:val="en-US" w:eastAsia="zh-CN"/>
        </w:rPr>
        <w:t>1.2业务机遇</w:t>
      </w:r>
      <w:bookmarkEnd w:id="12"/>
      <w:bookmarkEnd w:id="13"/>
      <w:bookmarkEnd w:id="14"/>
      <w:bookmarkEnd w:id="15"/>
      <w:bookmarkEnd w:id="16"/>
    </w:p>
    <w:p>
      <w:pPr>
        <w:ind w:firstLine="420" w:firstLineChars="200"/>
        <w:rPr>
          <w:rFonts w:hint="eastAsia"/>
          <w:lang w:val="en-US" w:eastAsia="zh-CN"/>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这样的一个网站，不仅仅能够帮助学生们在学生上的一些帮助，还能帮助老师减轻一下教学上的压力，能够让学生们自学，让学生之间互帮互助，共同进步。</w:t>
      </w:r>
    </w:p>
    <w:p>
      <w:pPr>
        <w:numPr>
          <w:ilvl w:val="0"/>
          <w:numId w:val="0"/>
        </w:numPr>
        <w:ind w:firstLine="420" w:firstLineChars="0"/>
        <w:rPr>
          <w:rFonts w:hint="eastAsia"/>
          <w:lang w:val="en-US" w:eastAsia="zh-CN"/>
        </w:rPr>
      </w:pPr>
    </w:p>
    <w:p>
      <w:pPr>
        <w:pStyle w:val="3"/>
        <w:rPr>
          <w:rFonts w:hint="eastAsia"/>
          <w:lang w:val="en-US" w:eastAsia="zh-CN"/>
        </w:rPr>
      </w:pPr>
      <w:bookmarkStart w:id="17" w:name="_Toc4467"/>
      <w:bookmarkStart w:id="18" w:name="_Toc8155"/>
      <w:bookmarkStart w:id="19" w:name="_Toc13805"/>
      <w:bookmarkStart w:id="20" w:name="_Toc11145"/>
      <w:bookmarkStart w:id="21" w:name="_Toc28745"/>
      <w:r>
        <w:rPr>
          <w:rFonts w:hint="eastAsia"/>
          <w:lang w:val="en-US" w:eastAsia="zh-CN"/>
        </w:rPr>
        <w:t>1.3业务目标</w:t>
      </w:r>
      <w:bookmarkEnd w:id="17"/>
      <w:bookmarkEnd w:id="18"/>
      <w:bookmarkEnd w:id="19"/>
      <w:bookmarkEnd w:id="20"/>
      <w:bookmarkEnd w:id="21"/>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BO-2：在发布之后的4年内，每年能够有100个学生注册，每学期的访问量不少于10000次。</w:t>
      </w:r>
    </w:p>
    <w:p>
      <w:pPr>
        <w:rPr>
          <w:rFonts w:hint="eastAsia"/>
          <w:lang w:val="en-US" w:eastAsia="zh-CN"/>
        </w:rPr>
      </w:pPr>
      <w:r>
        <w:rPr>
          <w:rFonts w:hint="eastAsia"/>
          <w:lang w:val="en-US" w:eastAsia="zh-CN"/>
        </w:rPr>
        <w:t>规模：每学期网站的访问量及注册量，（10000次是大致每位同学每周至少登陆两次）。</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2" w:name="_Toc17043"/>
      <w:bookmarkStart w:id="23" w:name="_Toc1679"/>
      <w:bookmarkStart w:id="24" w:name="_Toc3998"/>
      <w:bookmarkStart w:id="25" w:name="_Toc693"/>
      <w:bookmarkStart w:id="26" w:name="_Toc2642"/>
      <w:r>
        <w:rPr>
          <w:rFonts w:hint="eastAsia"/>
          <w:lang w:val="en-US" w:eastAsia="zh-CN"/>
        </w:rPr>
        <w:t>1.4成功的标准</w:t>
      </w:r>
      <w:bookmarkEnd w:id="22"/>
      <w:bookmarkEnd w:id="23"/>
      <w:bookmarkEnd w:id="24"/>
      <w:bookmarkEnd w:id="25"/>
      <w:bookmarkEnd w:id="26"/>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SM-6：符合项目任务下打折的规定要求，在期限内完成。</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SM-7：符合用户代表对网站的所有要求。</w:t>
      </w:r>
    </w:p>
    <w:p>
      <w:pPr>
        <w:numPr>
          <w:ilvl w:val="0"/>
          <w:numId w:val="0"/>
        </w:numPr>
        <w:ind w:firstLine="420" w:firstLineChars="0"/>
        <w:rPr>
          <w:rFonts w:hint="eastAsia"/>
          <w:lang w:val="en-US" w:eastAsia="zh-CN"/>
        </w:rPr>
      </w:pPr>
    </w:p>
    <w:p>
      <w:pPr>
        <w:pStyle w:val="3"/>
        <w:rPr>
          <w:rFonts w:hint="eastAsia"/>
          <w:lang w:val="en-US" w:eastAsia="zh-CN"/>
        </w:rPr>
      </w:pPr>
      <w:bookmarkStart w:id="27" w:name="_Toc31311"/>
      <w:bookmarkStart w:id="28" w:name="_Toc28199"/>
      <w:bookmarkStart w:id="29" w:name="_Toc20481"/>
      <w:bookmarkStart w:id="30" w:name="_Toc29215"/>
      <w:bookmarkStart w:id="31" w:name="_Toc5052"/>
      <w:r>
        <w:rPr>
          <w:rFonts w:hint="eastAsia"/>
          <w:lang w:val="en-US" w:eastAsia="zh-CN"/>
        </w:rPr>
        <w:t>1.5愿景声明</w:t>
      </w:r>
      <w:bookmarkEnd w:id="27"/>
      <w:bookmarkEnd w:id="28"/>
      <w:bookmarkEnd w:id="29"/>
      <w:bookmarkEnd w:id="30"/>
      <w:bookmarkEnd w:id="31"/>
    </w:p>
    <w:p>
      <w:pPr>
        <w:numPr>
          <w:ilvl w:val="0"/>
          <w:numId w:val="0"/>
        </w:numPr>
        <w:ind w:firstLine="420" w:firstLineChars="0"/>
        <w:rPr>
          <w:rFonts w:hint="eastAsia"/>
          <w:lang w:val="en-US" w:eastAsia="zh-CN"/>
        </w:rPr>
      </w:pPr>
      <w:r>
        <w:rPr>
          <w:rFonts w:hint="eastAsia"/>
          <w:lang w:val="en-US" w:eastAsia="zh-CN"/>
        </w:rPr>
        <w:t>软件工程系列课程教学辅助网站是一个教学类网站，它将提供给想要学习软件工程有关课程的学生获取学习资料以及与老师进行沟通的机会。这个网站还能提供一个平台，让同学们互相交流，以及让一些没有学习过相关课程的同学了解软件工程方面的课程。同时在移动端开发一个app提供相同的功能。</w:t>
      </w:r>
    </w:p>
    <w:p>
      <w:pPr>
        <w:pStyle w:val="3"/>
        <w:rPr>
          <w:rFonts w:hint="eastAsia"/>
          <w:lang w:val="en-US" w:eastAsia="zh-CN"/>
        </w:rPr>
      </w:pPr>
      <w:bookmarkStart w:id="32" w:name="_Toc9745"/>
      <w:bookmarkStart w:id="33" w:name="_Toc23843"/>
      <w:bookmarkStart w:id="34" w:name="_Toc9575"/>
      <w:bookmarkStart w:id="35" w:name="_Toc20803"/>
      <w:bookmarkStart w:id="36" w:name="_Toc1627"/>
      <w:r>
        <w:rPr>
          <w:rFonts w:hint="eastAsia"/>
          <w:lang w:val="en-US" w:eastAsia="zh-CN"/>
        </w:rPr>
        <w:t>1.6业务风险</w:t>
      </w:r>
      <w:bookmarkEnd w:id="32"/>
      <w:bookmarkEnd w:id="33"/>
      <w:bookmarkEnd w:id="34"/>
      <w:bookmarkEnd w:id="35"/>
      <w:bookmarkEnd w:id="36"/>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rPr>
          <w:rFonts w:hint="eastAsia"/>
          <w:lang w:val="en-US" w:eastAsia="zh-CN"/>
        </w:rPr>
      </w:pPr>
    </w:p>
    <w:p>
      <w:pPr>
        <w:pStyle w:val="3"/>
        <w:rPr>
          <w:rFonts w:hint="eastAsia"/>
          <w:lang w:val="en-US" w:eastAsia="zh-CN"/>
        </w:rPr>
      </w:pPr>
      <w:bookmarkStart w:id="37" w:name="_Toc26330"/>
      <w:bookmarkStart w:id="38" w:name="_Toc8394"/>
      <w:bookmarkStart w:id="39" w:name="_Toc29563"/>
      <w:bookmarkStart w:id="40" w:name="_Toc12830"/>
      <w:bookmarkStart w:id="41" w:name="_Toc410"/>
      <w:r>
        <w:rPr>
          <w:rFonts w:hint="eastAsia"/>
          <w:lang w:val="en-US" w:eastAsia="zh-CN"/>
        </w:rPr>
        <w:t>1.7业务假设和依赖</w:t>
      </w:r>
      <w:bookmarkEnd w:id="37"/>
      <w:bookmarkEnd w:id="38"/>
      <w:bookmarkEnd w:id="39"/>
      <w:bookmarkEnd w:id="40"/>
      <w:bookmarkEnd w:id="41"/>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AS-2：教师能够管理自己课程的信息。</w:t>
      </w:r>
    </w:p>
    <w:p>
      <w:pPr>
        <w:rPr>
          <w:rFonts w:hint="eastAsia"/>
          <w:lang w:val="en-US" w:eastAsia="zh-CN"/>
        </w:rPr>
      </w:pPr>
      <w:r>
        <w:rPr>
          <w:rFonts w:hint="eastAsia"/>
          <w:lang w:val="en-US" w:eastAsia="zh-CN"/>
        </w:rPr>
        <w:t>DE-1：管理员能对注册用户的身份进行验证。</w:t>
      </w:r>
    </w:p>
    <w:p>
      <w:pPr>
        <w:pStyle w:val="2"/>
        <w:numPr>
          <w:ilvl w:val="0"/>
          <w:numId w:val="1"/>
        </w:numPr>
        <w:rPr>
          <w:rFonts w:hint="eastAsia"/>
          <w:lang w:val="en-US" w:eastAsia="zh-CN"/>
        </w:rPr>
      </w:pPr>
      <w:bookmarkStart w:id="42" w:name="_Toc26235"/>
      <w:bookmarkStart w:id="43" w:name="_Toc4931"/>
      <w:bookmarkStart w:id="44" w:name="_Toc7813"/>
      <w:bookmarkStart w:id="45" w:name="_Toc17870"/>
      <w:bookmarkStart w:id="46" w:name="_Toc12834"/>
      <w:bookmarkStart w:id="47" w:name="_Toc22394"/>
      <w:r>
        <w:rPr>
          <w:rFonts w:hint="eastAsia"/>
          <w:lang w:val="en-US" w:eastAsia="zh-CN"/>
        </w:rPr>
        <w:t>范围和限制</w:t>
      </w:r>
      <w:bookmarkEnd w:id="42"/>
      <w:bookmarkEnd w:id="43"/>
      <w:bookmarkEnd w:id="44"/>
      <w:bookmarkEnd w:id="45"/>
      <w:bookmarkEnd w:id="46"/>
      <w:bookmarkEnd w:id="47"/>
    </w:p>
    <w:p>
      <w:pPr>
        <w:pStyle w:val="3"/>
        <w:rPr>
          <w:rFonts w:hint="eastAsia"/>
          <w:lang w:val="en-US" w:eastAsia="zh-CN"/>
        </w:rPr>
      </w:pPr>
      <w:bookmarkStart w:id="48" w:name="_Toc18009"/>
      <w:bookmarkStart w:id="49" w:name="_Toc15851"/>
      <w:bookmarkStart w:id="50" w:name="_Toc4996"/>
      <w:bookmarkStart w:id="51" w:name="_Toc27141"/>
      <w:bookmarkStart w:id="52" w:name="_Toc31794"/>
      <w:r>
        <w:rPr>
          <w:rFonts w:hint="eastAsia"/>
          <w:lang w:val="en-US" w:eastAsia="zh-CN"/>
        </w:rPr>
        <w:t>2.1主要特性</w:t>
      </w:r>
      <w:bookmarkEnd w:id="48"/>
      <w:bookmarkEnd w:id="49"/>
      <w:bookmarkEnd w:id="50"/>
      <w:bookmarkEnd w:id="51"/>
      <w:bookmarkEnd w:id="52"/>
    </w:p>
    <w:p>
      <w:pPr>
        <w:rPr>
          <w:rFonts w:hint="eastAsia"/>
          <w:lang w:val="en-US" w:eastAsia="zh-CN"/>
        </w:rPr>
      </w:pPr>
      <w:r>
        <w:rPr>
          <w:rFonts w:hint="eastAsia"/>
          <w:lang w:val="en-US" w:eastAsia="zh-CN"/>
        </w:rPr>
        <w:t>FE-1：教师能够申请上传和删除课程内附件，经过管理员审核通过上传。</w:t>
      </w:r>
    </w:p>
    <w:p>
      <w:pPr>
        <w:rPr>
          <w:rFonts w:hint="eastAsia"/>
          <w:lang w:val="en-US" w:eastAsia="zh-CN"/>
        </w:rPr>
      </w:pPr>
      <w:r>
        <w:rPr>
          <w:rFonts w:hint="eastAsia"/>
          <w:lang w:val="en-US" w:eastAsia="zh-CN"/>
        </w:rPr>
        <w:t>FE-2：教师能够更新自己的课程的相关内容。</w:t>
      </w:r>
    </w:p>
    <w:p>
      <w:pPr>
        <w:rPr>
          <w:rFonts w:hint="eastAsia"/>
          <w:lang w:val="en-US" w:eastAsia="zh-CN"/>
        </w:rPr>
      </w:pPr>
      <w:r>
        <w:rPr>
          <w:rFonts w:hint="eastAsia"/>
          <w:lang w:val="en-US" w:eastAsia="zh-CN"/>
        </w:rPr>
        <w:t>FE-3：用户能够下载老师课程内的附件。</w:t>
      </w:r>
    </w:p>
    <w:p>
      <w:pPr>
        <w:rPr>
          <w:rFonts w:hint="eastAsia"/>
          <w:lang w:val="en-US" w:eastAsia="zh-CN"/>
        </w:rPr>
      </w:pPr>
      <w:r>
        <w:rPr>
          <w:rFonts w:hint="eastAsia"/>
          <w:lang w:val="en-US" w:eastAsia="zh-CN"/>
        </w:rPr>
        <w:t>FE-4：用户能够搜索帖子和课程内容；</w:t>
      </w:r>
    </w:p>
    <w:p>
      <w:pPr>
        <w:rPr>
          <w:rFonts w:hint="eastAsia"/>
          <w:lang w:val="en-US" w:eastAsia="zh-CN"/>
        </w:rPr>
      </w:pPr>
      <w:r>
        <w:rPr>
          <w:rFonts w:hint="eastAsia"/>
          <w:lang w:val="en-US" w:eastAsia="zh-CN"/>
        </w:rPr>
        <w:t>FE-5：具有一个版块其功能是包含软件工程系列课程的所有课程的课程相关内容。</w:t>
      </w:r>
    </w:p>
    <w:p>
      <w:pPr>
        <w:rPr>
          <w:rFonts w:hint="eastAsia"/>
          <w:lang w:val="en-US" w:eastAsia="zh-CN"/>
        </w:rPr>
      </w:pPr>
      <w:r>
        <w:rPr>
          <w:rFonts w:hint="eastAsia"/>
          <w:lang w:val="en-US" w:eastAsia="zh-CN"/>
        </w:rPr>
        <w:t>FE-6：具有一个论坛版块提供各类用户交流分享，类似于BBS。</w:t>
      </w:r>
    </w:p>
    <w:p>
      <w:pPr>
        <w:rPr>
          <w:rFonts w:hint="eastAsia"/>
          <w:lang w:val="en-US" w:eastAsia="zh-CN"/>
        </w:rPr>
      </w:pPr>
      <w:r>
        <w:rPr>
          <w:rFonts w:hint="eastAsia"/>
          <w:lang w:val="en-US" w:eastAsia="zh-CN"/>
        </w:rPr>
        <w:t>FE-7：可以做具有一个版块提供聊天室的功能，让老师在线答疑。</w:t>
      </w:r>
    </w:p>
    <w:p>
      <w:pPr>
        <w:rPr>
          <w:rFonts w:hint="eastAsia"/>
          <w:lang w:val="en-US" w:eastAsia="zh-CN"/>
        </w:rPr>
      </w:pPr>
      <w:r>
        <w:rPr>
          <w:rFonts w:hint="eastAsia"/>
          <w:lang w:val="en-US" w:eastAsia="zh-CN"/>
        </w:rPr>
        <w:t>FE-8：不仅是在PC端上做一个网页，同时要适配移动端（App）。</w:t>
      </w:r>
    </w:p>
    <w:p>
      <w:pPr>
        <w:rPr>
          <w:rFonts w:hint="eastAsia"/>
          <w:lang w:val="en-US" w:eastAsia="zh-CN"/>
        </w:rPr>
      </w:pPr>
      <w:r>
        <w:rPr>
          <w:rFonts w:hint="eastAsia"/>
          <w:lang w:val="en-US" w:eastAsia="zh-CN"/>
        </w:rPr>
        <w:t>FE-9：账户需要注册并在取得管理员审核之后才能使用。</w:t>
      </w:r>
    </w:p>
    <w:p>
      <w:pPr>
        <w:rPr>
          <w:rFonts w:hint="eastAsia"/>
          <w:lang w:val="en-US" w:eastAsia="zh-CN"/>
        </w:rPr>
      </w:pPr>
    </w:p>
    <w:p>
      <w:pPr>
        <w:rPr>
          <w:rFonts w:hint="eastAsia"/>
          <w:lang w:val="en-US" w:eastAsia="zh-CN"/>
        </w:rPr>
      </w:pPr>
    </w:p>
    <w:p>
      <w:pPr>
        <w:pStyle w:val="3"/>
        <w:rPr>
          <w:rFonts w:hint="eastAsia"/>
          <w:lang w:val="en-US" w:eastAsia="zh-CN"/>
        </w:rPr>
      </w:pPr>
      <w:bookmarkStart w:id="53" w:name="_Toc27976"/>
      <w:bookmarkStart w:id="54" w:name="_Toc26589"/>
      <w:bookmarkStart w:id="55" w:name="_Toc4255"/>
      <w:bookmarkStart w:id="56" w:name="_Toc30583"/>
      <w:bookmarkStart w:id="57" w:name="_Toc25458"/>
      <w:r>
        <w:rPr>
          <w:rFonts w:hint="eastAsia"/>
          <w:lang w:val="en-US" w:eastAsia="zh-CN"/>
        </w:rPr>
        <w:t>2.2最初与后续发布的范围</w:t>
      </w:r>
      <w:bookmarkEnd w:id="53"/>
      <w:bookmarkEnd w:id="54"/>
      <w:bookmarkEnd w:id="55"/>
      <w:bookmarkEnd w:id="56"/>
      <w:bookmarkEnd w:id="57"/>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rPr>
            </w:pPr>
            <w:r>
              <w:rPr>
                <w:rFonts w:hint="eastAsia"/>
                <w:lang w:val="en-US" w:eastAsia="zh-CN"/>
              </w:rPr>
              <w:t>FE-1：能够下载课程附件</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仅支持下载文档类型的文件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支持视频等文件的下载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FE-2：搜索课程内容和帖子</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实现</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8" w:name="_Toc28599"/>
      <w:bookmarkStart w:id="59" w:name="_Toc2482"/>
      <w:bookmarkStart w:id="60" w:name="_Toc27410"/>
      <w:bookmarkStart w:id="61" w:name="_Toc9524"/>
      <w:bookmarkStart w:id="62" w:name="_Toc5156"/>
      <w:r>
        <w:rPr>
          <w:rFonts w:hint="eastAsia"/>
          <w:lang w:val="en-US" w:eastAsia="zh-CN"/>
        </w:rPr>
        <w:t>2.3限制和排除</w:t>
      </w:r>
      <w:bookmarkEnd w:id="58"/>
      <w:bookmarkEnd w:id="59"/>
      <w:bookmarkEnd w:id="60"/>
      <w:bookmarkEnd w:id="61"/>
      <w:bookmarkEnd w:id="62"/>
    </w:p>
    <w:p>
      <w:pPr>
        <w:numPr>
          <w:ilvl w:val="0"/>
          <w:numId w:val="4"/>
        </w:numPr>
        <w:rPr>
          <w:rFonts w:hint="eastAsia"/>
          <w:lang w:val="en-US" w:eastAsia="zh-CN"/>
        </w:rPr>
      </w:pPr>
      <w:r>
        <w:rPr>
          <w:rFonts w:hint="eastAsia"/>
          <w:lang w:val="en-US" w:eastAsia="zh-CN"/>
        </w:rPr>
        <w:t>本网站面向于所有人，所有人都要在注册并且管理员审核之后才能进行发帖回帖参加聊天室等功能。</w:t>
      </w:r>
    </w:p>
    <w:p>
      <w:pPr>
        <w:numPr>
          <w:ilvl w:val="0"/>
          <w:numId w:val="4"/>
        </w:numPr>
        <w:rPr>
          <w:rFonts w:hint="eastAsia"/>
          <w:lang w:val="en-US" w:eastAsia="zh-CN"/>
        </w:rPr>
      </w:pPr>
      <w:r>
        <w:rPr>
          <w:rFonts w:hint="eastAsia"/>
          <w:lang w:val="en-US" w:eastAsia="zh-CN"/>
        </w:rPr>
        <w:t>教师上传的文件要经过审核才能公示</w:t>
      </w:r>
    </w:p>
    <w:p>
      <w:pPr>
        <w:pStyle w:val="2"/>
        <w:numPr>
          <w:ilvl w:val="0"/>
          <w:numId w:val="1"/>
        </w:numPr>
        <w:rPr>
          <w:rFonts w:hint="eastAsia"/>
          <w:lang w:val="en-US" w:eastAsia="zh-CN"/>
        </w:rPr>
      </w:pPr>
      <w:bookmarkStart w:id="63" w:name="_Toc11514"/>
      <w:bookmarkStart w:id="64" w:name="_Toc23208"/>
      <w:r>
        <w:rPr>
          <w:rFonts w:hint="eastAsia"/>
          <w:lang w:val="en-US" w:eastAsia="zh-CN"/>
        </w:rPr>
        <w:t>业务背景</w:t>
      </w:r>
      <w:bookmarkEnd w:id="63"/>
      <w:bookmarkEnd w:id="64"/>
    </w:p>
    <w:p>
      <w:pPr>
        <w:pStyle w:val="3"/>
        <w:rPr>
          <w:rFonts w:hint="eastAsia"/>
          <w:lang w:val="en-US" w:eastAsia="zh-CN"/>
        </w:rPr>
      </w:pPr>
      <w:bookmarkStart w:id="65" w:name="_Toc16678"/>
      <w:bookmarkStart w:id="66" w:name="_Toc6529"/>
      <w:r>
        <w:rPr>
          <w:rFonts w:hint="eastAsia"/>
          <w:lang w:val="en-US" w:eastAsia="zh-CN"/>
        </w:rPr>
        <w:t>3.1干系人</w:t>
      </w:r>
      <w:bookmarkEnd w:id="65"/>
      <w:r>
        <w:rPr>
          <w:rFonts w:hint="eastAsia"/>
          <w:lang w:val="en-US" w:eastAsia="zh-CN"/>
        </w:rPr>
        <w:t>资料</w:t>
      </w:r>
      <w:bookmarkEnd w:id="66"/>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bl>
    <w:p>
      <w:pPr>
        <w:rPr>
          <w:rFonts w:hint="eastAsia"/>
          <w:lang w:val="en-US" w:eastAsia="zh-CN"/>
        </w:rPr>
      </w:pPr>
    </w:p>
    <w:p>
      <w:pPr>
        <w:pStyle w:val="3"/>
        <w:rPr>
          <w:rFonts w:hint="eastAsia"/>
          <w:lang w:val="en-US" w:eastAsia="zh-CN"/>
        </w:rPr>
      </w:pPr>
      <w:bookmarkStart w:id="67" w:name="_Toc12566"/>
      <w:bookmarkStart w:id="68" w:name="_Toc4410"/>
      <w:r>
        <w:rPr>
          <w:rFonts w:hint="eastAsia"/>
          <w:lang w:val="en-US" w:eastAsia="zh-CN"/>
        </w:rPr>
        <w:t>3.2项目优先级</w:t>
      </w:r>
      <w:bookmarkEnd w:id="67"/>
      <w:bookmarkEnd w:id="6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9" w:name="_Toc3868"/>
      <w:bookmarkStart w:id="70" w:name="_Toc2805"/>
      <w:r>
        <w:rPr>
          <w:rFonts w:hint="eastAsia"/>
          <w:lang w:val="en-US" w:eastAsia="zh-CN"/>
        </w:rPr>
        <w:t>3.3部署的注意事项</w:t>
      </w:r>
      <w:bookmarkEnd w:id="69"/>
      <w:bookmarkEnd w:id="70"/>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118810C0"/>
    <w:rsid w:val="124B4675"/>
    <w:rsid w:val="1A531AB6"/>
    <w:rsid w:val="1E140D0D"/>
    <w:rsid w:val="230C19AC"/>
    <w:rsid w:val="28A91334"/>
    <w:rsid w:val="28B232FB"/>
    <w:rsid w:val="39E406CD"/>
    <w:rsid w:val="3A37683E"/>
    <w:rsid w:val="411737FA"/>
    <w:rsid w:val="425762C8"/>
    <w:rsid w:val="486B1335"/>
    <w:rsid w:val="488D1A7E"/>
    <w:rsid w:val="49313351"/>
    <w:rsid w:val="53CB14B6"/>
    <w:rsid w:val="541155F1"/>
    <w:rsid w:val="556838D0"/>
    <w:rsid w:val="578D7393"/>
    <w:rsid w:val="5B796866"/>
    <w:rsid w:val="63364601"/>
    <w:rsid w:val="63C0143B"/>
    <w:rsid w:val="67B357F9"/>
    <w:rsid w:val="6CC13D29"/>
    <w:rsid w:val="6CC61E94"/>
    <w:rsid w:val="763E3772"/>
    <w:rsid w:val="79FB1F5C"/>
    <w:rsid w:val="7FAA3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qFormat/>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2017-11-19T10:09:52Z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