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A6C" w:rsidRDefault="002C0A6C" w:rsidP="002C0A6C">
      <w:pPr>
        <w:pStyle w:val="a6"/>
        <w:rPr>
          <w:lang w:eastAsia="zh-CN"/>
        </w:rPr>
      </w:pPr>
      <w:r>
        <w:rPr>
          <w:noProof/>
          <w:lang w:eastAsia="zh-CN" w:bidi="ar-SA"/>
        </w:rPr>
        <w:drawing>
          <wp:inline distT="0" distB="0" distL="0" distR="0">
            <wp:extent cx="5118100" cy="1148715"/>
            <wp:effectExtent l="19050" t="0" r="6350" b="0"/>
            <wp:docPr id="1"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GI4`XT1A4VAQ[[A%8JX$HUG"/>
                    <pic:cNvPicPr>
                      <a:picLocks noChangeAspect="1" noChangeArrowheads="1"/>
                    </pic:cNvPicPr>
                  </pic:nvPicPr>
                  <pic:blipFill>
                    <a:blip r:embed="rId8"/>
                    <a:srcRect/>
                    <a:stretch>
                      <a:fillRect/>
                    </a:stretch>
                  </pic:blipFill>
                  <pic:spPr>
                    <a:xfrm>
                      <a:off x="0" y="0"/>
                      <a:ext cx="5118100" cy="1148715"/>
                    </a:xfrm>
                    <a:prstGeom prst="rect">
                      <a:avLst/>
                    </a:prstGeom>
                    <a:noFill/>
                    <a:ln w="9525">
                      <a:noFill/>
                      <a:miter lim="800000"/>
                      <a:headEnd/>
                      <a:tailEnd/>
                    </a:ln>
                  </pic:spPr>
                </pic:pic>
              </a:graphicData>
            </a:graphic>
          </wp:inline>
        </w:drawing>
      </w:r>
    </w:p>
    <w:p w:rsidR="002C0A6C" w:rsidRDefault="002C0A6C" w:rsidP="002C0A6C">
      <w:pPr>
        <w:pStyle w:val="a6"/>
        <w:spacing w:line="240" w:lineRule="auto"/>
        <w:rPr>
          <w:rFonts w:asciiTheme="majorEastAsia" w:eastAsiaTheme="majorEastAsia" w:hAnsiTheme="majorEastAsia"/>
          <w:sz w:val="32"/>
          <w:szCs w:val="32"/>
          <w:lang w:eastAsia="zh-CN"/>
        </w:rPr>
      </w:pPr>
    </w:p>
    <w:p w:rsidR="002C0A6C" w:rsidRDefault="002C0A6C" w:rsidP="002C0A6C">
      <w:pPr>
        <w:pStyle w:val="a7"/>
      </w:pPr>
      <w:bookmarkStart w:id="0" w:name="_Toc503876916"/>
      <w:r>
        <w:rPr>
          <w:rFonts w:hint="eastAsia"/>
        </w:rPr>
        <w:t>软件工程系列课程教学辅助网站系统</w:t>
      </w:r>
      <w:bookmarkEnd w:id="0"/>
    </w:p>
    <w:p w:rsidR="002C0A6C" w:rsidRDefault="00613DDF" w:rsidP="002C0A6C">
      <w:pPr>
        <w:pStyle w:val="a7"/>
      </w:pPr>
      <w:bookmarkStart w:id="1" w:name="_Toc503876917"/>
      <w:r>
        <w:rPr>
          <w:rFonts w:hint="eastAsia"/>
        </w:rPr>
        <w:t>维护计划</w:t>
      </w:r>
      <w:r w:rsidR="002C0A6C">
        <w:rPr>
          <w:rFonts w:hint="eastAsia"/>
        </w:rPr>
        <w:t>说明书</w:t>
      </w:r>
      <w:bookmarkEnd w:id="1"/>
    </w:p>
    <w:p w:rsidR="002C0A6C" w:rsidRDefault="002C0A6C" w:rsidP="002C0A6C">
      <w:pPr>
        <w:pStyle w:val="a6"/>
        <w:spacing w:line="240" w:lineRule="auto"/>
        <w:rPr>
          <w:rFonts w:asciiTheme="majorEastAsia" w:eastAsiaTheme="majorEastAsia" w:hAnsiTheme="majorEastAsia"/>
          <w:sz w:val="32"/>
          <w:szCs w:val="32"/>
          <w:lang w:eastAsia="zh-CN"/>
        </w:rPr>
      </w:pPr>
    </w:p>
    <w:p w:rsidR="002C0A6C" w:rsidRDefault="002C0A6C" w:rsidP="002C0A6C">
      <w:pPr>
        <w:pStyle w:val="a6"/>
        <w:spacing w:line="240" w:lineRule="auto"/>
        <w:rPr>
          <w:sz w:val="24"/>
          <w:szCs w:val="24"/>
          <w:lang w:eastAsia="zh-CN"/>
        </w:rPr>
      </w:pPr>
      <w:r>
        <w:rPr>
          <w:noProof/>
          <w:sz w:val="24"/>
          <w:szCs w:val="24"/>
          <w:lang w:eastAsia="zh-CN" w:bidi="ar-SA"/>
        </w:rPr>
        <w:drawing>
          <wp:inline distT="0" distB="0" distL="0" distR="0">
            <wp:extent cx="914400" cy="952500"/>
            <wp:effectExtent l="0" t="0" r="0" b="0"/>
            <wp:docPr id="2"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E:\大学\PRD\logoBlack.png"/>
                    <pic:cNvPicPr>
                      <a:picLocks noChangeAspect="1" noChangeArrowheads="1"/>
                    </pic:cNvPicPr>
                  </pic:nvPicPr>
                  <pic:blipFill>
                    <a:blip r:embed="rId9"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rsidR="002C0A6C" w:rsidRDefault="002C0A6C" w:rsidP="002C0A6C">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sidRPr="00A02C3C">
        <w:rPr>
          <w:rFonts w:hint="eastAsia"/>
          <w:b/>
          <w:u w:val="single"/>
        </w:rPr>
        <w:tab/>
      </w:r>
      <w:r w:rsidRPr="00A02C3C">
        <w:rPr>
          <w:rFonts w:hint="eastAsia"/>
          <w:b/>
          <w:u w:val="single"/>
        </w:rPr>
        <w:tab/>
      </w:r>
      <w:r>
        <w:rPr>
          <w:rFonts w:hint="eastAsia"/>
          <w:b/>
          <w:u w:val="single"/>
        </w:rPr>
        <w:t>软件工程系列课程教学辅助网站</w:t>
      </w:r>
      <w:r>
        <w:rPr>
          <w:rFonts w:hint="eastAsia"/>
          <w:b/>
          <w:u w:val="single"/>
        </w:rPr>
        <w:t xml:space="preserve">        </w:t>
      </w:r>
    </w:p>
    <w:p w:rsidR="002C0A6C" w:rsidRDefault="002C0A6C" w:rsidP="002C0A6C">
      <w:pPr>
        <w:rPr>
          <w:b/>
          <w:u w:val="single"/>
        </w:rPr>
      </w:pPr>
    </w:p>
    <w:p w:rsidR="002C0A6C" w:rsidRDefault="002C0A6C" w:rsidP="002C0A6C">
      <w:pPr>
        <w:rPr>
          <w:b/>
        </w:rPr>
      </w:pPr>
    </w:p>
    <w:p w:rsidR="002C0A6C" w:rsidRPr="00A02C3C" w:rsidRDefault="002C0A6C" w:rsidP="002C0A6C">
      <w:pPr>
        <w:rPr>
          <w:b/>
          <w:u w:val="single"/>
        </w:rPr>
      </w:pPr>
      <w:r>
        <w:rPr>
          <w:b/>
        </w:rPr>
        <w:tab/>
      </w:r>
      <w:r>
        <w:rPr>
          <w:b/>
        </w:rPr>
        <w:tab/>
      </w:r>
      <w:r>
        <w:rPr>
          <w:rFonts w:hint="eastAsia"/>
          <w:b/>
        </w:rPr>
        <w:tab/>
      </w:r>
      <w:r>
        <w:rPr>
          <w:rFonts w:hint="eastAsia"/>
          <w:b/>
        </w:rPr>
        <w:t>项目负责人</w:t>
      </w:r>
      <w:r>
        <w:rPr>
          <w:b/>
        </w:rPr>
        <w:tab/>
      </w:r>
      <w:r>
        <w:rPr>
          <w:b/>
        </w:rPr>
        <w:tab/>
      </w:r>
      <w:r w:rsidRPr="00A02C3C">
        <w:rPr>
          <w:b/>
          <w:u w:val="single"/>
        </w:rPr>
        <w:tab/>
      </w:r>
      <w:r w:rsidRPr="00A02C3C">
        <w:rPr>
          <w:rFonts w:hint="eastAsia"/>
          <w:b/>
          <w:u w:val="single"/>
        </w:rPr>
        <w:tab/>
      </w:r>
      <w:r w:rsidRPr="00A02C3C">
        <w:rPr>
          <w:rFonts w:hint="eastAsia"/>
          <w:b/>
          <w:u w:val="single"/>
        </w:rPr>
        <w:tab/>
      </w:r>
      <w:r w:rsidRPr="00A02C3C">
        <w:rPr>
          <w:rFonts w:hint="eastAsia"/>
          <w:b/>
          <w:u w:val="single"/>
        </w:rPr>
        <w:t>软件工程</w:t>
      </w:r>
      <w:r w:rsidRPr="00A02C3C">
        <w:rPr>
          <w:b/>
          <w:u w:val="single"/>
        </w:rPr>
        <w:t xml:space="preserve">1501 </w:t>
      </w:r>
      <w:r w:rsidRPr="00A02C3C">
        <w:rPr>
          <w:rFonts w:hint="eastAsia"/>
          <w:b/>
          <w:u w:val="single"/>
        </w:rPr>
        <w:t>许佳俊</w:t>
      </w:r>
      <w:r w:rsidRPr="00A02C3C">
        <w:rPr>
          <w:rFonts w:hint="eastAsia"/>
          <w:b/>
          <w:u w:val="single"/>
        </w:rPr>
        <w:t xml:space="preserve">  </w:t>
      </w:r>
      <w:r>
        <w:rPr>
          <w:rFonts w:hint="eastAsia"/>
          <w:b/>
          <w:u w:val="single"/>
        </w:rPr>
        <w:t xml:space="preserve">          </w:t>
      </w:r>
    </w:p>
    <w:p w:rsidR="002C0A6C" w:rsidRDefault="002C0A6C" w:rsidP="002C0A6C">
      <w:pPr>
        <w:rPr>
          <w:b/>
          <w:u w:val="single"/>
        </w:rPr>
      </w:pPr>
    </w:p>
    <w:p w:rsidR="002C0A6C" w:rsidRDefault="002C0A6C" w:rsidP="002C0A6C">
      <w:pPr>
        <w:rPr>
          <w:b/>
          <w:u w:val="single"/>
        </w:rPr>
      </w:pPr>
    </w:p>
    <w:p w:rsidR="002C0A6C" w:rsidRDefault="002C0A6C" w:rsidP="002C0A6C">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rsidR="002C0A6C" w:rsidRDefault="002C0A6C" w:rsidP="002C0A6C">
      <w:pPr>
        <w:rPr>
          <w:b/>
          <w:u w:val="single"/>
        </w:rPr>
      </w:pPr>
    </w:p>
    <w:p w:rsidR="002C0A6C" w:rsidRDefault="002C0A6C" w:rsidP="002C0A6C">
      <w:pPr>
        <w:rPr>
          <w:b/>
          <w:u w:val="single"/>
        </w:rPr>
      </w:pPr>
    </w:p>
    <w:p w:rsidR="002C0A6C" w:rsidRDefault="002C0A6C" w:rsidP="002C0A6C">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rsidR="002C0A6C" w:rsidRDefault="002C0A6C" w:rsidP="002C0A6C">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rsidR="002C0A6C" w:rsidRDefault="002C0A6C" w:rsidP="002C0A6C">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rsidR="002C0A6C" w:rsidRDefault="002C0A6C" w:rsidP="002C0A6C">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何宇晨</w:t>
      </w:r>
      <w:r>
        <w:rPr>
          <w:rFonts w:hint="eastAsia"/>
          <w:b/>
          <w:u w:val="single"/>
        </w:rPr>
        <w:tab/>
      </w:r>
      <w:r>
        <w:rPr>
          <w:rFonts w:hint="eastAsia"/>
          <w:b/>
          <w:u w:val="single"/>
        </w:rPr>
        <w:tab/>
      </w:r>
    </w:p>
    <w:p w:rsidR="002C0A6C" w:rsidRDefault="002C0A6C" w:rsidP="002C0A6C">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杜潇天</w:t>
      </w:r>
      <w:r>
        <w:rPr>
          <w:rFonts w:hint="eastAsia"/>
          <w:b/>
          <w:u w:val="single"/>
        </w:rPr>
        <w:tab/>
        <w:t xml:space="preserve">    </w:t>
      </w:r>
    </w:p>
    <w:p w:rsidR="002C0A6C" w:rsidRDefault="002C0A6C" w:rsidP="002C0A6C">
      <w:pPr>
        <w:rPr>
          <w:b/>
          <w:u w:val="single"/>
        </w:rPr>
      </w:pPr>
    </w:p>
    <w:p w:rsidR="002C0A6C" w:rsidRDefault="002C0A6C" w:rsidP="002C0A6C">
      <w:pPr>
        <w:rPr>
          <w:b/>
          <w:u w:val="single"/>
        </w:rPr>
      </w:pPr>
    </w:p>
    <w:p w:rsidR="002C0A6C" w:rsidRDefault="002C0A6C" w:rsidP="002C0A6C">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rsidR="002C0A6C" w:rsidRDefault="002C0A6C" w:rsidP="002C0A6C"/>
    <w:p w:rsidR="002C0A6C" w:rsidRDefault="002C0A6C" w:rsidP="002C0A6C">
      <w:pPr>
        <w:rPr>
          <w:b/>
          <w:sz w:val="44"/>
          <w:szCs w:val="44"/>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bookmarkStart w:id="2" w:name="_GoBack"/>
      <w:bookmarkEnd w:id="2"/>
      <w:r>
        <w:rPr>
          <w:rFonts w:ascii="微软雅黑" w:eastAsia="微软雅黑" w:hAnsi="微软雅黑" w:cs="微软雅黑" w:hint="eastAsia"/>
        </w:rPr>
        <w:t>v</w:t>
      </w:r>
      <w:r>
        <w:rPr>
          <w:rFonts w:ascii="微软雅黑" w:eastAsia="微软雅黑" w:hAnsi="微软雅黑" w:cs="微软雅黑" w:hint="eastAsia"/>
          <w:b/>
        </w:rPr>
        <w:t>1.00</w:t>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r>
      <w:r>
        <w:rPr>
          <w:rFonts w:ascii="微软雅黑" w:eastAsia="微软雅黑" w:hAnsi="微软雅黑" w:cs="微软雅黑" w:hint="eastAsia"/>
          <w:b/>
        </w:rPr>
        <w:tab/>
        <w:t xml:space="preserve">    2018-01-14</w:t>
      </w:r>
      <w:r>
        <w:br w:type="page"/>
      </w:r>
      <w:r>
        <w:rPr>
          <w:rFonts w:hint="eastAsia"/>
          <w:b/>
          <w:sz w:val="44"/>
          <w:szCs w:val="44"/>
        </w:rPr>
        <w:lastRenderedPageBreak/>
        <w:t>跟踪记录</w:t>
      </w:r>
    </w:p>
    <w:p w:rsidR="002C0A6C" w:rsidRDefault="002C0A6C" w:rsidP="002C0A6C">
      <w:pPr>
        <w:jc w:val="center"/>
        <w:rPr>
          <w:b/>
          <w:sz w:val="44"/>
          <w:szCs w:val="44"/>
        </w:rPr>
      </w:pPr>
    </w:p>
    <w:tbl>
      <w:tblPr>
        <w:tblStyle w:val="a5"/>
        <w:tblW w:w="9321" w:type="dxa"/>
        <w:tblLayout w:type="fixed"/>
        <w:tblLook w:val="04A0"/>
      </w:tblPr>
      <w:tblGrid>
        <w:gridCol w:w="962"/>
        <w:gridCol w:w="1331"/>
        <w:gridCol w:w="3070"/>
        <w:gridCol w:w="1124"/>
        <w:gridCol w:w="1044"/>
        <w:gridCol w:w="1790"/>
      </w:tblGrid>
      <w:tr w:rsidR="002C0A6C" w:rsidTr="00D35A95">
        <w:trPr>
          <w:trHeight w:val="604"/>
        </w:trPr>
        <w:tc>
          <w:tcPr>
            <w:tcW w:w="9321" w:type="dxa"/>
            <w:gridSpan w:val="6"/>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803" w:hanging="803"/>
              <w:jc w:val="center"/>
              <w:textAlignment w:val="center"/>
              <w:rPr>
                <w:b/>
                <w:bCs/>
                <w:sz w:val="32"/>
                <w:szCs w:val="32"/>
              </w:rPr>
            </w:pPr>
            <w:r>
              <w:rPr>
                <w:rFonts w:ascii="宋体" w:hAnsi="宋体" w:cs="宋体" w:hint="eastAsia"/>
                <w:b/>
                <w:color w:val="000000"/>
                <w:sz w:val="40"/>
                <w:szCs w:val="40"/>
              </w:rPr>
              <w:t>跟踪记录表</w:t>
            </w:r>
          </w:p>
        </w:tc>
      </w:tr>
      <w:tr w:rsidR="002C0A6C" w:rsidTr="00D35A95">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序号</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修改日期</w:t>
            </w: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修改问题/建议描述</w:t>
            </w: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跟踪情况</w:t>
            </w: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修改人</w:t>
            </w: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hint="eastAsia"/>
              </w:rPr>
              <w:t>审核人</w:t>
            </w: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1</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rPr>
                <w:lang w:eastAsia="zh-CN"/>
              </w:rPr>
            </w:pPr>
            <w:r>
              <w:rPr>
                <w:rFonts w:hint="eastAsia"/>
              </w:rPr>
              <w:t>201</w:t>
            </w:r>
            <w:r>
              <w:rPr>
                <w:rFonts w:hint="eastAsia"/>
                <w:lang w:eastAsia="zh-CN"/>
              </w:rPr>
              <w:t>8-01-14</w:t>
            </w: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613DDF">
            <w:pPr>
              <w:ind w:left="480" w:hanging="480"/>
              <w:jc w:val="center"/>
              <w:rPr>
                <w:lang w:eastAsia="zh-CN"/>
              </w:rPr>
            </w:pPr>
            <w:r>
              <w:rPr>
                <w:rFonts w:hint="eastAsia"/>
                <w:lang w:eastAsia="zh-CN"/>
              </w:rPr>
              <w:t>定稿</w:t>
            </w:r>
            <w:r w:rsidR="00613DDF">
              <w:rPr>
                <w:rFonts w:hint="eastAsia"/>
                <w:lang w:eastAsia="zh-CN"/>
              </w:rPr>
              <w:t>维护</w:t>
            </w:r>
            <w:r>
              <w:rPr>
                <w:rFonts w:hint="eastAsia"/>
                <w:lang w:eastAsia="zh-CN"/>
              </w:rPr>
              <w:t>计划</w:t>
            </w:r>
            <w:r w:rsidR="00613DDF">
              <w:rPr>
                <w:rFonts w:hint="eastAsia"/>
                <w:lang w:eastAsia="zh-CN"/>
              </w:rPr>
              <w:t>说明书</w:t>
            </w:r>
            <w:r>
              <w:rPr>
                <w:rFonts w:hint="eastAsia"/>
                <w:lang w:eastAsia="zh-CN"/>
              </w:rPr>
              <w:t>v1.00</w:t>
            </w: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r>
              <w:rPr>
                <w:rFonts w:hint="eastAsia"/>
              </w:rPr>
              <w:t>已跟踪</w:t>
            </w: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r>
              <w:rPr>
                <w:rFonts w:hint="eastAsia"/>
              </w:rPr>
              <w:t>杜潇天</w:t>
            </w: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r>
              <w:rPr>
                <w:rFonts w:hint="eastAsia"/>
              </w:rPr>
              <w:t>许佳俊</w:t>
            </w: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2</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3</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4</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rPr>
                <w:lang w:eastAsia="zh-CN"/>
              </w:rPr>
            </w:pP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5</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6</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7</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8</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9</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10</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11</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12</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13</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r>
      <w:tr w:rsidR="002C0A6C" w:rsidTr="00D35A95">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textAlignment w:val="center"/>
            </w:pPr>
            <w:r>
              <w:rPr>
                <w:rFonts w:ascii="宋体" w:hAnsi="宋体" w:cs="宋体" w:hint="eastAsia"/>
                <w:color w:val="000000"/>
              </w:rPr>
              <w:t>14</w:t>
            </w:r>
          </w:p>
        </w:tc>
        <w:tc>
          <w:tcPr>
            <w:tcW w:w="1331"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307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12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044"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c>
          <w:tcPr>
            <w:tcW w:w="1790" w:type="dxa"/>
            <w:tcBorders>
              <w:top w:val="single" w:sz="4" w:space="0" w:color="auto"/>
              <w:left w:val="single" w:sz="4" w:space="0" w:color="auto"/>
              <w:bottom w:val="single" w:sz="4" w:space="0" w:color="auto"/>
              <w:right w:val="single" w:sz="4" w:space="0" w:color="auto"/>
            </w:tcBorders>
            <w:vAlign w:val="center"/>
          </w:tcPr>
          <w:p w:rsidR="002C0A6C" w:rsidRDefault="002C0A6C" w:rsidP="00D35A95">
            <w:pPr>
              <w:ind w:left="480" w:hanging="480"/>
              <w:jc w:val="center"/>
            </w:pPr>
          </w:p>
        </w:tc>
      </w:tr>
    </w:tbl>
    <w:p w:rsidR="00000000" w:rsidRDefault="007D251F">
      <w:pPr>
        <w:rPr>
          <w:rFonts w:hint="eastAsia"/>
        </w:rPr>
      </w:pPr>
    </w:p>
    <w:p w:rsidR="002C0A6C" w:rsidRDefault="002C0A6C">
      <w:pPr>
        <w:rPr>
          <w:rFonts w:hint="eastAsia"/>
        </w:rPr>
      </w:pPr>
    </w:p>
    <w:p w:rsidR="002C0A6C" w:rsidRDefault="002C0A6C">
      <w:pPr>
        <w:rPr>
          <w:rFonts w:hint="eastAsia"/>
        </w:rPr>
      </w:pPr>
    </w:p>
    <w:p w:rsidR="002C0A6C" w:rsidRDefault="002C0A6C">
      <w:pPr>
        <w:rPr>
          <w:rFonts w:hint="eastAsia"/>
        </w:rPr>
      </w:pPr>
    </w:p>
    <w:p w:rsidR="002C0A6C" w:rsidRDefault="002C0A6C">
      <w:pPr>
        <w:rPr>
          <w:rFonts w:hint="eastAsia"/>
        </w:rPr>
      </w:pPr>
    </w:p>
    <w:p w:rsidR="002C0A6C" w:rsidRDefault="002C0A6C">
      <w:pPr>
        <w:rPr>
          <w:rFonts w:hint="eastAsia"/>
        </w:rPr>
      </w:pPr>
    </w:p>
    <w:p w:rsidR="002C0A6C" w:rsidRDefault="002C0A6C">
      <w:pPr>
        <w:rPr>
          <w:rFonts w:hint="eastAsia"/>
        </w:rPr>
      </w:pPr>
    </w:p>
    <w:p w:rsidR="002C0A6C" w:rsidRDefault="002C0A6C">
      <w:pPr>
        <w:rPr>
          <w:rFonts w:hint="eastAsia"/>
        </w:rPr>
      </w:pPr>
    </w:p>
    <w:p w:rsidR="002C0A6C" w:rsidRDefault="002C0A6C">
      <w:pPr>
        <w:rPr>
          <w:rFonts w:hint="eastAsia"/>
        </w:rPr>
      </w:pPr>
    </w:p>
    <w:p w:rsidR="002C0A6C" w:rsidRDefault="002C0A6C">
      <w:pPr>
        <w:rPr>
          <w:rFonts w:hint="eastAsia"/>
        </w:rPr>
      </w:pPr>
    </w:p>
    <w:sdt>
      <w:sdtPr>
        <w:rPr>
          <w:lang w:val="zh-CN"/>
        </w:rPr>
        <w:id w:val="7768555"/>
        <w:docPartObj>
          <w:docPartGallery w:val="Table of Contents"/>
          <w:docPartUnique/>
        </w:docPartObj>
      </w:sdtPr>
      <w:sdtEndPr>
        <w:rPr>
          <w:rFonts w:asciiTheme="minorHAnsi" w:eastAsiaTheme="minorEastAsia" w:hAnsiTheme="minorHAnsi" w:cstheme="minorBidi"/>
          <w:b w:val="0"/>
          <w:bCs w:val="0"/>
          <w:color w:val="auto"/>
          <w:kern w:val="2"/>
          <w:sz w:val="21"/>
          <w:szCs w:val="21"/>
          <w:lang w:val="en-US"/>
        </w:rPr>
      </w:sdtEndPr>
      <w:sdtContent>
        <w:p w:rsidR="000A01B7" w:rsidRDefault="000A01B7">
          <w:pPr>
            <w:pStyle w:val="TOC"/>
          </w:pPr>
          <w:r>
            <w:rPr>
              <w:lang w:val="zh-CN"/>
            </w:rPr>
            <w:t>目录</w:t>
          </w:r>
        </w:p>
        <w:p w:rsidR="000A01B7" w:rsidRDefault="000A01B7">
          <w:pPr>
            <w:pStyle w:val="10"/>
            <w:tabs>
              <w:tab w:val="right" w:leader="dot" w:pos="8296"/>
            </w:tabs>
            <w:rPr>
              <w:noProof/>
              <w:szCs w:val="22"/>
            </w:rPr>
          </w:pPr>
          <w:r>
            <w:fldChar w:fldCharType="begin"/>
          </w:r>
          <w:r>
            <w:instrText xml:space="preserve"> TOC \o "1-3" \h \z \u </w:instrText>
          </w:r>
          <w:r>
            <w:fldChar w:fldCharType="separate"/>
          </w:r>
          <w:hyperlink w:anchor="_Toc503876916" w:history="1">
            <w:r w:rsidRPr="009262E3">
              <w:rPr>
                <w:rStyle w:val="aa"/>
                <w:rFonts w:hint="eastAsia"/>
                <w:noProof/>
              </w:rPr>
              <w:t>软件工程系列课程教学辅助网站系统</w:t>
            </w:r>
            <w:r>
              <w:rPr>
                <w:noProof/>
                <w:webHidden/>
              </w:rPr>
              <w:tab/>
            </w:r>
            <w:r>
              <w:rPr>
                <w:noProof/>
                <w:webHidden/>
              </w:rPr>
              <w:fldChar w:fldCharType="begin"/>
            </w:r>
            <w:r>
              <w:rPr>
                <w:noProof/>
                <w:webHidden/>
              </w:rPr>
              <w:instrText xml:space="preserve"> PAGEREF _Toc503876916 \h </w:instrText>
            </w:r>
            <w:r>
              <w:rPr>
                <w:noProof/>
                <w:webHidden/>
              </w:rPr>
            </w:r>
            <w:r>
              <w:rPr>
                <w:noProof/>
                <w:webHidden/>
              </w:rPr>
              <w:fldChar w:fldCharType="separate"/>
            </w:r>
            <w:r>
              <w:rPr>
                <w:noProof/>
                <w:webHidden/>
              </w:rPr>
              <w:t>1</w:t>
            </w:r>
            <w:r>
              <w:rPr>
                <w:noProof/>
                <w:webHidden/>
              </w:rPr>
              <w:fldChar w:fldCharType="end"/>
            </w:r>
          </w:hyperlink>
        </w:p>
        <w:p w:rsidR="000A01B7" w:rsidRDefault="000A01B7">
          <w:pPr>
            <w:pStyle w:val="10"/>
            <w:tabs>
              <w:tab w:val="right" w:leader="dot" w:pos="8296"/>
            </w:tabs>
            <w:rPr>
              <w:noProof/>
              <w:szCs w:val="22"/>
            </w:rPr>
          </w:pPr>
          <w:hyperlink w:anchor="_Toc503876917" w:history="1">
            <w:r w:rsidRPr="009262E3">
              <w:rPr>
                <w:rStyle w:val="aa"/>
                <w:rFonts w:hint="eastAsia"/>
                <w:noProof/>
              </w:rPr>
              <w:t>维护计划说明书</w:t>
            </w:r>
            <w:r>
              <w:rPr>
                <w:noProof/>
                <w:webHidden/>
              </w:rPr>
              <w:tab/>
            </w:r>
            <w:r>
              <w:rPr>
                <w:noProof/>
                <w:webHidden/>
              </w:rPr>
              <w:fldChar w:fldCharType="begin"/>
            </w:r>
            <w:r>
              <w:rPr>
                <w:noProof/>
                <w:webHidden/>
              </w:rPr>
              <w:instrText xml:space="preserve"> PAGEREF _Toc503876917 \h </w:instrText>
            </w:r>
            <w:r>
              <w:rPr>
                <w:noProof/>
                <w:webHidden/>
              </w:rPr>
            </w:r>
            <w:r>
              <w:rPr>
                <w:noProof/>
                <w:webHidden/>
              </w:rPr>
              <w:fldChar w:fldCharType="separate"/>
            </w:r>
            <w:r>
              <w:rPr>
                <w:noProof/>
                <w:webHidden/>
              </w:rPr>
              <w:t>1</w:t>
            </w:r>
            <w:r>
              <w:rPr>
                <w:noProof/>
                <w:webHidden/>
              </w:rPr>
              <w:fldChar w:fldCharType="end"/>
            </w:r>
          </w:hyperlink>
        </w:p>
        <w:p w:rsidR="000A01B7" w:rsidRDefault="000A01B7">
          <w:pPr>
            <w:pStyle w:val="10"/>
            <w:tabs>
              <w:tab w:val="left" w:pos="420"/>
              <w:tab w:val="right" w:leader="dot" w:pos="8296"/>
            </w:tabs>
            <w:rPr>
              <w:noProof/>
              <w:szCs w:val="22"/>
            </w:rPr>
          </w:pPr>
          <w:hyperlink w:anchor="_Toc503876918" w:history="1">
            <w:r w:rsidRPr="009262E3">
              <w:rPr>
                <w:rStyle w:val="aa"/>
                <w:noProof/>
              </w:rPr>
              <w:t>1</w:t>
            </w:r>
            <w:r>
              <w:rPr>
                <w:noProof/>
                <w:szCs w:val="22"/>
              </w:rPr>
              <w:tab/>
            </w:r>
            <w:r w:rsidRPr="009262E3">
              <w:rPr>
                <w:rStyle w:val="aa"/>
                <w:rFonts w:hint="eastAsia"/>
                <w:noProof/>
              </w:rPr>
              <w:t>概述</w:t>
            </w:r>
            <w:r>
              <w:rPr>
                <w:noProof/>
                <w:webHidden/>
              </w:rPr>
              <w:tab/>
            </w:r>
            <w:r>
              <w:rPr>
                <w:noProof/>
                <w:webHidden/>
              </w:rPr>
              <w:fldChar w:fldCharType="begin"/>
            </w:r>
            <w:r>
              <w:rPr>
                <w:noProof/>
                <w:webHidden/>
              </w:rPr>
              <w:instrText xml:space="preserve"> PAGEREF _Toc503876918 \h </w:instrText>
            </w:r>
            <w:r>
              <w:rPr>
                <w:noProof/>
                <w:webHidden/>
              </w:rPr>
            </w:r>
            <w:r>
              <w:rPr>
                <w:noProof/>
                <w:webHidden/>
              </w:rPr>
              <w:fldChar w:fldCharType="separate"/>
            </w:r>
            <w:r>
              <w:rPr>
                <w:noProof/>
                <w:webHidden/>
              </w:rPr>
              <w:t>4</w:t>
            </w:r>
            <w:r>
              <w:rPr>
                <w:noProof/>
                <w:webHidden/>
              </w:rPr>
              <w:fldChar w:fldCharType="end"/>
            </w:r>
          </w:hyperlink>
        </w:p>
        <w:p w:rsidR="000A01B7" w:rsidRDefault="000A01B7">
          <w:pPr>
            <w:pStyle w:val="20"/>
            <w:tabs>
              <w:tab w:val="left" w:pos="1050"/>
              <w:tab w:val="right" w:leader="dot" w:pos="8296"/>
            </w:tabs>
            <w:rPr>
              <w:noProof/>
              <w:szCs w:val="22"/>
            </w:rPr>
          </w:pPr>
          <w:hyperlink w:anchor="_Toc503876919" w:history="1">
            <w:r w:rsidRPr="009262E3">
              <w:rPr>
                <w:rStyle w:val="aa"/>
                <w:noProof/>
              </w:rPr>
              <w:t>1.1</w:t>
            </w:r>
            <w:r>
              <w:rPr>
                <w:noProof/>
                <w:szCs w:val="22"/>
              </w:rPr>
              <w:tab/>
            </w:r>
            <w:r w:rsidRPr="009262E3">
              <w:rPr>
                <w:rStyle w:val="aa"/>
                <w:rFonts w:hint="eastAsia"/>
                <w:noProof/>
              </w:rPr>
              <w:t>目的</w:t>
            </w:r>
            <w:r>
              <w:rPr>
                <w:noProof/>
                <w:webHidden/>
              </w:rPr>
              <w:tab/>
            </w:r>
            <w:r>
              <w:rPr>
                <w:noProof/>
                <w:webHidden/>
              </w:rPr>
              <w:fldChar w:fldCharType="begin"/>
            </w:r>
            <w:r>
              <w:rPr>
                <w:noProof/>
                <w:webHidden/>
              </w:rPr>
              <w:instrText xml:space="preserve"> PAGEREF _Toc503876919 \h </w:instrText>
            </w:r>
            <w:r>
              <w:rPr>
                <w:noProof/>
                <w:webHidden/>
              </w:rPr>
            </w:r>
            <w:r>
              <w:rPr>
                <w:noProof/>
                <w:webHidden/>
              </w:rPr>
              <w:fldChar w:fldCharType="separate"/>
            </w:r>
            <w:r>
              <w:rPr>
                <w:noProof/>
                <w:webHidden/>
              </w:rPr>
              <w:t>4</w:t>
            </w:r>
            <w:r>
              <w:rPr>
                <w:noProof/>
                <w:webHidden/>
              </w:rPr>
              <w:fldChar w:fldCharType="end"/>
            </w:r>
          </w:hyperlink>
        </w:p>
        <w:p w:rsidR="000A01B7" w:rsidRDefault="000A01B7">
          <w:pPr>
            <w:pStyle w:val="20"/>
            <w:tabs>
              <w:tab w:val="left" w:pos="1050"/>
              <w:tab w:val="right" w:leader="dot" w:pos="8296"/>
            </w:tabs>
            <w:rPr>
              <w:noProof/>
              <w:szCs w:val="22"/>
            </w:rPr>
          </w:pPr>
          <w:hyperlink w:anchor="_Toc503876920" w:history="1">
            <w:r w:rsidRPr="009262E3">
              <w:rPr>
                <w:rStyle w:val="aa"/>
                <w:noProof/>
              </w:rPr>
              <w:t>1.2</w:t>
            </w:r>
            <w:r>
              <w:rPr>
                <w:noProof/>
                <w:szCs w:val="22"/>
              </w:rPr>
              <w:tab/>
            </w:r>
            <w:r w:rsidRPr="009262E3">
              <w:rPr>
                <w:rStyle w:val="aa"/>
                <w:rFonts w:hint="eastAsia"/>
                <w:noProof/>
              </w:rPr>
              <w:t>背景</w:t>
            </w:r>
            <w:r>
              <w:rPr>
                <w:noProof/>
                <w:webHidden/>
              </w:rPr>
              <w:tab/>
            </w:r>
            <w:r>
              <w:rPr>
                <w:noProof/>
                <w:webHidden/>
              </w:rPr>
              <w:fldChar w:fldCharType="begin"/>
            </w:r>
            <w:r>
              <w:rPr>
                <w:noProof/>
                <w:webHidden/>
              </w:rPr>
              <w:instrText xml:space="preserve"> PAGEREF _Toc503876920 \h </w:instrText>
            </w:r>
            <w:r>
              <w:rPr>
                <w:noProof/>
                <w:webHidden/>
              </w:rPr>
            </w:r>
            <w:r>
              <w:rPr>
                <w:noProof/>
                <w:webHidden/>
              </w:rPr>
              <w:fldChar w:fldCharType="separate"/>
            </w:r>
            <w:r>
              <w:rPr>
                <w:noProof/>
                <w:webHidden/>
              </w:rPr>
              <w:t>4</w:t>
            </w:r>
            <w:r>
              <w:rPr>
                <w:noProof/>
                <w:webHidden/>
              </w:rPr>
              <w:fldChar w:fldCharType="end"/>
            </w:r>
          </w:hyperlink>
        </w:p>
        <w:p w:rsidR="000A01B7" w:rsidRDefault="000A01B7">
          <w:pPr>
            <w:pStyle w:val="20"/>
            <w:tabs>
              <w:tab w:val="left" w:pos="1050"/>
              <w:tab w:val="right" w:leader="dot" w:pos="8296"/>
            </w:tabs>
            <w:rPr>
              <w:noProof/>
              <w:szCs w:val="22"/>
            </w:rPr>
          </w:pPr>
          <w:hyperlink w:anchor="_Toc503876921" w:history="1">
            <w:r w:rsidRPr="009262E3">
              <w:rPr>
                <w:rStyle w:val="aa"/>
                <w:noProof/>
              </w:rPr>
              <w:t>1.3</w:t>
            </w:r>
            <w:r>
              <w:rPr>
                <w:noProof/>
                <w:szCs w:val="22"/>
              </w:rPr>
              <w:tab/>
            </w:r>
            <w:r w:rsidRPr="009262E3">
              <w:rPr>
                <w:rStyle w:val="aa"/>
                <w:rFonts w:hint="eastAsia"/>
                <w:noProof/>
              </w:rPr>
              <w:t>术语定义</w:t>
            </w:r>
            <w:r>
              <w:rPr>
                <w:noProof/>
                <w:webHidden/>
              </w:rPr>
              <w:tab/>
            </w:r>
            <w:r>
              <w:rPr>
                <w:noProof/>
                <w:webHidden/>
              </w:rPr>
              <w:fldChar w:fldCharType="begin"/>
            </w:r>
            <w:r>
              <w:rPr>
                <w:noProof/>
                <w:webHidden/>
              </w:rPr>
              <w:instrText xml:space="preserve"> PAGEREF _Toc503876921 \h </w:instrText>
            </w:r>
            <w:r>
              <w:rPr>
                <w:noProof/>
                <w:webHidden/>
              </w:rPr>
            </w:r>
            <w:r>
              <w:rPr>
                <w:noProof/>
                <w:webHidden/>
              </w:rPr>
              <w:fldChar w:fldCharType="separate"/>
            </w:r>
            <w:r>
              <w:rPr>
                <w:noProof/>
                <w:webHidden/>
              </w:rPr>
              <w:t>4</w:t>
            </w:r>
            <w:r>
              <w:rPr>
                <w:noProof/>
                <w:webHidden/>
              </w:rPr>
              <w:fldChar w:fldCharType="end"/>
            </w:r>
          </w:hyperlink>
        </w:p>
        <w:p w:rsidR="000A01B7" w:rsidRDefault="000A01B7">
          <w:pPr>
            <w:pStyle w:val="20"/>
            <w:tabs>
              <w:tab w:val="left" w:pos="1050"/>
              <w:tab w:val="right" w:leader="dot" w:pos="8296"/>
            </w:tabs>
            <w:rPr>
              <w:noProof/>
              <w:szCs w:val="22"/>
            </w:rPr>
          </w:pPr>
          <w:hyperlink w:anchor="_Toc503876922" w:history="1">
            <w:r w:rsidRPr="009262E3">
              <w:rPr>
                <w:rStyle w:val="aa"/>
                <w:noProof/>
              </w:rPr>
              <w:t>1.4</w:t>
            </w:r>
            <w:r>
              <w:rPr>
                <w:noProof/>
                <w:szCs w:val="22"/>
              </w:rPr>
              <w:tab/>
            </w:r>
            <w:r w:rsidRPr="009262E3">
              <w:rPr>
                <w:rStyle w:val="aa"/>
                <w:rFonts w:hint="eastAsia"/>
                <w:noProof/>
              </w:rPr>
              <w:t>参考资料</w:t>
            </w:r>
            <w:r>
              <w:rPr>
                <w:noProof/>
                <w:webHidden/>
              </w:rPr>
              <w:tab/>
            </w:r>
            <w:r>
              <w:rPr>
                <w:noProof/>
                <w:webHidden/>
              </w:rPr>
              <w:fldChar w:fldCharType="begin"/>
            </w:r>
            <w:r>
              <w:rPr>
                <w:noProof/>
                <w:webHidden/>
              </w:rPr>
              <w:instrText xml:space="preserve"> PAGEREF _Toc503876922 \h </w:instrText>
            </w:r>
            <w:r>
              <w:rPr>
                <w:noProof/>
                <w:webHidden/>
              </w:rPr>
            </w:r>
            <w:r>
              <w:rPr>
                <w:noProof/>
                <w:webHidden/>
              </w:rPr>
              <w:fldChar w:fldCharType="separate"/>
            </w:r>
            <w:r>
              <w:rPr>
                <w:noProof/>
                <w:webHidden/>
              </w:rPr>
              <w:t>5</w:t>
            </w:r>
            <w:r>
              <w:rPr>
                <w:noProof/>
                <w:webHidden/>
              </w:rPr>
              <w:fldChar w:fldCharType="end"/>
            </w:r>
          </w:hyperlink>
        </w:p>
        <w:p w:rsidR="000A01B7" w:rsidRDefault="000A01B7">
          <w:pPr>
            <w:pStyle w:val="10"/>
            <w:tabs>
              <w:tab w:val="left" w:pos="420"/>
              <w:tab w:val="right" w:leader="dot" w:pos="8296"/>
            </w:tabs>
            <w:rPr>
              <w:noProof/>
              <w:szCs w:val="22"/>
            </w:rPr>
          </w:pPr>
          <w:hyperlink w:anchor="_Toc503876923" w:history="1">
            <w:r w:rsidRPr="009262E3">
              <w:rPr>
                <w:rStyle w:val="aa"/>
                <w:noProof/>
              </w:rPr>
              <w:t>2</w:t>
            </w:r>
            <w:r>
              <w:rPr>
                <w:noProof/>
                <w:szCs w:val="22"/>
              </w:rPr>
              <w:tab/>
            </w:r>
            <w:r w:rsidRPr="009262E3">
              <w:rPr>
                <w:rStyle w:val="aa"/>
                <w:rFonts w:hint="eastAsia"/>
                <w:noProof/>
              </w:rPr>
              <w:t>维护方案</w:t>
            </w:r>
            <w:r>
              <w:rPr>
                <w:noProof/>
                <w:webHidden/>
              </w:rPr>
              <w:tab/>
            </w:r>
            <w:r>
              <w:rPr>
                <w:noProof/>
                <w:webHidden/>
              </w:rPr>
              <w:fldChar w:fldCharType="begin"/>
            </w:r>
            <w:r>
              <w:rPr>
                <w:noProof/>
                <w:webHidden/>
              </w:rPr>
              <w:instrText xml:space="preserve"> PAGEREF _Toc503876923 \h </w:instrText>
            </w:r>
            <w:r>
              <w:rPr>
                <w:noProof/>
                <w:webHidden/>
              </w:rPr>
            </w:r>
            <w:r>
              <w:rPr>
                <w:noProof/>
                <w:webHidden/>
              </w:rPr>
              <w:fldChar w:fldCharType="separate"/>
            </w:r>
            <w:r>
              <w:rPr>
                <w:noProof/>
                <w:webHidden/>
              </w:rPr>
              <w:t>5</w:t>
            </w:r>
            <w:r>
              <w:rPr>
                <w:noProof/>
                <w:webHidden/>
              </w:rPr>
              <w:fldChar w:fldCharType="end"/>
            </w:r>
          </w:hyperlink>
        </w:p>
        <w:p w:rsidR="000A01B7" w:rsidRDefault="000A01B7">
          <w:pPr>
            <w:pStyle w:val="20"/>
            <w:tabs>
              <w:tab w:val="left" w:pos="1050"/>
              <w:tab w:val="right" w:leader="dot" w:pos="8296"/>
            </w:tabs>
            <w:rPr>
              <w:noProof/>
              <w:szCs w:val="22"/>
            </w:rPr>
          </w:pPr>
          <w:hyperlink w:anchor="_Toc503876924" w:history="1">
            <w:r w:rsidRPr="009262E3">
              <w:rPr>
                <w:rStyle w:val="aa"/>
                <w:noProof/>
              </w:rPr>
              <w:t>2.1</w:t>
            </w:r>
            <w:r>
              <w:rPr>
                <w:noProof/>
                <w:szCs w:val="22"/>
              </w:rPr>
              <w:tab/>
            </w:r>
            <w:r w:rsidRPr="009262E3">
              <w:rPr>
                <w:rStyle w:val="aa"/>
                <w:rFonts w:hint="eastAsia"/>
                <w:noProof/>
              </w:rPr>
              <w:t>维护范围</w:t>
            </w:r>
            <w:r>
              <w:rPr>
                <w:noProof/>
                <w:webHidden/>
              </w:rPr>
              <w:tab/>
            </w:r>
            <w:r>
              <w:rPr>
                <w:noProof/>
                <w:webHidden/>
              </w:rPr>
              <w:fldChar w:fldCharType="begin"/>
            </w:r>
            <w:r>
              <w:rPr>
                <w:noProof/>
                <w:webHidden/>
              </w:rPr>
              <w:instrText xml:space="preserve"> PAGEREF _Toc503876924 \h </w:instrText>
            </w:r>
            <w:r>
              <w:rPr>
                <w:noProof/>
                <w:webHidden/>
              </w:rPr>
            </w:r>
            <w:r>
              <w:rPr>
                <w:noProof/>
                <w:webHidden/>
              </w:rPr>
              <w:fldChar w:fldCharType="separate"/>
            </w:r>
            <w:r>
              <w:rPr>
                <w:noProof/>
                <w:webHidden/>
              </w:rPr>
              <w:t>5</w:t>
            </w:r>
            <w:r>
              <w:rPr>
                <w:noProof/>
                <w:webHidden/>
              </w:rPr>
              <w:fldChar w:fldCharType="end"/>
            </w:r>
          </w:hyperlink>
        </w:p>
        <w:p w:rsidR="000A01B7" w:rsidRDefault="000A01B7">
          <w:pPr>
            <w:pStyle w:val="20"/>
            <w:tabs>
              <w:tab w:val="left" w:pos="1050"/>
              <w:tab w:val="right" w:leader="dot" w:pos="8296"/>
            </w:tabs>
            <w:rPr>
              <w:noProof/>
              <w:szCs w:val="22"/>
            </w:rPr>
          </w:pPr>
          <w:hyperlink w:anchor="_Toc503876925" w:history="1">
            <w:r w:rsidRPr="009262E3">
              <w:rPr>
                <w:rStyle w:val="aa"/>
                <w:noProof/>
              </w:rPr>
              <w:t>2.2</w:t>
            </w:r>
            <w:r>
              <w:rPr>
                <w:noProof/>
                <w:szCs w:val="22"/>
              </w:rPr>
              <w:tab/>
            </w:r>
            <w:r w:rsidRPr="009262E3">
              <w:rPr>
                <w:rStyle w:val="aa"/>
                <w:rFonts w:hint="eastAsia"/>
                <w:noProof/>
              </w:rPr>
              <w:t>维护分工</w:t>
            </w:r>
            <w:r>
              <w:rPr>
                <w:noProof/>
                <w:webHidden/>
              </w:rPr>
              <w:tab/>
            </w:r>
            <w:r>
              <w:rPr>
                <w:noProof/>
                <w:webHidden/>
              </w:rPr>
              <w:fldChar w:fldCharType="begin"/>
            </w:r>
            <w:r>
              <w:rPr>
                <w:noProof/>
                <w:webHidden/>
              </w:rPr>
              <w:instrText xml:space="preserve"> PAGEREF _Toc503876925 \h </w:instrText>
            </w:r>
            <w:r>
              <w:rPr>
                <w:noProof/>
                <w:webHidden/>
              </w:rPr>
            </w:r>
            <w:r>
              <w:rPr>
                <w:noProof/>
                <w:webHidden/>
              </w:rPr>
              <w:fldChar w:fldCharType="separate"/>
            </w:r>
            <w:r>
              <w:rPr>
                <w:noProof/>
                <w:webHidden/>
              </w:rPr>
              <w:t>6</w:t>
            </w:r>
            <w:r>
              <w:rPr>
                <w:noProof/>
                <w:webHidden/>
              </w:rPr>
              <w:fldChar w:fldCharType="end"/>
            </w:r>
          </w:hyperlink>
        </w:p>
        <w:p w:rsidR="000A01B7" w:rsidRDefault="000A01B7">
          <w:pPr>
            <w:pStyle w:val="20"/>
            <w:tabs>
              <w:tab w:val="left" w:pos="1050"/>
              <w:tab w:val="right" w:leader="dot" w:pos="8296"/>
            </w:tabs>
            <w:rPr>
              <w:noProof/>
              <w:szCs w:val="22"/>
            </w:rPr>
          </w:pPr>
          <w:hyperlink w:anchor="_Toc503876926" w:history="1">
            <w:r w:rsidRPr="009262E3">
              <w:rPr>
                <w:rStyle w:val="aa"/>
                <w:noProof/>
              </w:rPr>
              <w:t>2.3</w:t>
            </w:r>
            <w:r>
              <w:rPr>
                <w:noProof/>
                <w:szCs w:val="22"/>
              </w:rPr>
              <w:tab/>
            </w:r>
            <w:r w:rsidRPr="009262E3">
              <w:rPr>
                <w:rStyle w:val="aa"/>
                <w:rFonts w:hint="eastAsia"/>
                <w:noProof/>
              </w:rPr>
              <w:t>维护周期</w:t>
            </w:r>
            <w:r>
              <w:rPr>
                <w:noProof/>
                <w:webHidden/>
              </w:rPr>
              <w:tab/>
            </w:r>
            <w:r>
              <w:rPr>
                <w:noProof/>
                <w:webHidden/>
              </w:rPr>
              <w:fldChar w:fldCharType="begin"/>
            </w:r>
            <w:r>
              <w:rPr>
                <w:noProof/>
                <w:webHidden/>
              </w:rPr>
              <w:instrText xml:space="preserve"> PAGEREF _Toc503876926 \h </w:instrText>
            </w:r>
            <w:r>
              <w:rPr>
                <w:noProof/>
                <w:webHidden/>
              </w:rPr>
            </w:r>
            <w:r>
              <w:rPr>
                <w:noProof/>
                <w:webHidden/>
              </w:rPr>
              <w:fldChar w:fldCharType="separate"/>
            </w:r>
            <w:r>
              <w:rPr>
                <w:noProof/>
                <w:webHidden/>
              </w:rPr>
              <w:t>6</w:t>
            </w:r>
            <w:r>
              <w:rPr>
                <w:noProof/>
                <w:webHidden/>
              </w:rPr>
              <w:fldChar w:fldCharType="end"/>
            </w:r>
          </w:hyperlink>
        </w:p>
        <w:p w:rsidR="000A01B7" w:rsidRDefault="000A01B7">
          <w:pPr>
            <w:pStyle w:val="20"/>
            <w:tabs>
              <w:tab w:val="left" w:pos="1050"/>
              <w:tab w:val="right" w:leader="dot" w:pos="8296"/>
            </w:tabs>
            <w:rPr>
              <w:noProof/>
              <w:szCs w:val="22"/>
            </w:rPr>
          </w:pPr>
          <w:hyperlink w:anchor="_Toc503876927" w:history="1">
            <w:r w:rsidRPr="009262E3">
              <w:rPr>
                <w:rStyle w:val="aa"/>
                <w:noProof/>
              </w:rPr>
              <w:t>2.4</w:t>
            </w:r>
            <w:r>
              <w:rPr>
                <w:noProof/>
                <w:szCs w:val="22"/>
              </w:rPr>
              <w:tab/>
            </w:r>
            <w:r w:rsidRPr="009262E3">
              <w:rPr>
                <w:rStyle w:val="aa"/>
                <w:rFonts w:hint="eastAsia"/>
                <w:noProof/>
              </w:rPr>
              <w:t>沟通计划</w:t>
            </w:r>
            <w:r>
              <w:rPr>
                <w:noProof/>
                <w:webHidden/>
              </w:rPr>
              <w:tab/>
            </w:r>
            <w:r>
              <w:rPr>
                <w:noProof/>
                <w:webHidden/>
              </w:rPr>
              <w:fldChar w:fldCharType="begin"/>
            </w:r>
            <w:r>
              <w:rPr>
                <w:noProof/>
                <w:webHidden/>
              </w:rPr>
              <w:instrText xml:space="preserve"> PAGEREF _Toc503876927 \h </w:instrText>
            </w:r>
            <w:r>
              <w:rPr>
                <w:noProof/>
                <w:webHidden/>
              </w:rPr>
            </w:r>
            <w:r>
              <w:rPr>
                <w:noProof/>
                <w:webHidden/>
              </w:rPr>
              <w:fldChar w:fldCharType="separate"/>
            </w:r>
            <w:r>
              <w:rPr>
                <w:noProof/>
                <w:webHidden/>
              </w:rPr>
              <w:t>6</w:t>
            </w:r>
            <w:r>
              <w:rPr>
                <w:noProof/>
                <w:webHidden/>
              </w:rPr>
              <w:fldChar w:fldCharType="end"/>
            </w:r>
          </w:hyperlink>
        </w:p>
        <w:p w:rsidR="000A01B7" w:rsidRDefault="000A01B7">
          <w:pPr>
            <w:pStyle w:val="20"/>
            <w:tabs>
              <w:tab w:val="left" w:pos="1050"/>
              <w:tab w:val="right" w:leader="dot" w:pos="8296"/>
            </w:tabs>
            <w:rPr>
              <w:noProof/>
              <w:szCs w:val="22"/>
            </w:rPr>
          </w:pPr>
          <w:hyperlink w:anchor="_Toc503876928" w:history="1">
            <w:r w:rsidRPr="009262E3">
              <w:rPr>
                <w:rStyle w:val="aa"/>
                <w:noProof/>
              </w:rPr>
              <w:t>2.5</w:t>
            </w:r>
            <w:r>
              <w:rPr>
                <w:noProof/>
                <w:szCs w:val="22"/>
              </w:rPr>
              <w:tab/>
            </w:r>
            <w:r w:rsidRPr="009262E3">
              <w:rPr>
                <w:rStyle w:val="aa"/>
                <w:rFonts w:hint="eastAsia"/>
                <w:noProof/>
              </w:rPr>
              <w:t>预算</w:t>
            </w:r>
            <w:r>
              <w:rPr>
                <w:noProof/>
                <w:webHidden/>
              </w:rPr>
              <w:tab/>
            </w:r>
            <w:r>
              <w:rPr>
                <w:noProof/>
                <w:webHidden/>
              </w:rPr>
              <w:fldChar w:fldCharType="begin"/>
            </w:r>
            <w:r>
              <w:rPr>
                <w:noProof/>
                <w:webHidden/>
              </w:rPr>
              <w:instrText xml:space="preserve"> PAGEREF _Toc503876928 \h </w:instrText>
            </w:r>
            <w:r>
              <w:rPr>
                <w:noProof/>
                <w:webHidden/>
              </w:rPr>
            </w:r>
            <w:r>
              <w:rPr>
                <w:noProof/>
                <w:webHidden/>
              </w:rPr>
              <w:fldChar w:fldCharType="separate"/>
            </w:r>
            <w:r>
              <w:rPr>
                <w:noProof/>
                <w:webHidden/>
              </w:rPr>
              <w:t>6</w:t>
            </w:r>
            <w:r>
              <w:rPr>
                <w:noProof/>
                <w:webHidden/>
              </w:rPr>
              <w:fldChar w:fldCharType="end"/>
            </w:r>
          </w:hyperlink>
        </w:p>
        <w:p w:rsidR="000A01B7" w:rsidRDefault="000A01B7">
          <w:pPr>
            <w:pStyle w:val="10"/>
            <w:tabs>
              <w:tab w:val="left" w:pos="420"/>
              <w:tab w:val="right" w:leader="dot" w:pos="8296"/>
            </w:tabs>
            <w:rPr>
              <w:noProof/>
              <w:szCs w:val="22"/>
            </w:rPr>
          </w:pPr>
          <w:hyperlink w:anchor="_Toc503876929" w:history="1">
            <w:r w:rsidRPr="009262E3">
              <w:rPr>
                <w:rStyle w:val="aa"/>
                <w:noProof/>
              </w:rPr>
              <w:t>3</w:t>
            </w:r>
            <w:r>
              <w:rPr>
                <w:noProof/>
                <w:szCs w:val="22"/>
              </w:rPr>
              <w:tab/>
            </w:r>
            <w:r w:rsidRPr="009262E3">
              <w:rPr>
                <w:rStyle w:val="aa"/>
                <w:rFonts w:hint="eastAsia"/>
                <w:noProof/>
              </w:rPr>
              <w:t>维护流程</w:t>
            </w:r>
            <w:r>
              <w:rPr>
                <w:noProof/>
                <w:webHidden/>
              </w:rPr>
              <w:tab/>
            </w:r>
            <w:r>
              <w:rPr>
                <w:noProof/>
                <w:webHidden/>
              </w:rPr>
              <w:fldChar w:fldCharType="begin"/>
            </w:r>
            <w:r>
              <w:rPr>
                <w:noProof/>
                <w:webHidden/>
              </w:rPr>
              <w:instrText xml:space="preserve"> PAGEREF _Toc503876929 \h </w:instrText>
            </w:r>
            <w:r>
              <w:rPr>
                <w:noProof/>
                <w:webHidden/>
              </w:rPr>
            </w:r>
            <w:r>
              <w:rPr>
                <w:noProof/>
                <w:webHidden/>
              </w:rPr>
              <w:fldChar w:fldCharType="separate"/>
            </w:r>
            <w:r>
              <w:rPr>
                <w:noProof/>
                <w:webHidden/>
              </w:rPr>
              <w:t>6</w:t>
            </w:r>
            <w:r>
              <w:rPr>
                <w:noProof/>
                <w:webHidden/>
              </w:rPr>
              <w:fldChar w:fldCharType="end"/>
            </w:r>
          </w:hyperlink>
        </w:p>
        <w:p w:rsidR="000A01B7" w:rsidRDefault="000A01B7">
          <w:r>
            <w:fldChar w:fldCharType="end"/>
          </w:r>
        </w:p>
      </w:sdtContent>
    </w:sdt>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0A01B7" w:rsidRDefault="000A01B7">
      <w:pPr>
        <w:rPr>
          <w:rFonts w:hint="eastAsia"/>
        </w:rPr>
      </w:pPr>
    </w:p>
    <w:p w:rsidR="002C0A6C" w:rsidRDefault="002C0A6C" w:rsidP="002C0A6C">
      <w:pPr>
        <w:pStyle w:val="1"/>
        <w:rPr>
          <w:rFonts w:hint="eastAsia"/>
        </w:rPr>
      </w:pPr>
      <w:bookmarkStart w:id="3" w:name="_Toc503876918"/>
      <w:r>
        <w:rPr>
          <w:rFonts w:hint="eastAsia"/>
        </w:rPr>
        <w:lastRenderedPageBreak/>
        <w:t>概述</w:t>
      </w:r>
      <w:bookmarkEnd w:id="3"/>
      <w:r>
        <w:rPr>
          <w:rFonts w:hint="eastAsia"/>
        </w:rPr>
        <w:t> </w:t>
      </w:r>
    </w:p>
    <w:p w:rsidR="002C0A6C" w:rsidRDefault="002C0A6C" w:rsidP="002C0A6C">
      <w:pPr>
        <w:pStyle w:val="2"/>
        <w:rPr>
          <w:rFonts w:hint="eastAsia"/>
        </w:rPr>
      </w:pPr>
      <w:bookmarkStart w:id="4" w:name="_Toc503876919"/>
      <w:r>
        <w:rPr>
          <w:rFonts w:hint="eastAsia"/>
        </w:rPr>
        <w:t>目的</w:t>
      </w:r>
      <w:bookmarkEnd w:id="4"/>
      <w:r>
        <w:rPr>
          <w:rFonts w:hint="eastAsia"/>
        </w:rPr>
        <w:t> </w:t>
      </w:r>
    </w:p>
    <w:p w:rsidR="002C0A6C" w:rsidRDefault="008E6D7F" w:rsidP="002C0A6C">
      <w:pPr>
        <w:rPr>
          <w:rFonts w:hint="eastAsia"/>
        </w:rPr>
      </w:pPr>
      <w:r>
        <w:rPr>
          <w:rFonts w:hint="eastAsia"/>
        </w:rPr>
        <w:t>通过对软件工程系列课程教学辅助网站系统的维护计划书的拟定，将对软件产品发布后</w:t>
      </w:r>
      <w:r w:rsidR="00B12AEE">
        <w:rPr>
          <w:rFonts w:hint="eastAsia"/>
        </w:rPr>
        <w:t>修正错误、提升性能等的软件修改进行的维护计划。</w:t>
      </w:r>
      <w:r>
        <w:rPr>
          <w:rFonts w:hint="eastAsia"/>
        </w:rPr>
        <w:t>主要根据需求变化或环境变化对应用程序进行部分或全部的修改，</w:t>
      </w:r>
      <w:r w:rsidR="00B12AEE">
        <w:rPr>
          <w:rFonts w:hint="eastAsia"/>
        </w:rPr>
        <w:t>提高软件的可维护性，减少软件维护所需要的工作量，降低软件系统的总成本。</w:t>
      </w:r>
    </w:p>
    <w:p w:rsidR="002C0A6C" w:rsidRDefault="002C0A6C" w:rsidP="002C0A6C">
      <w:pPr>
        <w:pStyle w:val="2"/>
        <w:rPr>
          <w:rFonts w:hint="eastAsia"/>
        </w:rPr>
      </w:pPr>
      <w:bookmarkStart w:id="5" w:name="_Toc503876920"/>
      <w:r>
        <w:rPr>
          <w:rFonts w:hint="eastAsia"/>
        </w:rPr>
        <w:t>背景</w:t>
      </w:r>
      <w:bookmarkEnd w:id="5"/>
      <w:r>
        <w:rPr>
          <w:rFonts w:hint="eastAsia"/>
        </w:rPr>
        <w:t> </w:t>
      </w:r>
    </w:p>
    <w:p w:rsidR="008E6D7F" w:rsidRDefault="008E6D7F" w:rsidP="008E6D7F">
      <w:pPr>
        <w:autoSpaceDE w:val="0"/>
        <w:autoSpaceDN w:val="0"/>
        <w:adjustRightInd w:val="0"/>
        <w:ind w:firstLine="448"/>
        <w:rPr>
          <w:rFonts w:ascii="Times New Roman" w:hAnsi="Times New Roman"/>
        </w:rPr>
      </w:pPr>
      <w:r>
        <w:rPr>
          <w:rFonts w:ascii="Times New Roman" w:hAnsi="Times New Roman"/>
        </w:rPr>
        <w:t>21</w:t>
      </w:r>
      <w:r>
        <w:rPr>
          <w:rFonts w:ascii="宋体" w:hAnsi="Times New Roman"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rPr>
        <w:t>e-learning</w:t>
      </w:r>
      <w:r>
        <w:rPr>
          <w:rFonts w:ascii="宋体" w:hAnsi="Times New Roman"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rPr>
        <w:t>[1]</w:t>
      </w:r>
      <w:r>
        <w:rPr>
          <w:rFonts w:ascii="宋体" w:hAnsi="Times New Roman" w:hint="eastAsia"/>
          <w:lang w:val="zh-CN"/>
        </w:rPr>
        <w:t>。美国教育部</w:t>
      </w:r>
      <w:r>
        <w:rPr>
          <w:rFonts w:ascii="Times New Roman" w:hAnsi="Times New Roman"/>
        </w:rPr>
        <w:t>2000</w:t>
      </w:r>
      <w:r>
        <w:rPr>
          <w:rFonts w:ascii="宋体" w:hAnsi="Times New Roman" w:hint="eastAsia"/>
          <w:lang w:val="zh-CN"/>
        </w:rPr>
        <w:t>年</w:t>
      </w:r>
      <w:r>
        <w:rPr>
          <w:rFonts w:ascii="Times New Roman" w:hAnsi="Times New Roman"/>
        </w:rPr>
        <w:t>12</w:t>
      </w:r>
      <w:r>
        <w:rPr>
          <w:rFonts w:ascii="宋体" w:hAnsi="Times New Roman" w:hint="eastAsia"/>
          <w:lang w:val="zh-CN"/>
        </w:rPr>
        <w:t>月向国会递交的</w:t>
      </w:r>
      <w:r>
        <w:rPr>
          <w:rFonts w:ascii="Times New Roman" w:hAnsi="Times New Roman"/>
        </w:rPr>
        <w:t>"</w:t>
      </w:r>
      <w:r>
        <w:rPr>
          <w:rFonts w:ascii="宋体" w:hAnsi="Times New Roman" w:hint="eastAsia"/>
          <w:lang w:val="zh-CN"/>
        </w:rPr>
        <w:t>国家教育技术计划</w:t>
      </w:r>
      <w:r>
        <w:rPr>
          <w:rFonts w:ascii="Times New Roman" w:hAnsi="Times New Roman"/>
        </w:rPr>
        <w:t>"</w:t>
      </w:r>
      <w:r>
        <w:rPr>
          <w:rFonts w:ascii="宋体" w:hAnsi="Times New Roman" w:hint="eastAsia"/>
          <w:lang w:val="zh-CN"/>
        </w:rPr>
        <w:t>中打算以网络化学习作为提高年青一代</w:t>
      </w:r>
      <w:r>
        <w:rPr>
          <w:rFonts w:ascii="Times New Roman" w:hAnsi="Times New Roman"/>
        </w:rPr>
        <w:t>"21</w:t>
      </w:r>
      <w:r>
        <w:rPr>
          <w:rFonts w:ascii="宋体" w:hAnsi="Times New Roman" w:hint="eastAsia"/>
          <w:lang w:val="zh-CN"/>
        </w:rPr>
        <w:t>世纪能力素质</w:t>
      </w:r>
      <w:r>
        <w:rPr>
          <w:rFonts w:ascii="Times New Roman" w:hAnsi="Times New Roman"/>
        </w:rPr>
        <w:t>"</w:t>
      </w:r>
      <w:r>
        <w:rPr>
          <w:rFonts w:ascii="宋体" w:hAnsi="Times New Roman" w:hint="eastAsia"/>
          <w:lang w:val="zh-CN"/>
        </w:rPr>
        <w:t>的根本措施。技术的教育应用成为教育改革和人才培养的重要途径之一。</w:t>
      </w:r>
    </w:p>
    <w:p w:rsidR="008E6D7F" w:rsidRDefault="008E6D7F" w:rsidP="008E6D7F">
      <w:pPr>
        <w:autoSpaceDE w:val="0"/>
        <w:autoSpaceDN w:val="0"/>
        <w:adjustRightInd w:val="0"/>
        <w:ind w:firstLine="448"/>
        <w:rPr>
          <w:b/>
        </w:rPr>
      </w:pPr>
      <w:r>
        <w:rPr>
          <w:rFonts w:ascii="宋体" w:hAnsi="Times New Roman" w:hint="eastAsia"/>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E6D7F" w:rsidRDefault="008E6D7F" w:rsidP="008E6D7F">
      <w:pPr>
        <w:rPr>
          <w:rFonts w:ascii="宋体" w:hAnsi="Times New Roman"/>
          <w:lang w:val="zh-CN"/>
        </w:rPr>
      </w:pPr>
      <w:r>
        <w:rPr>
          <w:rFonts w:ascii="宋体" w:hAnsi="Times New Roman" w:hint="eastAsia"/>
        </w:rPr>
        <w:t xml:space="preserve">    在城市学院，学习软件工程系列课程的学生缺少一个沟通交流并且能够进行社交的平台，在遇到问题时没有办法及时解决，这就需要一个供师生和其他用户沟通交流的平台，遇到的问题能够及时解决，有利于学习。</w:t>
      </w:r>
    </w:p>
    <w:p w:rsidR="002C0A6C" w:rsidRDefault="002C0A6C" w:rsidP="002C0A6C">
      <w:pPr>
        <w:pStyle w:val="2"/>
        <w:rPr>
          <w:rFonts w:hint="eastAsia"/>
        </w:rPr>
      </w:pPr>
      <w:bookmarkStart w:id="6" w:name="_Toc503876921"/>
      <w:r>
        <w:rPr>
          <w:rFonts w:hint="eastAsia"/>
        </w:rPr>
        <w:t>术语定义</w:t>
      </w:r>
      <w:bookmarkEnd w:id="6"/>
      <w:r>
        <w:rPr>
          <w:rFonts w:hint="eastAsia"/>
        </w:rPr>
        <w:t> </w:t>
      </w:r>
    </w:p>
    <w:tbl>
      <w:tblPr>
        <w:tblStyle w:val="a5"/>
        <w:tblW w:w="8522" w:type="dxa"/>
        <w:tblLayout w:type="fixed"/>
        <w:tblLook w:val="04A0"/>
      </w:tblPr>
      <w:tblGrid>
        <w:gridCol w:w="2638"/>
        <w:gridCol w:w="5884"/>
      </w:tblGrid>
      <w:tr w:rsidR="008E6D7F" w:rsidTr="00D35A95">
        <w:tc>
          <w:tcPr>
            <w:tcW w:w="2638" w:type="dxa"/>
          </w:tcPr>
          <w:p w:rsidR="008E6D7F" w:rsidRDefault="008E6D7F" w:rsidP="00D35A95">
            <w:pPr>
              <w:rPr>
                <w:sz w:val="20"/>
                <w:szCs w:val="20"/>
              </w:rPr>
            </w:pPr>
            <w:r>
              <w:rPr>
                <w:rFonts w:hint="eastAsia"/>
                <w:sz w:val="20"/>
                <w:szCs w:val="20"/>
              </w:rPr>
              <w:t>软件</w:t>
            </w:r>
          </w:p>
        </w:tc>
        <w:tc>
          <w:tcPr>
            <w:tcW w:w="5884" w:type="dxa"/>
          </w:tcPr>
          <w:p w:rsidR="008E6D7F" w:rsidRDefault="008E6D7F" w:rsidP="00D35A95">
            <w:pPr>
              <w:rPr>
                <w:sz w:val="20"/>
                <w:szCs w:val="20"/>
                <w:lang w:eastAsia="zh-CN"/>
              </w:rPr>
            </w:pPr>
            <w:r>
              <w:rPr>
                <w:rFonts w:hint="eastAsia"/>
                <w:sz w:val="20"/>
                <w:szCs w:val="20"/>
                <w:lang w:eastAsia="zh-CN"/>
              </w:rPr>
              <w:t>软件是计算机系统中与硬件相互依存的部分，它是包括程序、数据及相关文档的完整集合</w:t>
            </w:r>
          </w:p>
        </w:tc>
      </w:tr>
      <w:tr w:rsidR="008E6D7F" w:rsidTr="00D35A95">
        <w:tc>
          <w:tcPr>
            <w:tcW w:w="2638" w:type="dxa"/>
          </w:tcPr>
          <w:p w:rsidR="008E6D7F" w:rsidRDefault="008E6D7F" w:rsidP="00D35A95">
            <w:pPr>
              <w:rPr>
                <w:sz w:val="20"/>
                <w:szCs w:val="20"/>
              </w:rPr>
            </w:pPr>
            <w:r>
              <w:rPr>
                <w:rFonts w:hint="eastAsia"/>
                <w:sz w:val="20"/>
                <w:szCs w:val="20"/>
              </w:rPr>
              <w:t>软件工程</w:t>
            </w:r>
          </w:p>
        </w:tc>
        <w:tc>
          <w:tcPr>
            <w:tcW w:w="5884" w:type="dxa"/>
          </w:tcPr>
          <w:p w:rsidR="008E6D7F" w:rsidRDefault="008E6D7F" w:rsidP="00D35A95">
            <w:pPr>
              <w:rPr>
                <w:sz w:val="20"/>
                <w:szCs w:val="20"/>
                <w:lang w:eastAsia="zh-CN"/>
              </w:rPr>
            </w:pPr>
            <w:r>
              <w:rPr>
                <w:rFonts w:hint="eastAsia"/>
                <w:sz w:val="20"/>
                <w:szCs w:val="20"/>
                <w:lang w:eastAsia="zh-CN"/>
              </w:rPr>
              <w:t>软件工程是研究和应用如何以系统化的、规范的、可度量的方法去开发、运行和维护软件，即把工程化应用到软件上</w:t>
            </w:r>
          </w:p>
        </w:tc>
      </w:tr>
      <w:tr w:rsidR="008E6D7F" w:rsidTr="00D35A95">
        <w:tc>
          <w:tcPr>
            <w:tcW w:w="2638" w:type="dxa"/>
          </w:tcPr>
          <w:p w:rsidR="008E6D7F" w:rsidRDefault="008E6D7F" w:rsidP="00D35A95">
            <w:pPr>
              <w:rPr>
                <w:sz w:val="20"/>
                <w:szCs w:val="20"/>
              </w:rPr>
            </w:pPr>
            <w:r>
              <w:rPr>
                <w:rFonts w:hint="eastAsia"/>
                <w:sz w:val="20"/>
                <w:szCs w:val="20"/>
              </w:rPr>
              <w:t>软件生存周期</w:t>
            </w:r>
          </w:p>
        </w:tc>
        <w:tc>
          <w:tcPr>
            <w:tcW w:w="5884" w:type="dxa"/>
          </w:tcPr>
          <w:p w:rsidR="008E6D7F" w:rsidRDefault="008E6D7F" w:rsidP="00D35A95">
            <w:pPr>
              <w:rPr>
                <w:sz w:val="20"/>
                <w:szCs w:val="20"/>
                <w:lang w:eastAsia="zh-CN"/>
              </w:rPr>
            </w:pPr>
            <w:r>
              <w:rPr>
                <w:rFonts w:hint="eastAsia"/>
                <w:sz w:val="20"/>
                <w:szCs w:val="20"/>
                <w:lang w:eastAsia="zh-CN"/>
              </w:rPr>
              <w:t>软件生存周期是指软件产品从考虑其概念开始到该软件产品交付使用，直至最终退役为止的整个过程，一般包括计划、分析、设计、实现、测试、集成、交付、维护等阶段</w:t>
            </w:r>
          </w:p>
        </w:tc>
      </w:tr>
      <w:tr w:rsidR="008E6D7F" w:rsidTr="00D35A95">
        <w:tc>
          <w:tcPr>
            <w:tcW w:w="2638" w:type="dxa"/>
          </w:tcPr>
          <w:p w:rsidR="008E6D7F" w:rsidRDefault="008E6D7F" w:rsidP="00D35A95">
            <w:pPr>
              <w:rPr>
                <w:sz w:val="20"/>
                <w:szCs w:val="20"/>
              </w:rPr>
            </w:pPr>
            <w:r>
              <w:rPr>
                <w:rFonts w:hint="eastAsia"/>
                <w:sz w:val="20"/>
                <w:szCs w:val="20"/>
              </w:rPr>
              <w:t>软件质量</w:t>
            </w:r>
          </w:p>
        </w:tc>
        <w:tc>
          <w:tcPr>
            <w:tcW w:w="5884" w:type="dxa"/>
          </w:tcPr>
          <w:p w:rsidR="008E6D7F" w:rsidRDefault="008E6D7F" w:rsidP="00D35A95">
            <w:pPr>
              <w:rPr>
                <w:sz w:val="20"/>
                <w:szCs w:val="20"/>
                <w:lang w:eastAsia="zh-CN"/>
              </w:rPr>
            </w:pPr>
            <w:r>
              <w:rPr>
                <w:rFonts w:hint="eastAsia"/>
                <w:sz w:val="20"/>
                <w:szCs w:val="20"/>
                <w:lang w:eastAsia="zh-CN"/>
              </w:rPr>
              <w:t>软件质量是指明确声明的功能和性能需求、明确文档化的开发标</w:t>
            </w:r>
            <w:r>
              <w:rPr>
                <w:rFonts w:hint="eastAsia"/>
                <w:sz w:val="20"/>
                <w:szCs w:val="20"/>
                <w:lang w:eastAsia="zh-CN"/>
              </w:rPr>
              <w:lastRenderedPageBreak/>
              <w:t>准、以及专业人员开发的软件所具有的所有隐含特征都得到满足</w:t>
            </w:r>
          </w:p>
        </w:tc>
      </w:tr>
      <w:tr w:rsidR="008E6D7F" w:rsidTr="00D35A95">
        <w:trPr>
          <w:trHeight w:val="90"/>
        </w:trPr>
        <w:tc>
          <w:tcPr>
            <w:tcW w:w="2638" w:type="dxa"/>
          </w:tcPr>
          <w:p w:rsidR="008E6D7F" w:rsidRDefault="008E6D7F" w:rsidP="00D35A95">
            <w:pPr>
              <w:rPr>
                <w:sz w:val="20"/>
                <w:szCs w:val="20"/>
              </w:rPr>
            </w:pPr>
            <w:r>
              <w:rPr>
                <w:rFonts w:hint="eastAsia"/>
                <w:sz w:val="20"/>
                <w:szCs w:val="20"/>
              </w:rPr>
              <w:lastRenderedPageBreak/>
              <w:t>SRS</w:t>
            </w:r>
          </w:p>
        </w:tc>
        <w:tc>
          <w:tcPr>
            <w:tcW w:w="5884" w:type="dxa"/>
          </w:tcPr>
          <w:p w:rsidR="008E6D7F" w:rsidRDefault="008E6D7F" w:rsidP="00D35A95">
            <w:pPr>
              <w:rPr>
                <w:sz w:val="20"/>
                <w:szCs w:val="20"/>
              </w:rPr>
            </w:pPr>
            <w:r>
              <w:rPr>
                <w:rFonts w:ascii="Arial" w:hAnsi="Arial" w:cs="Arial"/>
                <w:color w:val="333333"/>
                <w:sz w:val="21"/>
                <w:shd w:val="clear" w:color="auto" w:fill="FFFFFF"/>
              </w:rPr>
              <w:t>Software Requirements Specification</w:t>
            </w:r>
            <w:r>
              <w:rPr>
                <w:rFonts w:ascii="Arial" w:hAnsi="Arial" w:cs="Arial" w:hint="eastAsia"/>
                <w:color w:val="333333"/>
                <w:sz w:val="21"/>
                <w:shd w:val="clear" w:color="auto" w:fill="FFFFFF"/>
              </w:rPr>
              <w:t>，</w:t>
            </w:r>
            <w:r>
              <w:rPr>
                <w:rFonts w:ascii="Arial" w:hAnsi="Arial" w:cs="Arial"/>
                <w:color w:val="333333"/>
                <w:sz w:val="21"/>
                <w:shd w:val="clear" w:color="auto" w:fill="FFFFFF"/>
              </w:rPr>
              <w:t>软件需求说明书的编制是为了使用户和软件开发者双方对该软件的初始规定有一个共同的理解，使之成为整个开发工作的基础。包含硬件、功能、性能、输入输出、接口需求、警示信息、保密安全、数据与数据库、文档和法规的要求等等。</w:t>
            </w:r>
          </w:p>
        </w:tc>
      </w:tr>
      <w:tr w:rsidR="008E6D7F" w:rsidTr="00D35A95">
        <w:tc>
          <w:tcPr>
            <w:tcW w:w="2638" w:type="dxa"/>
          </w:tcPr>
          <w:p w:rsidR="008E6D7F" w:rsidRDefault="008E6D7F" w:rsidP="00D35A95">
            <w:pPr>
              <w:rPr>
                <w:sz w:val="20"/>
                <w:szCs w:val="20"/>
              </w:rPr>
            </w:pPr>
            <w:r>
              <w:rPr>
                <w:rFonts w:hint="eastAsia"/>
                <w:sz w:val="20"/>
                <w:szCs w:val="20"/>
              </w:rPr>
              <w:t>软件需求</w:t>
            </w:r>
          </w:p>
        </w:tc>
        <w:tc>
          <w:tcPr>
            <w:tcW w:w="5884" w:type="dxa"/>
          </w:tcPr>
          <w:p w:rsidR="008E6D7F" w:rsidRDefault="008E6D7F" w:rsidP="00D35A95">
            <w:pPr>
              <w:rPr>
                <w:sz w:val="20"/>
                <w:szCs w:val="20"/>
                <w:lang w:eastAsia="zh-CN"/>
              </w:rPr>
            </w:pPr>
            <w:r>
              <w:rPr>
                <w:rFonts w:hint="eastAsia"/>
                <w:sz w:val="20"/>
                <w:szCs w:val="20"/>
                <w:lang w:eastAsia="zh-CN"/>
              </w:rPr>
              <w:t>软件需求是指</w:t>
            </w:r>
          </w:p>
          <w:p w:rsidR="008E6D7F" w:rsidRDefault="008E6D7F" w:rsidP="00D35A95">
            <w:pPr>
              <w:rPr>
                <w:sz w:val="20"/>
                <w:szCs w:val="20"/>
                <w:lang w:eastAsia="zh-CN"/>
              </w:rPr>
            </w:pPr>
            <w:r>
              <w:rPr>
                <w:rFonts w:hint="eastAsia"/>
                <w:sz w:val="20"/>
                <w:szCs w:val="20"/>
                <w:lang w:eastAsia="zh-CN"/>
              </w:rPr>
              <w:t>（</w:t>
            </w:r>
            <w:r>
              <w:rPr>
                <w:rFonts w:hint="eastAsia"/>
                <w:sz w:val="20"/>
                <w:szCs w:val="20"/>
                <w:lang w:eastAsia="zh-CN"/>
              </w:rPr>
              <w:t>1</w:t>
            </w:r>
            <w:r>
              <w:rPr>
                <w:rFonts w:hint="eastAsia"/>
                <w:sz w:val="20"/>
                <w:szCs w:val="20"/>
                <w:lang w:eastAsia="zh-CN"/>
              </w:rPr>
              <w:t>）用户解决问题或达到目标所需的条件或能力；</w:t>
            </w:r>
          </w:p>
          <w:p w:rsidR="008E6D7F" w:rsidRDefault="008E6D7F" w:rsidP="00D35A95">
            <w:pPr>
              <w:rPr>
                <w:sz w:val="20"/>
                <w:szCs w:val="20"/>
                <w:lang w:eastAsia="zh-CN"/>
              </w:rPr>
            </w:pPr>
            <w:r>
              <w:rPr>
                <w:rFonts w:hint="eastAsia"/>
                <w:sz w:val="20"/>
                <w:szCs w:val="20"/>
                <w:lang w:eastAsia="zh-CN"/>
              </w:rPr>
              <w:t>（</w:t>
            </w:r>
            <w:r>
              <w:rPr>
                <w:rFonts w:hint="eastAsia"/>
                <w:sz w:val="20"/>
                <w:szCs w:val="20"/>
                <w:lang w:eastAsia="zh-CN"/>
              </w:rPr>
              <w:t>2</w:t>
            </w:r>
            <w:r>
              <w:rPr>
                <w:rFonts w:hint="eastAsia"/>
                <w:sz w:val="20"/>
                <w:szCs w:val="20"/>
                <w:lang w:eastAsia="zh-CN"/>
              </w:rPr>
              <w:t>）系统或系统部件要满足合同、标准、规范或其它正式规定文档所需具有的条件或能力；</w:t>
            </w:r>
          </w:p>
          <w:p w:rsidR="008E6D7F" w:rsidRDefault="008E6D7F" w:rsidP="00D35A95">
            <w:pPr>
              <w:rPr>
                <w:sz w:val="20"/>
                <w:szCs w:val="20"/>
                <w:lang w:eastAsia="zh-CN"/>
              </w:rPr>
            </w:pPr>
            <w:r>
              <w:rPr>
                <w:rFonts w:hint="eastAsia"/>
                <w:sz w:val="20"/>
                <w:szCs w:val="20"/>
                <w:lang w:eastAsia="zh-CN"/>
              </w:rPr>
              <w:t>（</w:t>
            </w:r>
            <w:r>
              <w:rPr>
                <w:rFonts w:hint="eastAsia"/>
                <w:sz w:val="20"/>
                <w:szCs w:val="20"/>
                <w:lang w:eastAsia="zh-CN"/>
              </w:rPr>
              <w:t>3</w:t>
            </w:r>
            <w:r>
              <w:rPr>
                <w:rFonts w:hint="eastAsia"/>
                <w:sz w:val="20"/>
                <w:szCs w:val="20"/>
                <w:lang w:eastAsia="zh-CN"/>
              </w:rPr>
              <w:t>）一种反映上面（</w:t>
            </w:r>
            <w:r>
              <w:rPr>
                <w:rFonts w:hint="eastAsia"/>
                <w:sz w:val="20"/>
                <w:szCs w:val="20"/>
                <w:lang w:eastAsia="zh-CN"/>
              </w:rPr>
              <w:t>1</w:t>
            </w:r>
            <w:r>
              <w:rPr>
                <w:rFonts w:hint="eastAsia"/>
                <w:sz w:val="20"/>
                <w:szCs w:val="20"/>
                <w:lang w:eastAsia="zh-CN"/>
              </w:rPr>
              <w:t>）或（</w:t>
            </w:r>
            <w:r>
              <w:rPr>
                <w:rFonts w:hint="eastAsia"/>
                <w:sz w:val="20"/>
                <w:szCs w:val="20"/>
                <w:lang w:eastAsia="zh-CN"/>
              </w:rPr>
              <w:t>2</w:t>
            </w:r>
            <w:r>
              <w:rPr>
                <w:rFonts w:hint="eastAsia"/>
                <w:sz w:val="20"/>
                <w:szCs w:val="20"/>
                <w:lang w:eastAsia="zh-CN"/>
              </w:rPr>
              <w:t>）所描述的条件或能力的文档说明。</w:t>
            </w:r>
          </w:p>
        </w:tc>
      </w:tr>
      <w:tr w:rsidR="008E6D7F" w:rsidTr="00D35A95">
        <w:tc>
          <w:tcPr>
            <w:tcW w:w="2638" w:type="dxa"/>
          </w:tcPr>
          <w:p w:rsidR="008E6D7F" w:rsidRDefault="008E6D7F" w:rsidP="00D35A95">
            <w:pPr>
              <w:rPr>
                <w:sz w:val="20"/>
                <w:szCs w:val="20"/>
              </w:rPr>
            </w:pPr>
            <w:r>
              <w:rPr>
                <w:rFonts w:hint="eastAsia"/>
                <w:sz w:val="20"/>
                <w:szCs w:val="20"/>
              </w:rPr>
              <w:t>项目管理</w:t>
            </w:r>
          </w:p>
        </w:tc>
        <w:tc>
          <w:tcPr>
            <w:tcW w:w="5884" w:type="dxa"/>
          </w:tcPr>
          <w:p w:rsidR="008E6D7F" w:rsidRDefault="008E6D7F" w:rsidP="00D35A95">
            <w:pPr>
              <w:rPr>
                <w:sz w:val="20"/>
                <w:szCs w:val="20"/>
                <w:lang w:eastAsia="zh-CN"/>
              </w:rPr>
            </w:pPr>
            <w:r>
              <w:rPr>
                <w:rFonts w:hint="eastAsia"/>
                <w:sz w:val="20"/>
                <w:szCs w:val="20"/>
                <w:lang w:eastAsia="zh-CN"/>
              </w:rPr>
              <w:t>项目管理就是通过合理地组织和利用一切可以利用的资源，按照计划的成本和计划的进度，完成一个计划的目标，它包含团队管理、风险管理、采购管理、流程管理、时间管理、成本管理和质量管理等。</w:t>
            </w:r>
          </w:p>
        </w:tc>
      </w:tr>
    </w:tbl>
    <w:p w:rsidR="002C0A6C" w:rsidRDefault="002C0A6C" w:rsidP="002C0A6C">
      <w:pPr>
        <w:pStyle w:val="2"/>
        <w:rPr>
          <w:rFonts w:hint="eastAsia"/>
        </w:rPr>
      </w:pPr>
      <w:bookmarkStart w:id="7" w:name="_Toc503876922"/>
      <w:r>
        <w:rPr>
          <w:rFonts w:hint="eastAsia"/>
        </w:rPr>
        <w:t>参考资料</w:t>
      </w:r>
      <w:bookmarkEnd w:id="7"/>
      <w:r>
        <w:rPr>
          <w:rFonts w:hint="eastAsia"/>
        </w:rPr>
        <w:t> </w:t>
      </w:r>
    </w:p>
    <w:p w:rsidR="008E6D7F" w:rsidRDefault="008E6D7F" w:rsidP="008E6D7F">
      <w:pPr>
        <w:pStyle w:val="a9"/>
        <w:numPr>
          <w:ilvl w:val="0"/>
          <w:numId w:val="3"/>
        </w:numPr>
        <w:ind w:firstLineChars="0"/>
      </w:pPr>
      <w:r>
        <w:rPr>
          <w:rFonts w:hint="eastAsia"/>
        </w:rPr>
        <w:t>[</w:t>
      </w:r>
      <w:r>
        <w:rPr>
          <w:rFonts w:hint="eastAsia"/>
        </w:rPr>
        <w:t>美</w:t>
      </w:r>
      <w:r>
        <w:rPr>
          <w:rFonts w:hint="eastAsia"/>
        </w:rPr>
        <w:t xml:space="preserve">]Karl Wiegers  Joy Beatty </w:t>
      </w:r>
      <w:r>
        <w:rPr>
          <w:rFonts w:hint="eastAsia"/>
        </w:rPr>
        <w:t>著，李忠利李淳霍金健孔晨辉译</w:t>
      </w:r>
      <w:r>
        <w:rPr>
          <w:rFonts w:hint="eastAsia"/>
        </w:rPr>
        <w:t>.</w:t>
      </w:r>
      <w:r>
        <w:rPr>
          <w:rFonts w:hint="eastAsia"/>
        </w:rPr>
        <w:t>《软件需求》</w:t>
      </w:r>
      <w:r>
        <w:rPr>
          <w:rFonts w:hint="eastAsia"/>
        </w:rPr>
        <w:t>.</w:t>
      </w:r>
      <w:r>
        <w:rPr>
          <w:rFonts w:hint="eastAsia"/>
        </w:rPr>
        <w:t>第</w:t>
      </w:r>
      <w:r>
        <w:rPr>
          <w:rFonts w:hint="eastAsia"/>
        </w:rPr>
        <w:t>3</w:t>
      </w:r>
      <w:r>
        <w:rPr>
          <w:rFonts w:hint="eastAsia"/>
        </w:rPr>
        <w:t>版</w:t>
      </w:r>
      <w:r>
        <w:rPr>
          <w:rFonts w:hint="eastAsia"/>
        </w:rPr>
        <w:t>.</w:t>
      </w:r>
      <w:r>
        <w:rPr>
          <w:rFonts w:hint="eastAsia"/>
        </w:rPr>
        <w:t>清华大学出版社</w:t>
      </w:r>
      <w:r>
        <w:rPr>
          <w:rFonts w:hint="eastAsia"/>
        </w:rPr>
        <w:t>.</w:t>
      </w:r>
    </w:p>
    <w:p w:rsidR="008E6D7F" w:rsidRDefault="008E6D7F" w:rsidP="008E6D7F">
      <w:pPr>
        <w:pStyle w:val="a9"/>
        <w:numPr>
          <w:ilvl w:val="0"/>
          <w:numId w:val="3"/>
        </w:numPr>
        <w:ind w:firstLineChars="0"/>
      </w:pPr>
      <w:r>
        <w:rPr>
          <w:rFonts w:hint="eastAsia"/>
        </w:rPr>
        <w:t>张海藩</w:t>
      </w:r>
      <w:r>
        <w:rPr>
          <w:rFonts w:hint="eastAsia"/>
        </w:rPr>
        <w:t xml:space="preserve"> </w:t>
      </w:r>
      <w:r>
        <w:rPr>
          <w:rFonts w:hint="eastAsia"/>
        </w:rPr>
        <w:t>牟永敏</w:t>
      </w:r>
      <w:r>
        <w:rPr>
          <w:rFonts w:hint="eastAsia"/>
        </w:rPr>
        <w:t xml:space="preserve"> </w:t>
      </w:r>
      <w:r>
        <w:rPr>
          <w:rFonts w:hint="eastAsia"/>
        </w:rPr>
        <w:t>著</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w:t>
      </w:r>
      <w:r>
        <w:rPr>
          <w:rFonts w:hint="eastAsia"/>
        </w:rPr>
        <w:t>清华大学出版社</w:t>
      </w:r>
      <w:r>
        <w:rPr>
          <w:rFonts w:hint="eastAsia"/>
        </w:rPr>
        <w:t>.</w:t>
      </w:r>
    </w:p>
    <w:p w:rsidR="008E6D7F" w:rsidRDefault="008E6D7F" w:rsidP="008E6D7F">
      <w:pPr>
        <w:pStyle w:val="a9"/>
        <w:numPr>
          <w:ilvl w:val="0"/>
          <w:numId w:val="3"/>
        </w:numPr>
        <w:ind w:firstLineChars="0"/>
      </w:pPr>
      <w:r>
        <w:rPr>
          <w:rFonts w:hint="eastAsia"/>
        </w:rPr>
        <w:t>[</w:t>
      </w:r>
      <w:r>
        <w:rPr>
          <w:rFonts w:hint="eastAsia"/>
        </w:rPr>
        <w:t>英</w:t>
      </w:r>
      <w:r>
        <w:rPr>
          <w:rFonts w:hint="eastAsia"/>
        </w:rPr>
        <w:t xml:space="preserve">]Bob Hughes  Mike Cotterell </w:t>
      </w:r>
      <w:r>
        <w:rPr>
          <w:rFonts w:hint="eastAsia"/>
        </w:rPr>
        <w:t>著，廖彬山周卫华译</w:t>
      </w:r>
      <w:r>
        <w:rPr>
          <w:rFonts w:hint="eastAsia"/>
        </w:rPr>
        <w:t>.</w:t>
      </w:r>
      <w:r>
        <w:rPr>
          <w:rFonts w:hint="eastAsia"/>
        </w:rPr>
        <w:t>《软件项目管理》</w:t>
      </w:r>
      <w:r>
        <w:rPr>
          <w:rFonts w:hint="eastAsia"/>
        </w:rPr>
        <w:t>.</w:t>
      </w:r>
      <w:r>
        <w:rPr>
          <w:rFonts w:hint="eastAsia"/>
        </w:rPr>
        <w:t>第</w:t>
      </w:r>
      <w:r>
        <w:rPr>
          <w:rFonts w:hint="eastAsia"/>
        </w:rPr>
        <w:t>5</w:t>
      </w:r>
      <w:r>
        <w:rPr>
          <w:rFonts w:hint="eastAsia"/>
        </w:rPr>
        <w:t>版</w:t>
      </w:r>
      <w:r>
        <w:rPr>
          <w:rFonts w:hint="eastAsia"/>
        </w:rPr>
        <w:t>.</w:t>
      </w:r>
      <w:r>
        <w:rPr>
          <w:rFonts w:hint="eastAsia"/>
        </w:rPr>
        <w:t>机械工业出版社</w:t>
      </w:r>
      <w:r>
        <w:rPr>
          <w:rFonts w:hint="eastAsia"/>
        </w:rPr>
        <w:t>.</w:t>
      </w:r>
    </w:p>
    <w:p w:rsidR="008E6D7F" w:rsidRDefault="008E6D7F" w:rsidP="008E6D7F">
      <w:pPr>
        <w:pStyle w:val="a9"/>
        <w:numPr>
          <w:ilvl w:val="0"/>
          <w:numId w:val="3"/>
        </w:numPr>
        <w:ind w:firstLineChars="0"/>
      </w:pPr>
      <w:r>
        <w:rPr>
          <w:rFonts w:hint="eastAsia"/>
        </w:rPr>
        <w:t>GB-T8567-2006</w:t>
      </w:r>
      <w:r>
        <w:rPr>
          <w:rFonts w:hint="eastAsia"/>
        </w:rPr>
        <w:t>，《计算机软件文档编制规范》</w:t>
      </w:r>
    </w:p>
    <w:p w:rsidR="002C0A6C" w:rsidRDefault="002C0A6C" w:rsidP="002C0A6C">
      <w:pPr>
        <w:pStyle w:val="1"/>
        <w:rPr>
          <w:rFonts w:hint="eastAsia"/>
        </w:rPr>
      </w:pPr>
      <w:bookmarkStart w:id="8" w:name="_Toc503876923"/>
      <w:r>
        <w:rPr>
          <w:rFonts w:hint="eastAsia"/>
        </w:rPr>
        <w:t>维护方案</w:t>
      </w:r>
      <w:bookmarkEnd w:id="8"/>
      <w:r>
        <w:rPr>
          <w:rFonts w:hint="eastAsia"/>
        </w:rPr>
        <w:t> </w:t>
      </w:r>
    </w:p>
    <w:p w:rsidR="002C0A6C" w:rsidRDefault="002C0A6C" w:rsidP="002C0A6C">
      <w:pPr>
        <w:pStyle w:val="2"/>
        <w:rPr>
          <w:rFonts w:hint="eastAsia"/>
        </w:rPr>
      </w:pPr>
      <w:bookmarkStart w:id="9" w:name="_Toc503876924"/>
      <w:r>
        <w:rPr>
          <w:rFonts w:hint="eastAsia"/>
        </w:rPr>
        <w:t>维护范围</w:t>
      </w:r>
      <w:bookmarkEnd w:id="9"/>
      <w:r>
        <w:rPr>
          <w:rFonts w:hint="eastAsia"/>
        </w:rPr>
        <w:t> </w:t>
      </w:r>
    </w:p>
    <w:p w:rsidR="00304286" w:rsidRDefault="00304286" w:rsidP="00304286">
      <w:pPr>
        <w:pStyle w:val="a9"/>
        <w:numPr>
          <w:ilvl w:val="0"/>
          <w:numId w:val="4"/>
        </w:numPr>
        <w:ind w:firstLineChars="0"/>
        <w:rPr>
          <w:rFonts w:hint="eastAsia"/>
        </w:rPr>
      </w:pPr>
      <w:r>
        <w:rPr>
          <w:rFonts w:hint="eastAsia"/>
        </w:rPr>
        <w:t>日常维护：现场协助客户解决问题、用户使用问题处理、程序</w:t>
      </w:r>
      <w:r>
        <w:rPr>
          <w:rFonts w:hint="eastAsia"/>
        </w:rPr>
        <w:t>BUG</w:t>
      </w:r>
      <w:r>
        <w:rPr>
          <w:rFonts w:hint="eastAsia"/>
        </w:rPr>
        <w:t>修改调整、业务数据调整、业务数据调整、系统功能完善等；</w:t>
      </w:r>
    </w:p>
    <w:p w:rsidR="00304286" w:rsidRDefault="00304286" w:rsidP="00304286">
      <w:pPr>
        <w:pStyle w:val="a9"/>
        <w:numPr>
          <w:ilvl w:val="0"/>
          <w:numId w:val="4"/>
        </w:numPr>
        <w:ind w:firstLineChars="0"/>
        <w:rPr>
          <w:rFonts w:hint="eastAsia"/>
        </w:rPr>
      </w:pPr>
      <w:r>
        <w:rPr>
          <w:rFonts w:hint="eastAsia"/>
        </w:rPr>
        <w:t>网络调整，修改应用系统的相关配置；</w:t>
      </w:r>
    </w:p>
    <w:p w:rsidR="00304286" w:rsidRDefault="00304286" w:rsidP="00304286">
      <w:pPr>
        <w:pStyle w:val="a9"/>
        <w:numPr>
          <w:ilvl w:val="0"/>
          <w:numId w:val="4"/>
        </w:numPr>
        <w:ind w:firstLineChars="0"/>
        <w:rPr>
          <w:rFonts w:hint="eastAsia"/>
        </w:rPr>
      </w:pPr>
      <w:r>
        <w:rPr>
          <w:rFonts w:hint="eastAsia"/>
        </w:rPr>
        <w:t>数据备份应急，做好备份恢复工作；</w:t>
      </w:r>
    </w:p>
    <w:p w:rsidR="002C0A6C" w:rsidRDefault="00304286" w:rsidP="00304286">
      <w:pPr>
        <w:pStyle w:val="a9"/>
        <w:numPr>
          <w:ilvl w:val="0"/>
          <w:numId w:val="4"/>
        </w:numPr>
        <w:ind w:firstLineChars="0"/>
        <w:rPr>
          <w:rFonts w:hint="eastAsia"/>
        </w:rPr>
      </w:pPr>
      <w:r>
        <w:rPr>
          <w:rFonts w:hint="eastAsia"/>
        </w:rPr>
        <w:t>服务器定期巡检：</w:t>
      </w:r>
      <w:r w:rsidR="002C0A6C">
        <w:rPr>
          <w:rFonts w:hint="eastAsia"/>
        </w:rPr>
        <w:t> </w:t>
      </w:r>
      <w:r>
        <w:rPr>
          <w:rFonts w:hint="eastAsia"/>
        </w:rPr>
        <w:t>应用服务器和数据库服务器的定期巡检。</w:t>
      </w:r>
    </w:p>
    <w:p w:rsidR="002C0A6C" w:rsidRDefault="002C0A6C" w:rsidP="002C0A6C">
      <w:pPr>
        <w:pStyle w:val="2"/>
        <w:rPr>
          <w:rFonts w:hint="eastAsia"/>
        </w:rPr>
      </w:pPr>
      <w:bookmarkStart w:id="10" w:name="_Toc503876925"/>
      <w:r>
        <w:rPr>
          <w:rFonts w:hint="eastAsia"/>
        </w:rPr>
        <w:lastRenderedPageBreak/>
        <w:t>维护分工</w:t>
      </w:r>
      <w:bookmarkEnd w:id="10"/>
      <w:r>
        <w:rPr>
          <w:rFonts w:hint="eastAsia"/>
        </w:rPr>
        <w:t> </w:t>
      </w:r>
    </w:p>
    <w:p w:rsidR="002C0A6C" w:rsidRDefault="00304286" w:rsidP="002C0A6C">
      <w:pPr>
        <w:rPr>
          <w:rFonts w:hint="eastAsia"/>
        </w:rPr>
      </w:pPr>
      <w:r>
        <w:rPr>
          <w:rFonts w:hint="eastAsia"/>
        </w:rPr>
        <w:t>客户方：参与制定维护及巡检的内容和要求，针对维护内容和反馈的报告进行评审、评价和检查，并提出相应的建议或意见。</w:t>
      </w:r>
    </w:p>
    <w:p w:rsidR="00304286" w:rsidRPr="00304286" w:rsidRDefault="00304286" w:rsidP="002C0A6C">
      <w:pPr>
        <w:rPr>
          <w:rFonts w:hint="eastAsia"/>
        </w:rPr>
      </w:pPr>
      <w:r>
        <w:rPr>
          <w:rFonts w:hint="eastAsia"/>
        </w:rPr>
        <w:t>项目组：参与制定维护及巡检的内容和要求，定期针对维护范围进行系统维护，维护形成相应的维护报告，并针对报告的回馈进行维护调整。</w:t>
      </w:r>
    </w:p>
    <w:p w:rsidR="002C0A6C" w:rsidRDefault="002C0A6C" w:rsidP="002C0A6C">
      <w:pPr>
        <w:pStyle w:val="2"/>
        <w:rPr>
          <w:rFonts w:hint="eastAsia"/>
        </w:rPr>
      </w:pPr>
      <w:bookmarkStart w:id="11" w:name="_Toc503876926"/>
      <w:r>
        <w:rPr>
          <w:rFonts w:hint="eastAsia"/>
        </w:rPr>
        <w:t>维护周期</w:t>
      </w:r>
      <w:bookmarkEnd w:id="11"/>
      <w:r>
        <w:rPr>
          <w:rFonts w:hint="eastAsia"/>
        </w:rPr>
        <w:t> </w:t>
      </w:r>
    </w:p>
    <w:p w:rsidR="002C0A6C" w:rsidRDefault="00304286" w:rsidP="002C0A6C">
      <w:r>
        <w:rPr>
          <w:rFonts w:hint="eastAsia"/>
        </w:rPr>
        <w:t>项目内部定义维护周期为</w:t>
      </w:r>
      <w:r>
        <w:rPr>
          <w:rFonts w:hint="eastAsia"/>
        </w:rPr>
        <w:t>24</w:t>
      </w:r>
      <w:r>
        <w:rPr>
          <w:rFonts w:hint="eastAsia"/>
        </w:rPr>
        <w:t>小时。</w:t>
      </w:r>
      <w:r w:rsidR="002C0A6C">
        <w:rPr>
          <w:rFonts w:hint="eastAsia"/>
        </w:rPr>
        <w:t> </w:t>
      </w:r>
    </w:p>
    <w:p w:rsidR="002C0A6C" w:rsidRDefault="002C0A6C" w:rsidP="002C0A6C">
      <w:pPr>
        <w:pStyle w:val="2"/>
        <w:rPr>
          <w:rFonts w:hint="eastAsia"/>
        </w:rPr>
      </w:pPr>
      <w:bookmarkStart w:id="12" w:name="_Toc503876927"/>
      <w:r>
        <w:rPr>
          <w:rFonts w:hint="eastAsia"/>
        </w:rPr>
        <w:t>沟通计划</w:t>
      </w:r>
      <w:bookmarkEnd w:id="12"/>
      <w:r>
        <w:rPr>
          <w:rFonts w:hint="eastAsia"/>
        </w:rPr>
        <w:t> </w:t>
      </w:r>
    </w:p>
    <w:p w:rsidR="002C0A6C" w:rsidRDefault="00304286" w:rsidP="002C0A6C">
      <w:pPr>
        <w:rPr>
          <w:rFonts w:hint="eastAsia"/>
        </w:rPr>
      </w:pPr>
      <w:r>
        <w:rPr>
          <w:rFonts w:hint="eastAsia"/>
        </w:rPr>
        <w:t>项目组对客户方以发送邮件的方式进行不定期约谈。</w:t>
      </w:r>
    </w:p>
    <w:p w:rsidR="00304286" w:rsidRDefault="002C0A6C" w:rsidP="00304286">
      <w:pPr>
        <w:pStyle w:val="2"/>
        <w:rPr>
          <w:rFonts w:hint="eastAsia"/>
        </w:rPr>
      </w:pPr>
      <w:bookmarkStart w:id="13" w:name="_Toc503876928"/>
      <w:r>
        <w:rPr>
          <w:rFonts w:hint="eastAsia"/>
        </w:rPr>
        <w:t>预算</w:t>
      </w:r>
      <w:bookmarkEnd w:id="13"/>
    </w:p>
    <w:p w:rsidR="00304286" w:rsidRPr="00304286" w:rsidRDefault="00304286" w:rsidP="00304286">
      <w:pPr>
        <w:rPr>
          <w:rFonts w:hint="eastAsia"/>
        </w:rPr>
      </w:pPr>
      <w:r>
        <w:rPr>
          <w:rFonts w:hint="eastAsia"/>
        </w:rPr>
        <w:t>总体预算：</w:t>
      </w:r>
    </w:p>
    <w:p w:rsidR="00304286" w:rsidRDefault="002C0A6C" w:rsidP="00304286">
      <w:pPr>
        <w:rPr>
          <w:rFonts w:hint="eastAsia"/>
          <w:b/>
        </w:rPr>
      </w:pPr>
      <w:r>
        <w:rPr>
          <w:rFonts w:hint="eastAsia"/>
        </w:rPr>
        <w:t> </w:t>
      </w:r>
      <w:r w:rsidR="00304286">
        <w:rPr>
          <w:rFonts w:ascii="宋体" w:eastAsia="宋体" w:hAnsi="宋体" w:cs="宋体"/>
          <w:kern w:val="0"/>
          <w:sz w:val="24"/>
        </w:rPr>
        <w:t>每小时</w:t>
      </w:r>
      <w:r w:rsidR="00304286">
        <w:rPr>
          <w:rFonts w:ascii="宋体" w:eastAsia="宋体" w:hAnsi="宋体" w:cs="宋体" w:hint="eastAsia"/>
          <w:kern w:val="0"/>
          <w:sz w:val="24"/>
        </w:rPr>
        <w:t>26.77元/人</w:t>
      </w:r>
      <w:r w:rsidR="00304286">
        <w:rPr>
          <w:rFonts w:hint="eastAsi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2700"/>
        <w:gridCol w:w="3780"/>
      </w:tblGrid>
      <w:tr w:rsidR="00304286" w:rsidTr="00D35A95">
        <w:trPr>
          <w:trHeight w:val="270"/>
        </w:trPr>
        <w:tc>
          <w:tcPr>
            <w:tcW w:w="2088" w:type="dxa"/>
            <w:shd w:val="clear" w:color="auto" w:fill="4C4C4C"/>
          </w:tcPr>
          <w:p w:rsidR="00304286" w:rsidRDefault="00304286" w:rsidP="00D35A95">
            <w:pPr>
              <w:jc w:val="center"/>
              <w:rPr>
                <w:b/>
                <w:color w:val="FFFFFF"/>
              </w:rPr>
            </w:pPr>
            <w:r>
              <w:rPr>
                <w:rFonts w:hint="eastAsia"/>
                <w:b/>
                <w:color w:val="FFFFFF"/>
              </w:rPr>
              <w:t>活动</w:t>
            </w:r>
          </w:p>
        </w:tc>
        <w:tc>
          <w:tcPr>
            <w:tcW w:w="2700" w:type="dxa"/>
            <w:shd w:val="clear" w:color="auto" w:fill="4C4C4C"/>
          </w:tcPr>
          <w:p w:rsidR="00304286" w:rsidRDefault="00304286" w:rsidP="00D35A95">
            <w:pPr>
              <w:jc w:val="center"/>
              <w:rPr>
                <w:b/>
                <w:color w:val="FFFFFF"/>
              </w:rPr>
            </w:pPr>
            <w:r>
              <w:rPr>
                <w:rFonts w:hint="eastAsia"/>
                <w:b/>
                <w:color w:val="FFFFFF"/>
              </w:rPr>
              <w:t>工作量</w:t>
            </w:r>
            <w:r>
              <w:rPr>
                <w:rFonts w:hint="eastAsia"/>
                <w:b/>
                <w:color w:val="FFFFFF"/>
              </w:rPr>
              <w:t>(</w:t>
            </w:r>
            <w:r>
              <w:rPr>
                <w:rFonts w:hint="eastAsia"/>
                <w:b/>
                <w:color w:val="FFFFFF"/>
              </w:rPr>
              <w:t>人时</w:t>
            </w:r>
            <w:r>
              <w:rPr>
                <w:rFonts w:hint="eastAsia"/>
                <w:b/>
                <w:color w:val="FFFFFF"/>
              </w:rPr>
              <w:t>)</w:t>
            </w:r>
          </w:p>
        </w:tc>
        <w:tc>
          <w:tcPr>
            <w:tcW w:w="3780" w:type="dxa"/>
            <w:shd w:val="clear" w:color="auto" w:fill="4C4C4C"/>
          </w:tcPr>
          <w:p w:rsidR="00304286" w:rsidRDefault="00304286" w:rsidP="00D35A95">
            <w:pPr>
              <w:jc w:val="center"/>
              <w:rPr>
                <w:b/>
                <w:color w:val="FFFFFF"/>
              </w:rPr>
            </w:pPr>
            <w:r>
              <w:rPr>
                <w:rFonts w:hint="eastAsia"/>
                <w:b/>
                <w:color w:val="FFFFFF"/>
              </w:rPr>
              <w:t>成本（元人民币）</w:t>
            </w:r>
          </w:p>
        </w:tc>
      </w:tr>
      <w:tr w:rsidR="00304286" w:rsidTr="00D35A95">
        <w:trPr>
          <w:trHeight w:val="244"/>
        </w:trPr>
        <w:tc>
          <w:tcPr>
            <w:tcW w:w="2088" w:type="dxa"/>
          </w:tcPr>
          <w:p w:rsidR="00304286" w:rsidRDefault="00304286" w:rsidP="00D35A95">
            <w:r>
              <w:rPr>
                <w:rFonts w:hint="eastAsia"/>
              </w:rPr>
              <w:t>需求</w:t>
            </w:r>
          </w:p>
        </w:tc>
        <w:tc>
          <w:tcPr>
            <w:tcW w:w="2700" w:type="dxa"/>
          </w:tcPr>
          <w:p w:rsidR="00304286" w:rsidRDefault="00304286" w:rsidP="00D35A95">
            <w:r>
              <w:rPr>
                <w:rFonts w:hint="eastAsia"/>
              </w:rPr>
              <w:t>104</w:t>
            </w:r>
          </w:p>
        </w:tc>
        <w:tc>
          <w:tcPr>
            <w:tcW w:w="3780" w:type="dxa"/>
          </w:tcPr>
          <w:p w:rsidR="00304286" w:rsidRDefault="00304286" w:rsidP="00D35A95">
            <w:r>
              <w:rPr>
                <w:rFonts w:hint="eastAsia"/>
              </w:rPr>
              <w:t>2784</w:t>
            </w:r>
          </w:p>
        </w:tc>
      </w:tr>
      <w:tr w:rsidR="00304286" w:rsidTr="00D35A95">
        <w:trPr>
          <w:trHeight w:val="240"/>
        </w:trPr>
        <w:tc>
          <w:tcPr>
            <w:tcW w:w="2088" w:type="dxa"/>
          </w:tcPr>
          <w:p w:rsidR="00304286" w:rsidRDefault="00304286" w:rsidP="00D35A95">
            <w:r>
              <w:rPr>
                <w:rFonts w:hint="eastAsia"/>
              </w:rPr>
              <w:t>设计</w:t>
            </w:r>
          </w:p>
        </w:tc>
        <w:tc>
          <w:tcPr>
            <w:tcW w:w="2700" w:type="dxa"/>
          </w:tcPr>
          <w:p w:rsidR="00304286" w:rsidRDefault="00304286" w:rsidP="00D35A95">
            <w:r>
              <w:rPr>
                <w:rFonts w:hint="eastAsia"/>
              </w:rPr>
              <w:t>288</w:t>
            </w:r>
          </w:p>
        </w:tc>
        <w:tc>
          <w:tcPr>
            <w:tcW w:w="3780" w:type="dxa"/>
          </w:tcPr>
          <w:p w:rsidR="00304286" w:rsidRDefault="00304286" w:rsidP="00D35A95">
            <w:r>
              <w:rPr>
                <w:rFonts w:hint="eastAsia"/>
              </w:rPr>
              <w:t>7709</w:t>
            </w:r>
          </w:p>
        </w:tc>
      </w:tr>
      <w:tr w:rsidR="00304286" w:rsidTr="00D35A95">
        <w:trPr>
          <w:trHeight w:val="240"/>
        </w:trPr>
        <w:tc>
          <w:tcPr>
            <w:tcW w:w="2088" w:type="dxa"/>
          </w:tcPr>
          <w:p w:rsidR="00304286" w:rsidRDefault="00304286" w:rsidP="00D35A95">
            <w:r>
              <w:rPr>
                <w:rFonts w:hint="eastAsia"/>
              </w:rPr>
              <w:t>编码</w:t>
            </w:r>
          </w:p>
        </w:tc>
        <w:tc>
          <w:tcPr>
            <w:tcW w:w="2700" w:type="dxa"/>
          </w:tcPr>
          <w:p w:rsidR="00304286" w:rsidRDefault="00304286" w:rsidP="00D35A95">
            <w:r>
              <w:rPr>
                <w:rFonts w:hint="eastAsia"/>
              </w:rPr>
              <w:t>800</w:t>
            </w:r>
          </w:p>
        </w:tc>
        <w:tc>
          <w:tcPr>
            <w:tcW w:w="3780" w:type="dxa"/>
          </w:tcPr>
          <w:p w:rsidR="00304286" w:rsidRDefault="00304286" w:rsidP="00D35A95">
            <w:r>
              <w:rPr>
                <w:rFonts w:hint="eastAsia"/>
              </w:rPr>
              <w:t>21416</w:t>
            </w:r>
          </w:p>
        </w:tc>
      </w:tr>
      <w:tr w:rsidR="00304286" w:rsidTr="00D35A95">
        <w:trPr>
          <w:trHeight w:val="240"/>
        </w:trPr>
        <w:tc>
          <w:tcPr>
            <w:tcW w:w="2088" w:type="dxa"/>
          </w:tcPr>
          <w:p w:rsidR="00304286" w:rsidRDefault="00304286" w:rsidP="00D35A95">
            <w:r>
              <w:rPr>
                <w:rFonts w:hint="eastAsia"/>
              </w:rPr>
              <w:t>测试</w:t>
            </w:r>
          </w:p>
        </w:tc>
        <w:tc>
          <w:tcPr>
            <w:tcW w:w="2700" w:type="dxa"/>
          </w:tcPr>
          <w:p w:rsidR="00304286" w:rsidRDefault="00304286" w:rsidP="00D35A95">
            <w:r>
              <w:rPr>
                <w:rFonts w:hint="eastAsia"/>
              </w:rPr>
              <w:t>110</w:t>
            </w:r>
          </w:p>
        </w:tc>
        <w:tc>
          <w:tcPr>
            <w:tcW w:w="3780" w:type="dxa"/>
          </w:tcPr>
          <w:p w:rsidR="00304286" w:rsidRDefault="00304286" w:rsidP="00D35A95">
            <w:r>
              <w:rPr>
                <w:rFonts w:hint="eastAsia"/>
              </w:rPr>
              <w:t>2944</w:t>
            </w:r>
          </w:p>
        </w:tc>
      </w:tr>
      <w:tr w:rsidR="00304286" w:rsidTr="00D35A95">
        <w:trPr>
          <w:trHeight w:val="240"/>
        </w:trPr>
        <w:tc>
          <w:tcPr>
            <w:tcW w:w="2088" w:type="dxa"/>
          </w:tcPr>
          <w:p w:rsidR="00304286" w:rsidRDefault="00304286" w:rsidP="00D35A95">
            <w:r>
              <w:rPr>
                <w:rFonts w:hint="eastAsia"/>
              </w:rPr>
              <w:t>部署</w:t>
            </w:r>
          </w:p>
        </w:tc>
        <w:tc>
          <w:tcPr>
            <w:tcW w:w="2700" w:type="dxa"/>
          </w:tcPr>
          <w:p w:rsidR="00304286" w:rsidRDefault="00304286" w:rsidP="00D35A95">
            <w:r>
              <w:rPr>
                <w:rFonts w:hint="eastAsia"/>
              </w:rPr>
              <w:t>12</w:t>
            </w:r>
          </w:p>
        </w:tc>
        <w:tc>
          <w:tcPr>
            <w:tcW w:w="3780" w:type="dxa"/>
          </w:tcPr>
          <w:p w:rsidR="00304286" w:rsidRDefault="00304286" w:rsidP="00D35A95">
            <w:r>
              <w:rPr>
                <w:rFonts w:hint="eastAsia"/>
              </w:rPr>
              <w:t>321</w:t>
            </w:r>
          </w:p>
        </w:tc>
      </w:tr>
      <w:tr w:rsidR="00304286" w:rsidTr="00D35A95">
        <w:trPr>
          <w:trHeight w:val="240"/>
        </w:trPr>
        <w:tc>
          <w:tcPr>
            <w:tcW w:w="2088" w:type="dxa"/>
          </w:tcPr>
          <w:p w:rsidR="00304286" w:rsidRDefault="00304286" w:rsidP="00D35A95">
            <w:r>
              <w:rPr>
                <w:rFonts w:hint="eastAsia"/>
              </w:rPr>
              <w:t>合计：</w:t>
            </w:r>
          </w:p>
        </w:tc>
        <w:tc>
          <w:tcPr>
            <w:tcW w:w="2700" w:type="dxa"/>
          </w:tcPr>
          <w:p w:rsidR="00304286" w:rsidRDefault="00304286" w:rsidP="00D35A95">
            <w:r>
              <w:rPr>
                <w:rFonts w:hint="eastAsia"/>
              </w:rPr>
              <w:t>1314</w:t>
            </w:r>
          </w:p>
        </w:tc>
        <w:tc>
          <w:tcPr>
            <w:tcW w:w="3780" w:type="dxa"/>
          </w:tcPr>
          <w:p w:rsidR="00304286" w:rsidRDefault="00304286" w:rsidP="00D35A95">
            <w:r>
              <w:rPr>
                <w:rFonts w:hint="eastAsia"/>
              </w:rPr>
              <w:t>35175</w:t>
            </w:r>
          </w:p>
        </w:tc>
      </w:tr>
    </w:tbl>
    <w:p w:rsidR="002C0A6C" w:rsidRDefault="002C0A6C" w:rsidP="00304286">
      <w:pPr>
        <w:rPr>
          <w:rFonts w:hint="eastAsia"/>
        </w:rPr>
      </w:pPr>
    </w:p>
    <w:p w:rsidR="00304286" w:rsidRDefault="00304286" w:rsidP="00304286">
      <w:pPr>
        <w:rPr>
          <w:rFonts w:hint="eastAsia"/>
        </w:rPr>
      </w:pPr>
      <w:r>
        <w:rPr>
          <w:rFonts w:hint="eastAsia"/>
        </w:rPr>
        <w:t>维护预算占总体预算的</w:t>
      </w:r>
      <w:r>
        <w:rPr>
          <w:rFonts w:hint="eastAsia"/>
        </w:rPr>
        <w:t>5%</w:t>
      </w:r>
      <w:r>
        <w:rPr>
          <w:rFonts w:hint="eastAsia"/>
        </w:rPr>
        <w:t>：</w:t>
      </w:r>
    </w:p>
    <w:p w:rsidR="00304286" w:rsidRPr="00304286" w:rsidRDefault="00304286" w:rsidP="00304286">
      <w:pPr>
        <w:rPr>
          <w:rFonts w:hint="eastAsia"/>
        </w:rPr>
      </w:pPr>
      <w:r>
        <w:rPr>
          <w:rFonts w:hint="eastAsia"/>
        </w:rPr>
        <w:t>35175*5%=1758.75</w:t>
      </w:r>
      <w:r>
        <w:rPr>
          <w:rFonts w:hint="eastAsia"/>
        </w:rPr>
        <w:t>￥</w:t>
      </w:r>
    </w:p>
    <w:p w:rsidR="002C0A6C" w:rsidRDefault="002C0A6C" w:rsidP="002C0A6C">
      <w:pPr>
        <w:pStyle w:val="1"/>
        <w:rPr>
          <w:rFonts w:hint="eastAsia"/>
        </w:rPr>
      </w:pPr>
      <w:bookmarkStart w:id="14" w:name="_Toc503876929"/>
      <w:r>
        <w:rPr>
          <w:rFonts w:hint="eastAsia"/>
        </w:rPr>
        <w:t>维护流程</w:t>
      </w:r>
      <w:bookmarkEnd w:id="14"/>
      <w:r>
        <w:rPr>
          <w:rFonts w:hint="eastAsia"/>
        </w:rPr>
        <w:t> </w:t>
      </w:r>
    </w:p>
    <w:p w:rsidR="002C0A6C" w:rsidRDefault="00C5401B" w:rsidP="00C5401B">
      <w:pPr>
        <w:pStyle w:val="a9"/>
        <w:numPr>
          <w:ilvl w:val="0"/>
          <w:numId w:val="5"/>
        </w:numPr>
        <w:ind w:firstLineChars="0"/>
        <w:rPr>
          <w:rFonts w:hint="eastAsia"/>
        </w:rPr>
      </w:pPr>
      <w:r>
        <w:rPr>
          <w:rFonts w:hint="eastAsia"/>
        </w:rPr>
        <w:t>维护组织：通常不需要建立正式的维护组织，但需要非正式地委托责任。每个维护要求都通过维护管理员转交给熟悉该产品的系统管理员去评价。系统管理员对维护任务作出评价后，由变化授权人决定应该进行的活动。</w:t>
      </w:r>
    </w:p>
    <w:p w:rsidR="00C5401B" w:rsidRDefault="00C5401B" w:rsidP="00C5401B">
      <w:pPr>
        <w:pStyle w:val="a9"/>
        <w:numPr>
          <w:ilvl w:val="0"/>
          <w:numId w:val="5"/>
        </w:numPr>
        <w:ind w:firstLineChars="0"/>
        <w:rPr>
          <w:rFonts w:hint="eastAsia"/>
        </w:rPr>
      </w:pPr>
      <w:r>
        <w:rPr>
          <w:rFonts w:hint="eastAsia"/>
        </w:rPr>
        <w:t>维护报告：针对</w:t>
      </w:r>
      <w:r>
        <w:rPr>
          <w:rFonts w:hint="eastAsia"/>
        </w:rPr>
        <w:t xml:space="preserve"> </w:t>
      </w:r>
      <w:r>
        <w:rPr>
          <w:rFonts w:hint="eastAsia"/>
        </w:rPr>
        <w:t>满足维护要求表中提出的要求所需要的工作量、维护要求的性质、这项要求的优先次序、与修改有关的事后数据</w:t>
      </w:r>
      <w:r>
        <w:rPr>
          <w:rFonts w:hint="eastAsia"/>
        </w:rPr>
        <w:t xml:space="preserve"> </w:t>
      </w:r>
      <w:r>
        <w:rPr>
          <w:rFonts w:hint="eastAsia"/>
        </w:rPr>
        <w:t>四点进行拟定软件修改报告，在进一步拟定维护计划之前，把软件修改报告提交给授权人审查批准。</w:t>
      </w:r>
    </w:p>
    <w:p w:rsidR="00C5401B" w:rsidRDefault="00C5401B" w:rsidP="00C5401B">
      <w:pPr>
        <w:pStyle w:val="a9"/>
        <w:numPr>
          <w:ilvl w:val="0"/>
          <w:numId w:val="5"/>
        </w:numPr>
        <w:ind w:firstLineChars="0"/>
        <w:rPr>
          <w:rFonts w:hint="eastAsia"/>
        </w:rPr>
      </w:pPr>
      <w:r>
        <w:rPr>
          <w:rFonts w:hint="eastAsia"/>
        </w:rPr>
        <w:t>维护的事件流：针对每一项维护要求，确定维护的类型。用户看做的改正性维护和开发人员看做的适应性或完善性维护存在冲突时，必须进行协商解决。解决完成后进行分析，</w:t>
      </w:r>
      <w:r>
        <w:rPr>
          <w:rFonts w:hint="eastAsia"/>
        </w:rPr>
        <w:lastRenderedPageBreak/>
        <w:t>然后进行维护计划，最后针对修改后的软件配置进行复审。</w:t>
      </w:r>
    </w:p>
    <w:p w:rsidR="00C5401B" w:rsidRDefault="00C5401B" w:rsidP="00C5401B">
      <w:pPr>
        <w:pStyle w:val="a9"/>
        <w:numPr>
          <w:ilvl w:val="0"/>
          <w:numId w:val="5"/>
        </w:numPr>
        <w:ind w:firstLineChars="0"/>
        <w:rPr>
          <w:rFonts w:hint="eastAsia"/>
        </w:rPr>
      </w:pPr>
      <w:r>
        <w:rPr>
          <w:rFonts w:hint="eastAsia"/>
        </w:rPr>
        <w:t>保存维护记录：针对维护过程，将有需要的维护数据进行统计和记录，并保存为相应的文件存档。</w:t>
      </w:r>
    </w:p>
    <w:p w:rsidR="00C5401B" w:rsidRDefault="00C5401B" w:rsidP="00C5401B">
      <w:pPr>
        <w:pStyle w:val="a9"/>
        <w:numPr>
          <w:ilvl w:val="0"/>
          <w:numId w:val="5"/>
        </w:numPr>
        <w:ind w:firstLineChars="0"/>
      </w:pPr>
      <w:r>
        <w:rPr>
          <w:rFonts w:hint="eastAsia"/>
        </w:rPr>
        <w:t>评价维护活动：从</w:t>
      </w:r>
      <w:r>
        <w:rPr>
          <w:rFonts w:hint="eastAsia"/>
        </w:rPr>
        <w:t>7</w:t>
      </w:r>
      <w:r>
        <w:rPr>
          <w:rFonts w:hint="eastAsia"/>
        </w:rPr>
        <w:t>个方面进行度量维护工作，依次是：每次程序运行平均失效的此书、用于每一类维护活动的总人时数、平均每个程序、每种语言、每种维护类型所做的程序变动数、维护过程中增加或删除一个源语句平均花费的人时数、维护每种语言平均花费的人时数、一张维护要求标的的平均周转时间和不同维护类型所占的百分比。</w:t>
      </w:r>
    </w:p>
    <w:sectPr w:rsidR="00C540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51F" w:rsidRDefault="007D251F" w:rsidP="002C0A6C">
      <w:r>
        <w:separator/>
      </w:r>
    </w:p>
  </w:endnote>
  <w:endnote w:type="continuationSeparator" w:id="1">
    <w:p w:rsidR="007D251F" w:rsidRDefault="007D251F" w:rsidP="002C0A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51F" w:rsidRDefault="007D251F" w:rsidP="002C0A6C">
      <w:r>
        <w:separator/>
      </w:r>
    </w:p>
  </w:footnote>
  <w:footnote w:type="continuationSeparator" w:id="1">
    <w:p w:rsidR="007D251F" w:rsidRDefault="007D251F" w:rsidP="002C0A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283B"/>
    <w:multiLevelType w:val="hybridMultilevel"/>
    <w:tmpl w:val="438832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A3264E"/>
    <w:multiLevelType w:val="multilevel"/>
    <w:tmpl w:val="12A3264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7605874"/>
    <w:multiLevelType w:val="hybridMultilevel"/>
    <w:tmpl w:val="6770BE7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326B3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742C0CA8"/>
    <w:multiLevelType w:val="multilevel"/>
    <w:tmpl w:val="742C0CA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0A6C"/>
    <w:rsid w:val="000A01B7"/>
    <w:rsid w:val="002C0A6C"/>
    <w:rsid w:val="00304286"/>
    <w:rsid w:val="00613DDF"/>
    <w:rsid w:val="007D251F"/>
    <w:rsid w:val="008E6D7F"/>
    <w:rsid w:val="00B12AEE"/>
    <w:rsid w:val="00C540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0A6C"/>
    <w:pPr>
      <w:widowControl w:val="0"/>
      <w:jc w:val="both"/>
    </w:pPr>
    <w:rPr>
      <w:szCs w:val="21"/>
    </w:rPr>
  </w:style>
  <w:style w:type="paragraph" w:styleId="1">
    <w:name w:val="heading 1"/>
    <w:basedOn w:val="a"/>
    <w:next w:val="a"/>
    <w:link w:val="1Char"/>
    <w:uiPriority w:val="9"/>
    <w:qFormat/>
    <w:rsid w:val="002C0A6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0A6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C0A6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C0A6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6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6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6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6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6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0A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0A6C"/>
    <w:rPr>
      <w:sz w:val="18"/>
      <w:szCs w:val="18"/>
    </w:rPr>
  </w:style>
  <w:style w:type="paragraph" w:styleId="a4">
    <w:name w:val="footer"/>
    <w:basedOn w:val="a"/>
    <w:link w:val="Char0"/>
    <w:uiPriority w:val="99"/>
    <w:semiHidden/>
    <w:unhideWhenUsed/>
    <w:rsid w:val="002C0A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0A6C"/>
    <w:rPr>
      <w:sz w:val="18"/>
      <w:szCs w:val="18"/>
    </w:rPr>
  </w:style>
  <w:style w:type="table" w:styleId="a5">
    <w:name w:val="Table Grid"/>
    <w:basedOn w:val="a1"/>
    <w:uiPriority w:val="99"/>
    <w:qFormat/>
    <w:rsid w:val="002C0A6C"/>
    <w:pPr>
      <w:spacing w:after="200" w:line="276" w:lineRule="auto"/>
    </w:pPr>
    <w:rPr>
      <w:rFonts w:ascii="Times New Roman" w:eastAsia="宋体" w:hAnsi="Times New Roman" w:cs="Times New Roman"/>
      <w:kern w:val="0"/>
      <w:sz w:val="22"/>
      <w:szCs w:val="21"/>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封面小二标题"/>
    <w:basedOn w:val="a"/>
    <w:uiPriority w:val="99"/>
    <w:qFormat/>
    <w:rsid w:val="002C0A6C"/>
    <w:pPr>
      <w:widowControl/>
      <w:spacing w:after="200" w:line="400" w:lineRule="atLeast"/>
      <w:jc w:val="center"/>
    </w:pPr>
    <w:rPr>
      <w:rFonts w:ascii="宋体" w:hAnsi="宋体" w:cs="宋体"/>
      <w:b/>
      <w:bCs/>
      <w:kern w:val="0"/>
      <w:sz w:val="44"/>
      <w:lang w:eastAsia="en-US" w:bidi="en-US"/>
    </w:rPr>
  </w:style>
  <w:style w:type="paragraph" w:styleId="a7">
    <w:name w:val="Title"/>
    <w:basedOn w:val="a"/>
    <w:next w:val="a"/>
    <w:link w:val="Char1"/>
    <w:uiPriority w:val="10"/>
    <w:qFormat/>
    <w:rsid w:val="002C0A6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2C0A6C"/>
    <w:rPr>
      <w:rFonts w:asciiTheme="majorHAnsi" w:eastAsia="宋体" w:hAnsiTheme="majorHAnsi" w:cstheme="majorBidi"/>
      <w:b/>
      <w:bCs/>
      <w:sz w:val="32"/>
      <w:szCs w:val="32"/>
    </w:rPr>
  </w:style>
  <w:style w:type="paragraph" w:styleId="a8">
    <w:name w:val="Balloon Text"/>
    <w:basedOn w:val="a"/>
    <w:link w:val="Char2"/>
    <w:uiPriority w:val="99"/>
    <w:semiHidden/>
    <w:unhideWhenUsed/>
    <w:rsid w:val="002C0A6C"/>
    <w:rPr>
      <w:sz w:val="18"/>
      <w:szCs w:val="18"/>
    </w:rPr>
  </w:style>
  <w:style w:type="character" w:customStyle="1" w:styleId="Char2">
    <w:name w:val="批注框文本 Char"/>
    <w:basedOn w:val="a0"/>
    <w:link w:val="a8"/>
    <w:uiPriority w:val="99"/>
    <w:semiHidden/>
    <w:rsid w:val="002C0A6C"/>
    <w:rPr>
      <w:sz w:val="18"/>
      <w:szCs w:val="18"/>
    </w:rPr>
  </w:style>
  <w:style w:type="character" w:customStyle="1" w:styleId="1Char">
    <w:name w:val="标题 1 Char"/>
    <w:basedOn w:val="a0"/>
    <w:link w:val="1"/>
    <w:uiPriority w:val="9"/>
    <w:rsid w:val="002C0A6C"/>
    <w:rPr>
      <w:b/>
      <w:bCs/>
      <w:kern w:val="44"/>
      <w:sz w:val="44"/>
      <w:szCs w:val="44"/>
    </w:rPr>
  </w:style>
  <w:style w:type="character" w:customStyle="1" w:styleId="2Char">
    <w:name w:val="标题 2 Char"/>
    <w:basedOn w:val="a0"/>
    <w:link w:val="2"/>
    <w:uiPriority w:val="9"/>
    <w:rsid w:val="002C0A6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C0A6C"/>
    <w:rPr>
      <w:b/>
      <w:bCs/>
      <w:sz w:val="32"/>
      <w:szCs w:val="32"/>
    </w:rPr>
  </w:style>
  <w:style w:type="character" w:customStyle="1" w:styleId="4Char">
    <w:name w:val="标题 4 Char"/>
    <w:basedOn w:val="a0"/>
    <w:link w:val="4"/>
    <w:uiPriority w:val="9"/>
    <w:semiHidden/>
    <w:rsid w:val="002C0A6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6C"/>
    <w:rPr>
      <w:b/>
      <w:bCs/>
      <w:sz w:val="28"/>
      <w:szCs w:val="28"/>
    </w:rPr>
  </w:style>
  <w:style w:type="character" w:customStyle="1" w:styleId="6Char">
    <w:name w:val="标题 6 Char"/>
    <w:basedOn w:val="a0"/>
    <w:link w:val="6"/>
    <w:uiPriority w:val="9"/>
    <w:semiHidden/>
    <w:rsid w:val="002C0A6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6C"/>
    <w:rPr>
      <w:b/>
      <w:bCs/>
      <w:sz w:val="24"/>
      <w:szCs w:val="24"/>
    </w:rPr>
  </w:style>
  <w:style w:type="character" w:customStyle="1" w:styleId="8Char">
    <w:name w:val="标题 8 Char"/>
    <w:basedOn w:val="a0"/>
    <w:link w:val="8"/>
    <w:uiPriority w:val="9"/>
    <w:semiHidden/>
    <w:rsid w:val="002C0A6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6C"/>
    <w:rPr>
      <w:rFonts w:asciiTheme="majorHAnsi" w:eastAsiaTheme="majorEastAsia" w:hAnsiTheme="majorHAnsi" w:cstheme="majorBidi"/>
      <w:szCs w:val="21"/>
    </w:rPr>
  </w:style>
  <w:style w:type="paragraph" w:styleId="a9">
    <w:name w:val="List Paragraph"/>
    <w:basedOn w:val="a"/>
    <w:uiPriority w:val="99"/>
    <w:qFormat/>
    <w:rsid w:val="008E6D7F"/>
    <w:pPr>
      <w:ind w:firstLineChars="200" w:firstLine="420"/>
    </w:pPr>
  </w:style>
  <w:style w:type="paragraph" w:styleId="TOC">
    <w:name w:val="TOC Heading"/>
    <w:basedOn w:val="1"/>
    <w:next w:val="a"/>
    <w:uiPriority w:val="39"/>
    <w:semiHidden/>
    <w:unhideWhenUsed/>
    <w:qFormat/>
    <w:rsid w:val="000A01B7"/>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A01B7"/>
  </w:style>
  <w:style w:type="paragraph" w:styleId="20">
    <w:name w:val="toc 2"/>
    <w:basedOn w:val="a"/>
    <w:next w:val="a"/>
    <w:autoRedefine/>
    <w:uiPriority w:val="39"/>
    <w:unhideWhenUsed/>
    <w:rsid w:val="000A01B7"/>
    <w:pPr>
      <w:ind w:leftChars="200" w:left="420"/>
    </w:pPr>
  </w:style>
  <w:style w:type="character" w:styleId="aa">
    <w:name w:val="Hyperlink"/>
    <w:basedOn w:val="a0"/>
    <w:uiPriority w:val="99"/>
    <w:unhideWhenUsed/>
    <w:rsid w:val="000A01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EB68B-8C08-4955-955B-4B1DB812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2018-01-16T04:29:00Z</dcterms:created>
  <dcterms:modified xsi:type="dcterms:W3CDTF">2018-01-16T06:39:00Z</dcterms:modified>
</cp:coreProperties>
</file>