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729" w:rsidRDefault="001D1729">
      <w:r>
        <w:fldChar w:fldCharType="begin"/>
      </w:r>
      <w:r>
        <w:instrText xml:space="preserve"> HYPERLINK "https://pubmed.ncbi.nlm.nih.gov/?term=%28adults%29+OR+%28Diabetes+Mellitus%2C+Type+2%29&amp;sort=&amp;filter=datesearch.y_5&amp;filter=pubt.randomizedcontrolledtrial&amp;filter=datesearch.y_5&amp;filter=pubt.randomizedcontrolledtrial" </w:instrText>
      </w:r>
      <w:r>
        <w:fldChar w:fldCharType="separate"/>
      </w:r>
      <w:r>
        <w:rPr>
          <w:rStyle w:val="Hipervnculo"/>
        </w:rPr>
        <w:t>(</w:t>
      </w:r>
      <w:proofErr w:type="spellStart"/>
      <w:r>
        <w:rPr>
          <w:rStyle w:val="Hipervnculo"/>
        </w:rPr>
        <w:t>adults</w:t>
      </w:r>
      <w:proofErr w:type="spellEnd"/>
      <w:r>
        <w:rPr>
          <w:rStyle w:val="Hipervnculo"/>
        </w:rPr>
        <w:t xml:space="preserve">) OR (Diabetes Mellitus, </w:t>
      </w:r>
      <w:proofErr w:type="spellStart"/>
      <w:r>
        <w:rPr>
          <w:rStyle w:val="Hipervnculo"/>
        </w:rPr>
        <w:t>Type</w:t>
      </w:r>
      <w:proofErr w:type="spellEnd"/>
      <w:r>
        <w:rPr>
          <w:rStyle w:val="Hipervnculo"/>
        </w:rPr>
        <w:t xml:space="preserve"> 2) - </w:t>
      </w:r>
      <w:proofErr w:type="spellStart"/>
      <w:r>
        <w:rPr>
          <w:rStyle w:val="Hipervnculo"/>
        </w:rPr>
        <w:t>Search</w:t>
      </w:r>
      <w:proofErr w:type="spellEnd"/>
      <w:r>
        <w:rPr>
          <w:rStyle w:val="Hipervnculo"/>
        </w:rPr>
        <w:t xml:space="preserve"> </w:t>
      </w:r>
      <w:proofErr w:type="spellStart"/>
      <w:r>
        <w:rPr>
          <w:rStyle w:val="Hipervnculo"/>
        </w:rPr>
        <w:t>Results</w:t>
      </w:r>
      <w:proofErr w:type="spellEnd"/>
      <w:r>
        <w:rPr>
          <w:rStyle w:val="Hipervnculo"/>
        </w:rPr>
        <w:t xml:space="preserve"> - </w:t>
      </w:r>
      <w:proofErr w:type="spellStart"/>
      <w:r>
        <w:rPr>
          <w:rStyle w:val="Hipervnculo"/>
        </w:rPr>
        <w:t>PubMed</w:t>
      </w:r>
      <w:proofErr w:type="spellEnd"/>
      <w:r>
        <w:fldChar w:fldCharType="end"/>
      </w:r>
    </w:p>
    <w:p w:rsidR="001D1729" w:rsidRDefault="001D1729"/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4" w:history="1"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Effectiveness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of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structured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exercise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program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on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insulin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resistance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and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quality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of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life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in </w:t>
        </w:r>
        <w:proofErr w:type="spellStart"/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type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2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diabetes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mellitus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-A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randomized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controlled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trial.</w:t>
        </w:r>
      </w:hyperlink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</w:pP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Amaravadi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SK,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Maiya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GA, K V,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Shastry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</w:t>
      </w:r>
      <w:proofErr w:type="spellStart"/>
      <w:proofErr w:type="gram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BA.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PLoS</w:t>
      </w:r>
      <w:proofErr w:type="spellEnd"/>
      <w:proofErr w:type="gram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One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. 2024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May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21;19(5</w:t>
      </w:r>
      <w:proofErr w:type="gram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):e</w:t>
      </w:r>
      <w:proofErr w:type="gram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0302831.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doi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: 10.1371/journal.pone.0302831.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eCollection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2024.PMID: 38771888 </w:t>
      </w:r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 xml:space="preserve">Free PMC 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article</w:t>
      </w:r>
      <w:proofErr w:type="spellEnd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Clinical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Trial.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PARTICIPANTS: 160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participants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aged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between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30-65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years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Type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diabetes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mellitus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INTERVENTION: A set of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structured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exercise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(aerobic,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resistance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combined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along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standard hospital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care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was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performed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3-5 times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weekly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12 w …</w:t>
      </w:r>
    </w:p>
    <w:p w:rsidR="001D1729" w:rsidRPr="001D1729" w:rsidRDefault="001D1729" w:rsidP="001D1729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  <w:object w:dxaOrig="405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0.25pt;height:17.25pt" o:ole="">
            <v:imagedata r:id="rId5" o:title=""/>
          </v:shape>
          <w:control r:id="rId6" w:name="DefaultOcxName" w:shapeid="_x0000_i1030"/>
        </w:object>
      </w:r>
      <w:r w:rsidRPr="001D1729"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  <w:t>2</w:t>
      </w:r>
    </w:p>
    <w:p w:rsidR="001D1729" w:rsidRPr="001D1729" w:rsidRDefault="001D1729" w:rsidP="001D1729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Cite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7" w:history="1"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Effect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of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patient-centered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self-management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intervention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on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glycemic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control,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self-efficacy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, and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self-care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behaviors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in South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Asian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proofErr w:type="spellStart"/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adults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with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proofErr w:type="spellStart"/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type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2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diabetes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mellitus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: A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multicenter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randomized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controlled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trial.</w:t>
        </w:r>
      </w:hyperlink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</w:pP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Asmat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K,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Sivarajan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Froelicher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E,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Dhamani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KA,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Gul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R,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Khan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N.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J Diabetes. 2024 Sep;16(9</w:t>
      </w:r>
      <w:proofErr w:type="gram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):e</w:t>
      </w:r>
      <w:proofErr w:type="gram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13611.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doi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: 10.1111/1753-0407.13611.PMID: 39264007 </w:t>
      </w:r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 xml:space="preserve">Free PMC 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article</w:t>
      </w:r>
      <w:proofErr w:type="spellEnd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Clinical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Trial.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BACKGROUND: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This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study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aimed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to test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efficacy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of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patient-centered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self-management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intervention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(PACE-SMI) to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improve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HbA1c,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self-efficacy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and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self-care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behaviors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 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adults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type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diabetes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mellitus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 (T2DM). METHODS: In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this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multicenter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, …</w:t>
      </w:r>
    </w:p>
    <w:p w:rsidR="001D1729" w:rsidRPr="001D1729" w:rsidRDefault="001D1729" w:rsidP="001D1729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  <w:object w:dxaOrig="405" w:dyaOrig="345">
          <v:shape id="_x0000_i1029" type="#_x0000_t75" style="width:20.25pt;height:17.25pt" o:ole="">
            <v:imagedata r:id="rId5" o:title=""/>
          </v:shape>
          <w:control r:id="rId8" w:name="DefaultOcxName1" w:shapeid="_x0000_i1029"/>
        </w:object>
      </w:r>
      <w:r w:rsidRPr="001D1729">
        <w:rPr>
          <w:rFonts w:ascii="Times New Roman" w:eastAsia="Times New Roman" w:hAnsi="Times New Roman" w:cs="Times New Roman"/>
          <w:color w:val="5B616B"/>
          <w:sz w:val="24"/>
          <w:szCs w:val="24"/>
          <w:lang w:eastAsia="es-PE"/>
        </w:rPr>
        <w:t>3</w:t>
      </w:r>
    </w:p>
    <w:p w:rsidR="001D1729" w:rsidRPr="001D1729" w:rsidRDefault="001D1729" w:rsidP="001D1729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color w:val="000000"/>
          <w:sz w:val="24"/>
          <w:szCs w:val="24"/>
          <w:lang w:eastAsia="es-PE"/>
        </w:rPr>
        <w:t>Cite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9" w:history="1"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Effect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of a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ketogenic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diet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versus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Mediterranean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diet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on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glycated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hemoglobin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in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individuals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with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prediabetes and </w:t>
        </w:r>
        <w:proofErr w:type="spellStart"/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type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2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diabetes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 </w:t>
        </w:r>
        <w:r w:rsidRPr="001D1729">
          <w:rPr>
            <w:rFonts w:ascii="Times New Roman" w:eastAsia="Times New Roman" w:hAnsi="Times New Roman" w:cs="Times New Roman"/>
            <w:b/>
            <w:bCs/>
            <w:color w:val="0071BC"/>
            <w:sz w:val="24"/>
            <w:szCs w:val="24"/>
            <w:u w:val="single"/>
            <w:lang w:eastAsia="es-PE"/>
          </w:rPr>
          <w:t>mellitus</w:t>
        </w:r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: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The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interventional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Keto-Med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</w:t>
        </w:r>
        <w:proofErr w:type="spellStart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>randomized</w:t>
        </w:r>
        <w:proofErr w:type="spellEnd"/>
        <w:r w:rsidRPr="001D1729">
          <w:rPr>
            <w:rFonts w:ascii="Times New Roman" w:eastAsia="Times New Roman" w:hAnsi="Times New Roman" w:cs="Times New Roman"/>
            <w:color w:val="0071BC"/>
            <w:sz w:val="24"/>
            <w:szCs w:val="24"/>
            <w:u w:val="single"/>
            <w:lang w:eastAsia="es-PE"/>
          </w:rPr>
          <w:t xml:space="preserve"> crossover trial.</w:t>
        </w:r>
      </w:hyperlink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Gardner CD,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Landry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MJ,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Perelman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D,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Petlura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C, Durand LR,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Aronica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L,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Crimarco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A,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Cunanan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KM, Chang A, </w:t>
      </w:r>
      <w:proofErr w:type="spell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Dant</w:t>
      </w:r>
      <w:proofErr w:type="spellEnd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 xml:space="preserve"> CC, Robinson JL, Kim </w:t>
      </w:r>
      <w:proofErr w:type="spellStart"/>
      <w:proofErr w:type="gramStart"/>
      <w:r w:rsidRPr="001D1729">
        <w:rPr>
          <w:rFonts w:ascii="Times New Roman" w:eastAsia="Times New Roman" w:hAnsi="Times New Roman" w:cs="Times New Roman"/>
          <w:color w:val="212121"/>
          <w:sz w:val="24"/>
          <w:szCs w:val="24"/>
          <w:lang w:eastAsia="es-PE"/>
        </w:rPr>
        <w:t>SH.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Am</w:t>
      </w:r>
      <w:proofErr w:type="spellEnd"/>
      <w:proofErr w:type="gram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J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Clin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Nutr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. 2022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Sep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2;116(3):640-652. 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doi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: 10.1093/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ajcn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/nqac154.PMID: 35641199 </w:t>
      </w:r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 xml:space="preserve">Free PMC 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article</w:t>
      </w:r>
      <w:proofErr w:type="spellEnd"/>
      <w:r w:rsidRPr="001D1729">
        <w:rPr>
          <w:rFonts w:ascii="Times New Roman" w:eastAsia="Times New Roman" w:hAnsi="Times New Roman" w:cs="Times New Roman"/>
          <w:b/>
          <w:bCs/>
          <w:color w:val="C05600"/>
          <w:sz w:val="24"/>
          <w:szCs w:val="24"/>
          <w:lang w:eastAsia="es-PE"/>
        </w:rPr>
        <w:t>.</w:t>
      </w:r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 </w:t>
      </w:r>
      <w:proofErr w:type="spellStart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>Clinical</w:t>
      </w:r>
      <w:proofErr w:type="spellEnd"/>
      <w:r w:rsidRPr="001D1729">
        <w:rPr>
          <w:rFonts w:ascii="Times New Roman" w:eastAsia="Times New Roman" w:hAnsi="Times New Roman" w:cs="Times New Roman"/>
          <w:color w:val="4D8055"/>
          <w:sz w:val="24"/>
          <w:szCs w:val="24"/>
          <w:lang w:eastAsia="es-PE"/>
        </w:rPr>
        <w:t xml:space="preserve"> Trial.</w:t>
      </w:r>
    </w:p>
    <w:p w:rsidR="001D1729" w:rsidRPr="001D1729" w:rsidRDefault="001D1729" w:rsidP="001D1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BACKGROUND: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Consensus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has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not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been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reached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what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constitutes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an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optimal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diet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individuals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prediabetes and </w:t>
      </w:r>
      <w:proofErr w:type="spellStart"/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type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diabetes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 </w:t>
      </w:r>
      <w:r w:rsidRPr="001D17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mellitus</w:t>
      </w:r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 (T2DM),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especially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between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low-carbohydrate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options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OBJECTIVES: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compared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low-carbohydrate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diets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</w:t>
      </w:r>
      <w:proofErr w:type="spellStart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>key</w:t>
      </w:r>
      <w:proofErr w:type="spellEnd"/>
      <w:r w:rsidRPr="001D172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…</w:t>
      </w:r>
    </w:p>
    <w:p w:rsidR="001D1729" w:rsidRDefault="001D1729"/>
    <w:p w:rsidR="001D1729" w:rsidRDefault="00B07269">
      <w:hyperlink r:id="rId10" w:history="1">
        <w:r w:rsidRPr="006F1433">
          <w:rPr>
            <w:rStyle w:val="Hipervnculo"/>
          </w:rPr>
          <w:t>https://github.com/Toryx999/Tarea-semanana-9.git</w:t>
        </w:r>
      </w:hyperlink>
    </w:p>
    <w:p w:rsidR="00B07269" w:rsidRDefault="00B07269">
      <w:r>
        <w:t>use los 5 últimos años ya que son los casos más recientes porque si no había casos desde 1816 y la medicina ha</w:t>
      </w:r>
      <w:bookmarkStart w:id="0" w:name="_GoBack"/>
      <w:bookmarkEnd w:id="0"/>
      <w:r>
        <w:t xml:space="preserve"> cambiado drásticamente desde esa época </w:t>
      </w:r>
    </w:p>
    <w:sectPr w:rsidR="00B07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729"/>
    <w:rsid w:val="001D1729"/>
    <w:rsid w:val="00253B1E"/>
    <w:rsid w:val="00B07269"/>
    <w:rsid w:val="00F3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98318B"/>
  <w15:chartTrackingRefBased/>
  <w15:docId w15:val="{79D91BA9-D258-4D40-AE2A-9B39F3CE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1729"/>
    <w:rPr>
      <w:color w:val="0000FF"/>
      <w:u w:val="single"/>
    </w:rPr>
  </w:style>
  <w:style w:type="character" w:customStyle="1" w:styleId="docsum-authors">
    <w:name w:val="docsum-authors"/>
    <w:basedOn w:val="Fuentedeprrafopredeter"/>
    <w:rsid w:val="001D1729"/>
  </w:style>
  <w:style w:type="character" w:customStyle="1" w:styleId="docsum-journal-citation">
    <w:name w:val="docsum-journal-citation"/>
    <w:basedOn w:val="Fuentedeprrafopredeter"/>
    <w:rsid w:val="001D1729"/>
  </w:style>
  <w:style w:type="character" w:customStyle="1" w:styleId="citation-part">
    <w:name w:val="citation-part"/>
    <w:basedOn w:val="Fuentedeprrafopredeter"/>
    <w:rsid w:val="001D1729"/>
  </w:style>
  <w:style w:type="character" w:customStyle="1" w:styleId="docsum-pmid">
    <w:name w:val="docsum-pmid"/>
    <w:basedOn w:val="Fuentedeprrafopredeter"/>
    <w:rsid w:val="001D1729"/>
  </w:style>
  <w:style w:type="character" w:customStyle="1" w:styleId="free-resources">
    <w:name w:val="free-resources"/>
    <w:basedOn w:val="Fuentedeprrafopredeter"/>
    <w:rsid w:val="001D1729"/>
  </w:style>
  <w:style w:type="character" w:customStyle="1" w:styleId="publication-type">
    <w:name w:val="publication-type"/>
    <w:basedOn w:val="Fuentedeprrafopredeter"/>
    <w:rsid w:val="001D1729"/>
  </w:style>
  <w:style w:type="character" w:customStyle="1" w:styleId="position-number">
    <w:name w:val="position-number"/>
    <w:basedOn w:val="Fuentedeprrafopredeter"/>
    <w:rsid w:val="001D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3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4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3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9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9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webSettings" Target="webSettings.xml"/><Relationship Id="rId7" Type="http://schemas.openxmlformats.org/officeDocument/2006/relationships/hyperlink" Target="https://pubmed.ncbi.nlm.nih.gov/39264007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hyperlink" Target="https://github.com/Toryx999/Tarea-semanana-9.git" TargetMode="External"/><Relationship Id="rId4" Type="http://schemas.openxmlformats.org/officeDocument/2006/relationships/hyperlink" Target="https://pubmed.ncbi.nlm.nih.gov/38771888/" TargetMode="External"/><Relationship Id="rId9" Type="http://schemas.openxmlformats.org/officeDocument/2006/relationships/hyperlink" Target="https://pubmed.ncbi.nlm.nih.gov/35641199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421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2026-10-07T21:30:00Z</dcterms:created>
  <dcterms:modified xsi:type="dcterms:W3CDTF">2026-10-07T21:53:00Z</dcterms:modified>
</cp:coreProperties>
</file>