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ascii="Arial" w:hAnsi="Arial" w:eastAsia="DejaVu Sans Condensed"/>
          <w:color w:val="auto"/>
          <w:sz w:val="37"/>
          <w:szCs w:val="37"/>
          <w:lang w:val="en-GB"/>
        </w:rPr>
      </w:pPr>
      <w:r>
        <w:rPr>
          <w:rFonts w:eastAsia="DejaVu Sans Condensed" w:ascii="Arial" w:hAnsi="Arial"/>
          <w:color w:val="auto"/>
          <w:sz w:val="37"/>
          <w:szCs w:val="37"/>
          <w:lang w:val="en-GB"/>
        </w:rPr>
        <w:t>Information Visualization</w:t>
      </w:r>
    </w:p>
    <w:p>
      <w:pPr>
        <w:pStyle w:val="Heading1"/>
        <w:spacing w:before="0" w:after="200"/>
        <w:jc w:val="center"/>
        <w:rPr>
          <w:rFonts w:ascii="Arial" w:hAnsi="Arial" w:eastAsia="DejaVu Sans Condensed"/>
          <w:color w:val="auto"/>
          <w:sz w:val="24"/>
          <w:lang w:val="en-GB"/>
        </w:rPr>
      </w:pPr>
      <w:r>
        <w:rPr>
          <w:rFonts w:eastAsia="DejaVu Sans Condensed" w:ascii="Arial" w:hAnsi="Arial"/>
          <w:color w:val="auto"/>
          <w:sz w:val="24"/>
          <w:lang w:val="en-GB"/>
        </w:rPr>
        <w:t>CHECKPOINT II: Data cleaning and processing</w:t>
      </w:r>
    </w:p>
    <w:p>
      <w:pPr>
        <w:pStyle w:val="Normal"/>
        <w:spacing w:before="0" w:after="0"/>
        <w:jc w:val="center"/>
        <w:rPr>
          <w:rFonts w:ascii="Calibri" w:hAnsi="Calibri" w:eastAsia="DejaVu Sans Condensed"/>
          <w:highlight w:val="yellow"/>
          <w:lang w:val="en-GB"/>
        </w:rPr>
      </w:pPr>
      <w:r>
        <w:rPr>
          <w:rFonts w:eastAsia="DejaVu Sans Condensed" w:ascii="Calibri" w:hAnsi="Calibri"/>
          <w:highlight w:val="yellow"/>
          <w:lang w:val="en-GB"/>
        </w:rPr>
      </w:r>
    </w:p>
    <w:p>
      <w:pPr>
        <w:pStyle w:val="Normal"/>
        <w:spacing w:before="0" w:after="0"/>
        <w:jc w:val="center"/>
        <w:rPr/>
      </w:pPr>
      <w:r>
        <w:rPr>
          <w:rFonts w:eastAsia="DejaVu Sans Condensed" w:ascii="Calibri" w:hAnsi="Calibri"/>
          <w:lang w:val="en-GB"/>
        </w:rPr>
        <w:t>G14-A</w:t>
      </w:r>
    </w:p>
    <w:p>
      <w:pPr>
        <w:pStyle w:val="Normal"/>
        <w:keepNext w:val="true"/>
        <w:widowControl w:val="false"/>
        <w:numPr>
          <w:ilvl w:val="0"/>
          <w:numId w:val="0"/>
        </w:numPr>
        <w:suppressAutoHyphens w:val="true"/>
        <w:spacing w:before="240" w:after="120"/>
        <w:outlineLvl w:val="3"/>
        <w:rPr/>
      </w:pPr>
      <w:r>
        <w:rPr>
          <w:rFonts w:eastAsia="DejaVu Sans Condensed" w:cs="DejaVu Sans Condensed" w:ascii="Calibri" w:hAnsi="Calibri"/>
          <w:b/>
          <w:bCs/>
          <w:lang w:val="en-GB"/>
        </w:rPr>
        <w:t>1. Initial Dataset</w:t>
      </w:r>
    </w:p>
    <w:p>
      <w:pPr>
        <w:pStyle w:val="Normal"/>
        <w:widowControl w:val="false"/>
        <w:suppressAutoHyphens w:val="true"/>
        <w:spacing w:before="0" w:after="120"/>
        <w:jc w:val="both"/>
        <w:rPr/>
      </w:pPr>
      <w:r>
        <w:rPr>
          <w:rFonts w:eastAsia="DejaVu Sans Condensed" w:ascii="Calibri" w:hAnsi="Calibri"/>
          <w:lang w:val="en-GB"/>
        </w:rPr>
        <w:t>Our initial dataset consisted of data from 6 different data sources, as described in Checkpoint I. The first dataset (database.csv), a table with 9965 lines, contains Oscar winners and nominees from 1927 to 2015. The second dataset (us_presidents.csv), a table with 46 lines, contains information about each presidential term, including the start and end dates and the political party of the president. The third dataset (Oscars-demographics-DFE.csv), a table with 442 lines, contains demographic informations about Oscars winners, such as their ethnicity and birthplace. The following datasets were webscrapped from the pages mentioned in checkpoint I. The fourth dataset (ethnicityActorsAndDirectors.csv), a table with 2104 rows, contains the ethnicity for all winners and nominees for performance awards and Best Director Award. The fifth dataset (black_milestones.csv), a table with 40 lines, contains black milestones and conflicts per year. The sixth dataset (new_lgbt.csv), a table with 253 lines, contains LGBT nominees per year.</w:t>
      </w:r>
    </w:p>
    <w:p>
      <w:pPr>
        <w:pStyle w:val="Normal"/>
        <w:widowControl w:val="false"/>
        <w:suppressAutoHyphens w:val="true"/>
        <w:spacing w:before="0" w:after="120"/>
        <w:jc w:val="both"/>
        <w:rPr/>
      </w:pPr>
      <w:r>
        <w:rPr>
          <w:rFonts w:eastAsia="DejaVu Sans Condensed" w:ascii="Calibri" w:hAnsi="Calibri"/>
          <w:lang w:val="en-GB"/>
        </w:rPr>
        <w:t>Here is a data sample of the first dataset (database.csv):</w:t>
      </w:r>
    </w:p>
    <w:p>
      <w:pPr>
        <w:pStyle w:val="Normal"/>
        <w:widowControl w:val="false"/>
        <w:suppressAutoHyphens w:val="true"/>
        <w:spacing w:before="0" w:after="6"/>
        <w:jc w:val="both"/>
        <w:rPr/>
      </w:pPr>
      <w:r>
        <w:rPr>
          <w:rFonts w:eastAsia="DejaVu Sans Condensed" w:ascii="Calibri" w:hAnsi="Calibri"/>
          <w:lang w:val="en-GB"/>
        </w:rPr>
        <w:t>Year, Ceremony, Award, Winner, Name, Film</w:t>
      </w:r>
    </w:p>
    <w:p>
      <w:pPr>
        <w:pStyle w:val="Normal"/>
        <w:widowControl w:val="false"/>
        <w:suppressAutoHyphens w:val="true"/>
        <w:spacing w:before="0" w:after="6"/>
        <w:jc w:val="both"/>
        <w:rPr/>
      </w:pPr>
      <w:r>
        <w:rPr>
          <w:rFonts w:eastAsia="DejaVu Sans Condensed" w:ascii="Calibri" w:hAnsi="Calibri"/>
          <w:lang w:val="en-GB"/>
        </w:rPr>
        <w:t>1927/1928,1,Actor,null,Richard Barthelmess,The Noose</w:t>
      </w:r>
    </w:p>
    <w:p>
      <w:pPr>
        <w:pStyle w:val="Normal"/>
        <w:keepNext w:val="true"/>
        <w:widowControl w:val="false"/>
        <w:numPr>
          <w:ilvl w:val="0"/>
          <w:numId w:val="0"/>
        </w:numPr>
        <w:suppressAutoHyphens w:val="true"/>
        <w:spacing w:before="240" w:after="120"/>
        <w:outlineLvl w:val="3"/>
        <w:rPr/>
      </w:pPr>
      <w:r>
        <w:rPr>
          <w:rFonts w:eastAsia="DejaVu Sans Condensed" w:cs="DejaVu Sans Condensed" w:ascii="Calibri" w:hAnsi="Calibri"/>
          <w:b/>
          <w:bCs/>
          <w:lang w:val="en-GB"/>
        </w:rPr>
        <w:t>2. Selected/Derived Data</w:t>
      </w:r>
    </w:p>
    <w:p>
      <w:pPr>
        <w:pStyle w:val="Normal"/>
        <w:widowControl w:val="false"/>
        <w:numPr>
          <w:ilvl w:val="0"/>
          <w:numId w:val="0"/>
        </w:numPr>
        <w:suppressAutoHyphens w:val="true"/>
        <w:spacing w:before="240" w:after="120"/>
        <w:outlineLvl w:val="3"/>
        <w:rPr/>
      </w:pPr>
      <w:r>
        <w:rPr>
          <w:rFonts w:eastAsia="DejaVu Sans Condensed" w:cs="DejaVu Sans Condensed" w:ascii="Calibri" w:hAnsi="Calibri"/>
          <w:lang w:val="en-GB"/>
        </w:rPr>
        <w:t xml:space="preserve">We have one csv file to answer each of our 6 questions. For our </w:t>
      </w:r>
      <w:r>
        <w:rPr>
          <w:rFonts w:eastAsia="DejaVu Sans Condensed" w:cs="DejaVu Sans Condensed" w:ascii="Calibri" w:hAnsi="Calibri"/>
          <w:b/>
          <w:bCs/>
          <w:lang w:val="en-GB"/>
        </w:rPr>
        <w:t>1</w:t>
      </w:r>
      <w:r>
        <w:rPr>
          <w:rFonts w:eastAsia="DejaVu Sans Condensed" w:cs="DejaVu Sans Condensed" w:ascii="Calibri" w:hAnsi="Calibri"/>
          <w:b/>
          <w:bCs/>
          <w:vertAlign w:val="superscript"/>
          <w:lang w:val="en-GB"/>
        </w:rPr>
        <w:t>st</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xml:space="preserve">, we select “orientation” from dataset 6 and “party” from dataset 2. We have a derived measure,  “count_orientation”, which is the number of people with that sexual orientation nomineed while that political party was in charge. For our </w:t>
      </w:r>
      <w:r>
        <w:rPr>
          <w:rFonts w:eastAsia="DejaVu Sans Condensed" w:cs="DejaVu Sans Condensed" w:ascii="Calibri" w:hAnsi="Calibri"/>
          <w:b/>
          <w:bCs/>
          <w:lang w:val="en-GB"/>
        </w:rPr>
        <w:t>2</w:t>
      </w:r>
      <w:r>
        <w:rPr>
          <w:rFonts w:eastAsia="DejaVu Sans Condensed" w:cs="DejaVu Sans Condensed" w:ascii="Calibri" w:hAnsi="Calibri"/>
          <w:b/>
          <w:bCs/>
          <w:vertAlign w:val="superscript"/>
          <w:lang w:val="en-GB"/>
        </w:rPr>
        <w:t>nd</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xml:space="preserve">, we select “birthplace” from dataset 3 and “party” from dataset 2. We have a derived measure, “count_birthplace”, which is the number of people who were born in that place nomineed while that political party was in charge. For our </w:t>
      </w:r>
      <w:r>
        <w:rPr>
          <w:rFonts w:eastAsia="DejaVu Sans Condensed" w:cs="DejaVu Sans Condensed" w:ascii="Calibri" w:hAnsi="Calibri"/>
          <w:b/>
          <w:bCs/>
          <w:lang w:val="en-GB"/>
        </w:rPr>
        <w:t>3</w:t>
      </w:r>
      <w:r>
        <w:rPr>
          <w:rFonts w:eastAsia="DejaVu Sans Condensed" w:cs="DejaVu Sans Condensed" w:ascii="Calibri" w:hAnsi="Calibri"/>
          <w:b/>
          <w:bCs/>
          <w:vertAlign w:val="superscript"/>
          <w:lang w:val="en-GB"/>
        </w:rPr>
        <w:t>rd</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xml:space="preserve">, we select “Year” and “Winner” from dataset 1 and “race_ethnicity” from dataset 4. We have a derived measure, </w:t>
      </w:r>
      <w:r>
        <w:rPr>
          <w:rFonts w:eastAsia="DejaVu Sans Condensed" w:cs="DejaVu Sans Condensed" w:ascii="Calibri" w:hAnsi="Calibri"/>
          <w:highlight w:val="yellow"/>
          <w:lang w:val="en-GB"/>
        </w:rPr>
        <w:t>“</w:t>
      </w:r>
      <w:r>
        <w:rPr>
          <w:rFonts w:eastAsia="DejaVu Sans Condensed" w:cs="DejaVu Sans Condensed" w:ascii="Calibri" w:hAnsi="Calibri"/>
          <w:b w:val="false"/>
          <w:i w:val="false"/>
          <w:caps w:val="false"/>
          <w:smallCaps w:val="false"/>
          <w:color w:val="000000"/>
          <w:spacing w:val="0"/>
          <w:sz w:val="24"/>
          <w:szCs w:val="24"/>
          <w:highlight w:val="yellow"/>
          <w:lang w:val="en-GB"/>
        </w:rPr>
        <w:t>percentage_race_win_nom</w:t>
      </w:r>
      <w:r>
        <w:rPr>
          <w:rFonts w:eastAsia="DejaVu Sans Condensed" w:cs="DejaVu Sans Condensed" w:ascii="Calibri" w:hAnsi="Calibri"/>
          <w:highlight w:val="yellow"/>
          <w:lang w:val="en-GB"/>
        </w:rPr>
        <w:t>”</w:t>
      </w:r>
      <w:r>
        <w:rPr>
          <w:rFonts w:eastAsia="DejaVu Sans Condensed" w:cs="DejaVu Sans Condensed" w:ascii="Calibri" w:hAnsi="Calibri"/>
          <w:lang w:val="en-GB"/>
        </w:rPr>
        <w:t xml:space="preserve">, which is the percentage of people with that ethnicity who were nominated or won in that year. For our </w:t>
      </w:r>
      <w:r>
        <w:rPr>
          <w:rFonts w:eastAsia="DejaVu Sans Condensed" w:cs="DejaVu Sans Condensed" w:ascii="Calibri" w:hAnsi="Calibri"/>
          <w:b/>
          <w:bCs/>
          <w:lang w:val="en-GB"/>
        </w:rPr>
        <w:t>4</w:t>
      </w:r>
      <w:r>
        <w:rPr>
          <w:rFonts w:eastAsia="DejaVu Sans Condensed" w:cs="DejaVu Sans Condensed" w:ascii="Calibri" w:hAnsi="Calibri"/>
          <w:b/>
          <w:bCs/>
          <w:vertAlign w:val="superscript"/>
          <w:lang w:val="en-GB"/>
        </w:rPr>
        <w:t>th</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xml:space="preserve">, we select “race_ethnicity” from dataset 4, “party” from dataset 2, and “Winner” from dataset 1. We have a derived measure, “count_ethnicity”,  which is the number of people with that ethnicity who won (Winner=1) or were nominated (Winner=0) while that political party was in charge. For our </w:t>
      </w:r>
      <w:r>
        <w:rPr>
          <w:rFonts w:eastAsia="DejaVu Sans Condensed" w:cs="DejaVu Sans Condensed" w:ascii="Calibri" w:hAnsi="Calibri"/>
          <w:b/>
          <w:bCs/>
          <w:lang w:val="en-GB"/>
        </w:rPr>
        <w:t>5</w:t>
      </w:r>
      <w:r>
        <w:rPr>
          <w:rFonts w:eastAsia="DejaVu Sans Condensed" w:cs="DejaVu Sans Condensed" w:ascii="Calibri" w:hAnsi="Calibri"/>
          <w:b/>
          <w:bCs/>
          <w:vertAlign w:val="superscript"/>
          <w:lang w:val="en-GB"/>
        </w:rPr>
        <w:t>th</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xml:space="preserve">, we select “Year” from dataset 1, “Winner” from dataset 1, “race_ethnicity” from dataset 4 and “milestone” from dataset 5. We also have “sentiment”, which was filled by hand. We have a derived measure, </w:t>
      </w:r>
      <w:r>
        <w:rPr>
          <w:rFonts w:eastAsia="DejaVu Sans Condensed" w:cs="DejaVu Sans Condensed" w:ascii="Calibri" w:hAnsi="Calibri"/>
          <w:highlight w:val="yellow"/>
          <w:lang w:val="en-GB"/>
        </w:rPr>
        <w:t>“</w:t>
      </w:r>
      <w:r>
        <w:rPr>
          <w:rFonts w:eastAsia="DejaVu Sans Condensed" w:cs="DejaVu Sans Condensed" w:ascii="Calibri" w:hAnsi="Calibri"/>
          <w:b w:val="false"/>
          <w:i w:val="false"/>
          <w:caps w:val="false"/>
          <w:smallCaps w:val="false"/>
          <w:color w:val="000000"/>
          <w:spacing w:val="0"/>
          <w:sz w:val="24"/>
          <w:szCs w:val="24"/>
          <w:highlight w:val="yellow"/>
          <w:lang w:val="en-GB"/>
        </w:rPr>
        <w:t>percentage_race_win_nom</w:t>
      </w:r>
      <w:r>
        <w:rPr>
          <w:rFonts w:eastAsia="DejaVu Sans Condensed" w:cs="DejaVu Sans Condensed" w:ascii="Calibri" w:hAnsi="Calibri"/>
          <w:highlight w:val="yellow"/>
          <w:lang w:val="en-GB"/>
        </w:rPr>
        <w:t>”</w:t>
      </w:r>
      <w:r>
        <w:rPr>
          <w:rFonts w:eastAsia="DejaVu Sans Condensed" w:cs="DejaVu Sans Condensed" w:ascii="Calibri" w:hAnsi="Calibri"/>
          <w:lang w:val="en-GB"/>
        </w:rPr>
        <w:t xml:space="preserve">, which counts the percentage of people with that ethnicity who won (Winner=1) or were nominated (Winner=0) in that year. For our </w:t>
      </w:r>
      <w:r>
        <w:rPr>
          <w:rFonts w:eastAsia="DejaVu Sans Condensed" w:cs="DejaVu Sans Condensed" w:ascii="Calibri" w:hAnsi="Calibri"/>
          <w:b/>
          <w:bCs/>
          <w:lang w:val="en-GB"/>
        </w:rPr>
        <w:t>6</w:t>
      </w:r>
      <w:r>
        <w:rPr>
          <w:rFonts w:eastAsia="DejaVu Sans Condensed" w:cs="DejaVu Sans Condensed" w:ascii="Calibri" w:hAnsi="Calibri"/>
          <w:b/>
          <w:bCs/>
          <w:vertAlign w:val="superscript"/>
          <w:lang w:val="en-GB"/>
        </w:rPr>
        <w:t>th</w:t>
      </w:r>
      <w:r>
        <w:rPr>
          <w:rFonts w:eastAsia="DejaVu Sans Condensed" w:cs="DejaVu Sans Condensed" w:ascii="Calibri" w:hAnsi="Calibri"/>
          <w:b/>
          <w:bCs/>
          <w:lang w:val="en-GB"/>
        </w:rPr>
        <w:t xml:space="preserve"> question</w:t>
      </w:r>
      <w:r>
        <w:rPr>
          <w:rFonts w:eastAsia="DejaVu Sans Condensed" w:cs="DejaVu Sans Condensed" w:ascii="Calibri" w:hAnsi="Calibri"/>
          <w:lang w:val="en-GB"/>
        </w:rPr>
        <w:t>, we select “Year” from dataset 1. We have another attribute, “Gender”, which was filled by hand because we didn’t find a dataset with it. We have a derived attribute, “</w:t>
      </w:r>
      <w:r>
        <w:rPr>
          <w:rFonts w:eastAsia="DejaVu Sans Condensed" w:cs="DejaVu Sans Condensed" w:ascii="Calibri" w:hAnsi="Calibri"/>
          <w:b w:val="false"/>
          <w:i w:val="false"/>
          <w:caps w:val="false"/>
          <w:smallCaps w:val="false"/>
          <w:color w:val="000000"/>
          <w:spacing w:val="0"/>
          <w:sz w:val="24"/>
          <w:szCs w:val="24"/>
          <w:highlight w:val="yellow"/>
          <w:lang w:val="en-GB"/>
        </w:rPr>
        <w:t>percentage_gender</w:t>
      </w:r>
      <w:r>
        <w:rPr>
          <w:rFonts w:eastAsia="DejaVu Sans Condensed" w:cs="DejaVu Sans Condensed" w:ascii="Calibri" w:hAnsi="Calibri"/>
          <w:lang w:val="en-GB"/>
        </w:rPr>
        <w:t xml:space="preserve">”, which has the percentage of persons with that gender nominated for the award of Best Director in that year. </w:t>
      </w:r>
      <w:r>
        <w:rPr>
          <w:rFonts w:eastAsia="DejaVu Sans Condensed" w:cs="DejaVu Sans Condensed" w:ascii="Calibri" w:hAnsi="Calibri"/>
          <w:b w:val="false"/>
          <w:bCs w:val="false"/>
          <w:highlight w:val="yellow"/>
          <w:lang w:val="en-GB"/>
        </w:rPr>
        <w:t>After filtering and selecting the dat</w:t>
      </w:r>
      <w:r>
        <w:rPr>
          <w:rFonts w:eastAsia="DejaVu Sans Condensed" w:cs="DejaVu Sans Condensed" w:ascii="Calibri" w:hAnsi="Calibri"/>
          <w:b w:val="false"/>
          <w:bCs w:val="false"/>
          <w:highlight w:val="yellow"/>
          <w:lang w:val="en-GB"/>
        </w:rPr>
        <w:t>a</w:t>
      </w:r>
      <w:r>
        <w:rPr>
          <w:rFonts w:eastAsia="DejaVu Sans Condensed" w:cs="DejaVu Sans Condensed" w:ascii="Calibri" w:hAnsi="Calibri"/>
          <w:b w:val="false"/>
          <w:bCs w:val="false"/>
          <w:highlight w:val="yellow"/>
          <w:lang w:val="en-GB"/>
        </w:rPr>
        <w:t xml:space="preserve"> we were able to reduce the size of the datasets from 1117Kbytes(111723 cells) to 21.2Kbytes (3243 cells).</w:t>
      </w:r>
    </w:p>
    <w:p>
      <w:pPr>
        <w:pStyle w:val="Normal"/>
        <w:keepNext w:val="true"/>
        <w:widowControl w:val="false"/>
        <w:numPr>
          <w:ilvl w:val="3"/>
          <w:numId w:val="1"/>
        </w:numPr>
        <w:tabs>
          <w:tab w:val="left" w:pos="0" w:leader="none"/>
        </w:tabs>
        <w:suppressAutoHyphens w:val="true"/>
        <w:spacing w:before="240" w:after="120"/>
        <w:outlineLvl w:val="3"/>
        <w:rPr/>
      </w:pPr>
      <w:r>
        <w:rPr>
          <w:rFonts w:eastAsia="DejaVu Sans Condensed" w:cs="DejaVu Sans Condensed" w:ascii="Calibri" w:hAnsi="Calibri"/>
          <w:b/>
          <w:bCs/>
          <w:lang w:val="en-GB"/>
        </w:rPr>
        <w:t>3. Data abstraction</w:t>
      </w:r>
    </w:p>
    <w:p>
      <w:pPr>
        <w:pStyle w:val="Normal"/>
        <w:widowControl w:val="false"/>
        <w:numPr>
          <w:ilvl w:val="3"/>
          <w:numId w:val="1"/>
        </w:numPr>
        <w:tabs>
          <w:tab w:val="left" w:pos="0" w:leader="none"/>
        </w:tabs>
        <w:suppressAutoHyphens w:val="true"/>
        <w:spacing w:before="240" w:after="120"/>
        <w:jc w:val="both"/>
        <w:outlineLvl w:val="3"/>
        <w:rPr/>
      </w:pPr>
      <w:r>
        <w:rPr>
          <w:rFonts w:eastAsia="DejaVu Sans Condensed" w:cs="DejaVu Sans Condensed" w:ascii="Calibri" w:hAnsi="Calibri"/>
          <w:lang w:val="en-GB"/>
        </w:rPr>
        <w:t>When it comes to the types of the generated datasets all the 6 of them are multidimensional tables. The following attributes will be used, some in more than one table: “</w:t>
      </w:r>
      <w:r>
        <w:rPr>
          <w:rFonts w:eastAsia="DejaVu Sans Condensed" w:cs="DejaVu Sans Condensed" w:ascii="Calibri" w:hAnsi="Calibri"/>
          <w:b/>
          <w:bCs/>
          <w:lang w:val="en-GB"/>
        </w:rPr>
        <w:t>orientation</w:t>
      </w:r>
      <w:r>
        <w:rPr>
          <w:rFonts w:eastAsia="DejaVu Sans Condensed" w:cs="DejaVu Sans Condensed" w:ascii="Calibri" w:hAnsi="Calibri"/>
          <w:lang w:val="en-GB"/>
        </w:rPr>
        <w:t>”: Nominal variable (Sexual orientation of the nominees); “</w:t>
      </w:r>
      <w:r>
        <w:rPr>
          <w:rFonts w:eastAsia="DejaVu Sans Condensed" w:cs="DejaVu Sans Condensed" w:ascii="Calibri" w:hAnsi="Calibri"/>
          <w:b/>
          <w:bCs/>
          <w:lang w:val="en-GB"/>
        </w:rPr>
        <w:t>party</w:t>
      </w:r>
      <w:r>
        <w:rPr>
          <w:rFonts w:eastAsia="DejaVu Sans Condensed" w:cs="DejaVu Sans Condensed" w:ascii="Calibri" w:hAnsi="Calibri"/>
          <w:lang w:val="en-GB"/>
        </w:rPr>
        <w:t>”: Nominal variable (Political party in power in US); “</w:t>
      </w:r>
      <w:r>
        <w:rPr>
          <w:rFonts w:eastAsia="DejaVu Sans Condensed" w:cs="DejaVu Sans Condensed" w:ascii="Calibri" w:hAnsi="Calibri"/>
          <w:b/>
          <w:bCs/>
          <w:lang w:val="en-GB"/>
        </w:rPr>
        <w:t>count</w:t>
      </w:r>
      <w:r>
        <w:rPr>
          <w:rFonts w:eastAsia="DejaVu Sans Condensed" w:cs="DejaVu Sans Condensed" w:ascii="Calibri" w:hAnsi="Calibri"/>
          <w:lang w:val="en-GB"/>
        </w:rPr>
        <w:t>_</w:t>
      </w:r>
      <w:r>
        <w:rPr>
          <w:rFonts w:eastAsia="DejaVu Sans Condensed" w:cs="DejaVu Sans Condensed" w:ascii="Calibri" w:hAnsi="Calibri"/>
          <w:b/>
          <w:bCs/>
          <w:lang w:val="en-GB"/>
        </w:rPr>
        <w:t>orientation</w:t>
      </w:r>
      <w:r>
        <w:rPr>
          <w:rFonts w:eastAsia="DejaVu Sans Condensed" w:cs="DejaVu Sans Condensed" w:ascii="Calibri" w:hAnsi="Calibri"/>
          <w:lang w:val="en-GB"/>
        </w:rPr>
        <w:t>”: Continuous variable (Number of nominees with that sexual orientation); “</w:t>
      </w:r>
      <w:r>
        <w:rPr>
          <w:rFonts w:eastAsia="DejaVu Sans Condensed" w:cs="DejaVu Sans Condensed" w:ascii="Calibri" w:hAnsi="Calibri"/>
          <w:b/>
          <w:bCs/>
          <w:lang w:val="en-GB"/>
        </w:rPr>
        <w:t>birthplace</w:t>
      </w:r>
      <w:r>
        <w:rPr>
          <w:rFonts w:eastAsia="DejaVu Sans Condensed" w:cs="DejaVu Sans Condensed" w:ascii="Calibri" w:hAnsi="Calibri"/>
          <w:lang w:val="en-GB"/>
        </w:rPr>
        <w:t>”: Nominal variable (Country where winners were born); “</w:t>
      </w:r>
      <w:r>
        <w:rPr>
          <w:rFonts w:eastAsia="DejaVu Sans Condensed" w:cs="DejaVu Sans Condensed" w:ascii="Calibri" w:hAnsi="Calibri"/>
          <w:b/>
          <w:bCs/>
          <w:lang w:val="en-GB"/>
        </w:rPr>
        <w:t>count</w:t>
      </w:r>
      <w:r>
        <w:rPr>
          <w:rFonts w:eastAsia="DejaVu Sans Condensed" w:cs="DejaVu Sans Condensed" w:ascii="Calibri" w:hAnsi="Calibri"/>
          <w:lang w:val="en-GB"/>
        </w:rPr>
        <w:t>_</w:t>
      </w:r>
      <w:r>
        <w:rPr>
          <w:rFonts w:eastAsia="DejaVu Sans Condensed" w:cs="DejaVu Sans Condensed" w:ascii="Calibri" w:hAnsi="Calibri"/>
          <w:b/>
          <w:bCs/>
          <w:lang w:val="en-GB"/>
        </w:rPr>
        <w:t>birthplace</w:t>
      </w:r>
      <w:r>
        <w:rPr>
          <w:rFonts w:eastAsia="DejaVu Sans Condensed" w:cs="DejaVu Sans Condensed" w:ascii="Calibri" w:hAnsi="Calibri"/>
          <w:lang w:val="en-GB"/>
        </w:rPr>
        <w:t xml:space="preserve">": </w:t>
      </w:r>
      <w:bookmarkStart w:id="0" w:name="__DdeLink__280_10255830721"/>
      <w:r>
        <w:rPr>
          <w:rFonts w:eastAsia="DejaVu Sans Condensed" w:cs="DejaVu Sans Condensed" w:ascii="Calibri" w:hAnsi="Calibri"/>
          <w:lang w:val="en-GB"/>
        </w:rPr>
        <w:t>Continuous</w:t>
      </w:r>
      <w:bookmarkEnd w:id="0"/>
      <w:r>
        <w:rPr>
          <w:rFonts w:eastAsia="DejaVu Sans Condensed" w:cs="DejaVu Sans Condensed" w:ascii="Calibri" w:hAnsi="Calibri"/>
          <w:lang w:val="en-GB"/>
        </w:rPr>
        <w:t xml:space="preserve"> variable (Number of winners born in that country when that political party was in power); “</w:t>
      </w:r>
      <w:r>
        <w:rPr>
          <w:rFonts w:eastAsia="DejaVu Sans Condensed" w:cs="DejaVu Sans Condensed" w:ascii="Calibri" w:hAnsi="Calibri"/>
          <w:b/>
          <w:bCs/>
          <w:lang w:val="en-GB"/>
        </w:rPr>
        <w:t>count</w:t>
      </w:r>
      <w:r>
        <w:rPr>
          <w:rFonts w:eastAsia="DejaVu Sans Condensed" w:cs="DejaVu Sans Condensed" w:ascii="Calibri" w:hAnsi="Calibri"/>
          <w:lang w:val="en-GB"/>
        </w:rPr>
        <w:t>_</w:t>
      </w:r>
      <w:r>
        <w:rPr>
          <w:rFonts w:eastAsia="DejaVu Sans Condensed" w:cs="DejaVu Sans Condensed" w:ascii="Calibri" w:hAnsi="Calibri"/>
          <w:b/>
          <w:bCs/>
          <w:lang w:val="en-GB"/>
        </w:rPr>
        <w:t>ethnicity</w:t>
      </w:r>
      <w:r>
        <w:rPr>
          <w:rFonts w:eastAsia="DejaVu Sans Condensed" w:cs="DejaVu Sans Condensed" w:ascii="Calibri" w:hAnsi="Calibri"/>
          <w:lang w:val="en-GB"/>
        </w:rPr>
        <w:t xml:space="preserve">": </w:t>
      </w:r>
      <w:bookmarkStart w:id="1" w:name="__DdeLink__280_102558307211"/>
      <w:r>
        <w:rPr>
          <w:rFonts w:eastAsia="DejaVu Sans Condensed" w:cs="DejaVu Sans Condensed" w:ascii="Calibri" w:hAnsi="Calibri"/>
          <w:lang w:val="en-GB"/>
        </w:rPr>
        <w:t>Continuous</w:t>
      </w:r>
      <w:bookmarkEnd w:id="1"/>
      <w:r>
        <w:rPr>
          <w:rFonts w:eastAsia="DejaVu Sans Condensed" w:cs="DejaVu Sans Condensed" w:ascii="Calibri" w:hAnsi="Calibri"/>
          <w:lang w:val="en-GB"/>
        </w:rPr>
        <w:t xml:space="preserve"> variable (Number of candidates with that ethnicity when that political party was in power); “</w:t>
      </w:r>
      <w:r>
        <w:rPr>
          <w:rFonts w:eastAsia="DejaVu Sans Condensed" w:cs="DejaVu Sans Condensed" w:ascii="Calibri" w:hAnsi="Calibri"/>
          <w:b/>
          <w:bCs/>
          <w:lang w:val="en-GB"/>
        </w:rPr>
        <w:t>year</w:t>
      </w:r>
      <w:r>
        <w:rPr>
          <w:rFonts w:eastAsia="DejaVu Sans Condensed" w:cs="DejaVu Sans Condensed" w:ascii="Calibri" w:hAnsi="Calibri"/>
          <w:lang w:val="en-GB"/>
        </w:rPr>
        <w:t>”: Sequential variable (Year of the Oscars ceremony); “</w:t>
      </w:r>
      <w:r>
        <w:rPr>
          <w:rFonts w:eastAsia="DejaVu Sans Condensed" w:cs="DejaVu Sans Condensed" w:ascii="Calibri" w:hAnsi="Calibri"/>
          <w:b/>
          <w:bCs/>
          <w:lang w:val="en-GB"/>
        </w:rPr>
        <w:t>winner</w:t>
      </w:r>
      <w:r>
        <w:rPr>
          <w:rFonts w:eastAsia="DejaVu Sans Condensed" w:cs="DejaVu Sans Condensed" w:ascii="Calibri" w:hAnsi="Calibri"/>
          <w:lang w:val="en-GB"/>
        </w:rPr>
        <w:t>”: Nominal variable (Tells whether the percentage is about Oscars winners or just nominees); “</w:t>
      </w:r>
      <w:r>
        <w:rPr>
          <w:rFonts w:eastAsia="DejaVu Sans Condensed" w:cs="DejaVu Sans Condensed" w:ascii="Calibri" w:hAnsi="Calibri"/>
          <w:b/>
          <w:bCs/>
          <w:lang w:val="en-GB"/>
        </w:rPr>
        <w:t>race_ethnicity</w:t>
      </w:r>
      <w:r>
        <w:rPr>
          <w:rFonts w:eastAsia="DejaVu Sans Condensed" w:cs="DejaVu Sans Condensed" w:ascii="Calibri" w:hAnsi="Calibri"/>
          <w:lang w:val="en-GB"/>
        </w:rPr>
        <w:t>”: Nominal variable. (Ethnicity of the Oscars candidates); “</w:t>
      </w:r>
      <w:r>
        <w:rPr>
          <w:rFonts w:eastAsia="DejaVu Sans Condensed" w:cs="DejaVu Sans Condensed" w:ascii="Calibri" w:hAnsi="Calibri"/>
          <w:b/>
          <w:bCs/>
          <w:i w:val="false"/>
          <w:caps w:val="false"/>
          <w:smallCaps w:val="false"/>
          <w:color w:val="000000"/>
          <w:spacing w:val="0"/>
          <w:sz w:val="24"/>
          <w:szCs w:val="24"/>
          <w:highlight w:val="yellow"/>
          <w:lang w:val="en-GB"/>
        </w:rPr>
        <w:t>percentage_race_win_nom</w:t>
      </w:r>
      <w:r>
        <w:rPr>
          <w:rFonts w:eastAsia="DejaVu Sans Condensed" w:cs="DejaVu Sans Condensed" w:ascii="Calibri" w:hAnsi="Calibri"/>
          <w:b/>
          <w:bCs/>
          <w:lang w:val="en-GB"/>
        </w:rPr>
        <w:t>”:</w:t>
      </w:r>
      <w:r>
        <w:rPr>
          <w:rFonts w:eastAsia="DejaVu Sans Condensed" w:cs="DejaVu Sans Condensed" w:ascii="Calibri" w:hAnsi="Calibri"/>
          <w:lang w:val="en-GB"/>
        </w:rPr>
        <w:t xml:space="preserve"> Ratio variable (% for an ethnicity of Nominees/Winners);“</w:t>
      </w:r>
      <w:r>
        <w:rPr>
          <w:rFonts w:eastAsia="DejaVu Sans Condensed" w:cs="DejaVu Sans Condensed" w:ascii="Calibri" w:hAnsi="Calibri"/>
          <w:b/>
          <w:bCs/>
          <w:i w:val="false"/>
          <w:caps w:val="false"/>
          <w:smallCaps w:val="false"/>
          <w:color w:val="000000"/>
          <w:spacing w:val="0"/>
          <w:sz w:val="24"/>
          <w:szCs w:val="24"/>
          <w:highlight w:val="yellow"/>
          <w:lang w:val="en-GB"/>
        </w:rPr>
        <w:t>percentage_gender</w:t>
      </w:r>
      <w:r>
        <w:rPr>
          <w:rFonts w:eastAsia="DejaVu Sans Condensed" w:cs="DejaVu Sans Condensed" w:ascii="Calibri" w:hAnsi="Calibri"/>
          <w:lang w:val="en-GB"/>
        </w:rPr>
        <w:t xml:space="preserve">”: </w:t>
      </w:r>
      <w:r>
        <w:rPr>
          <w:rFonts w:eastAsia="DejaVu Sans Condensed" w:cs="DejaVu Sans Condensed" w:ascii="Calibri" w:hAnsi="Calibri"/>
          <w:b/>
          <w:bCs/>
          <w:lang w:val="en-GB"/>
        </w:rPr>
        <w:t xml:space="preserve"> </w:t>
      </w:r>
      <w:r>
        <w:rPr>
          <w:rFonts w:eastAsia="DejaVu Sans Condensed" w:cs="DejaVu Sans Condensed" w:ascii="Calibri" w:hAnsi="Calibri"/>
          <w:b w:val="false"/>
          <w:bCs w:val="false"/>
          <w:lang w:val="en-GB"/>
        </w:rPr>
        <w:t>Ratio variable (which has the percentage of a given gender nominated for Best Director award);</w:t>
      </w:r>
      <w:r>
        <w:rPr>
          <w:rFonts w:eastAsia="DejaVu Sans Condensed" w:cs="DejaVu Sans Condensed" w:ascii="Calibri" w:hAnsi="Calibri"/>
          <w:lang w:val="en-GB"/>
        </w:rPr>
        <w:t xml:space="preserve"> “</w:t>
      </w:r>
      <w:r>
        <w:rPr>
          <w:rFonts w:eastAsia="DejaVu Sans Condensed" w:cs="DejaVu Sans Condensed" w:ascii="Calibri" w:hAnsi="Calibri"/>
          <w:b/>
          <w:bCs/>
          <w:lang w:val="en-GB"/>
        </w:rPr>
        <w:t>gender</w:t>
      </w:r>
      <w:r>
        <w:rPr>
          <w:rFonts w:eastAsia="DejaVu Sans Condensed" w:cs="DejaVu Sans Condensed" w:ascii="Calibri" w:hAnsi="Calibri"/>
          <w:lang w:val="en-GB"/>
        </w:rPr>
        <w:t>”: Nominal variable (gender of the Oscar nominees); “</w:t>
      </w:r>
      <w:r>
        <w:rPr>
          <w:rFonts w:eastAsia="DejaVu Sans Condensed" w:cs="DejaVu Sans Condensed" w:ascii="Calibri" w:hAnsi="Calibri"/>
          <w:b/>
          <w:bCs/>
          <w:lang w:val="en-GB"/>
        </w:rPr>
        <w:t>milestone</w:t>
      </w:r>
      <w:r>
        <w:rPr>
          <w:rFonts w:eastAsia="DejaVu Sans Condensed" w:cs="DejaVu Sans Condensed" w:ascii="Calibri" w:hAnsi="Calibri"/>
          <w:lang w:val="en-GB"/>
        </w:rPr>
        <w:t>”: Nominal variable (Events related with racism); “</w:t>
      </w:r>
      <w:r>
        <w:rPr>
          <w:rFonts w:eastAsia="DejaVu Sans Condensed" w:cs="DejaVu Sans Condensed" w:ascii="Calibri" w:hAnsi="Calibri"/>
          <w:b/>
          <w:bCs/>
          <w:lang w:val="en-GB"/>
        </w:rPr>
        <w:t>sentiment</w:t>
      </w:r>
      <w:r>
        <w:rPr>
          <w:rFonts w:eastAsia="DejaVu Sans Condensed" w:cs="DejaVu Sans Condensed" w:ascii="Calibri" w:hAnsi="Calibri"/>
          <w:lang w:val="en-GB"/>
        </w:rPr>
        <w:t xml:space="preserve">”: Nominal variable (Tells whether milestone is positive or negative). </w:t>
      </w:r>
      <w:r>
        <w:rPr>
          <w:rFonts w:eastAsia="DejaVu Sans Condensed" w:cs="DejaVu Sans Condensed" w:ascii="Calibri" w:hAnsi="Calibri"/>
          <w:highlight w:val="yellow"/>
          <w:lang w:val="en-GB"/>
        </w:rPr>
        <w:t xml:space="preserve">The   </w:t>
      </w:r>
      <w:r>
        <w:rPr>
          <w:rFonts w:eastAsia="DejaVu Sans Condensed" w:cs="DejaVu Sans Condensed" w:ascii="Calibri" w:hAnsi="Calibri"/>
          <w:b/>
          <w:bCs/>
          <w:highlight w:val="yellow"/>
          <w:lang w:val="en-GB"/>
        </w:rPr>
        <w:t>percentage_race_win_nom</w:t>
      </w:r>
      <w:r>
        <w:rPr>
          <w:rFonts w:eastAsia="DejaVu Sans Condensed" w:cs="DejaVu Sans Condensed" w:ascii="Calibri" w:hAnsi="Calibri"/>
          <w:highlight w:val="yellow"/>
          <w:lang w:val="en-GB"/>
        </w:rPr>
        <w:t xml:space="preserve"> and </w:t>
      </w:r>
      <w:r>
        <w:rPr>
          <w:rFonts w:eastAsia="DejaVu Sans Condensed" w:cs="DejaVu Sans Condensed" w:ascii="Calibri" w:hAnsi="Calibri"/>
          <w:b/>
          <w:bCs/>
          <w:highlight w:val="yellow"/>
          <w:lang w:val="en-GB"/>
        </w:rPr>
        <w:t>percentage_gender</w:t>
      </w:r>
      <w:r>
        <w:rPr>
          <w:rFonts w:eastAsia="DejaVu Sans Condensed" w:cs="DejaVu Sans Condensed" w:ascii="Calibri" w:hAnsi="Calibri"/>
          <w:highlight w:val="yellow"/>
          <w:lang w:val="en-GB"/>
        </w:rPr>
        <w:t xml:space="preserve"> attribute is a sequential scale attribute.</w:t>
      </w:r>
    </w:p>
    <w:p>
      <w:pPr>
        <w:pStyle w:val="Normal"/>
        <w:keepNext w:val="true"/>
        <w:widowControl w:val="false"/>
        <w:numPr>
          <w:ilvl w:val="3"/>
          <w:numId w:val="1"/>
        </w:numPr>
        <w:tabs>
          <w:tab w:val="left" w:pos="0" w:leader="none"/>
        </w:tabs>
        <w:suppressAutoHyphens w:val="true"/>
        <w:spacing w:before="240" w:after="120"/>
        <w:outlineLvl w:val="3"/>
        <w:rPr/>
      </w:pPr>
      <w:r>
        <w:rPr>
          <w:rFonts w:eastAsia="DejaVu Sans Condensed" w:cs="DejaVu Sans Condensed" w:ascii="Calibri" w:hAnsi="Calibri"/>
          <w:b/>
          <w:bCs/>
          <w:lang w:val="en-GB"/>
        </w:rPr>
        <w:t>4. Dataset processing</w:t>
      </w:r>
    </w:p>
    <w:p>
      <w:pPr>
        <w:pStyle w:val="Normal"/>
        <w:widowControl w:val="false"/>
        <w:suppressAutoHyphens w:val="true"/>
        <w:spacing w:before="0" w:after="120"/>
        <w:jc w:val="both"/>
        <w:rPr/>
      </w:pPr>
      <w:r>
        <w:rPr>
          <w:rFonts w:eastAsia="DejaVu Sans Condensed" w:cs="Calibri" w:ascii="Calibri" w:hAnsi="Calibri"/>
          <w:lang w:val="en-GB"/>
        </w:rPr>
        <w:t xml:space="preserve">The datasets for questions which are not stated below were obtained by joining the datasets mentioned in 3, without problems like missing values. For </w:t>
      </w:r>
      <w:r>
        <w:rPr>
          <w:rFonts w:eastAsia="DejaVu Sans Condensed" w:cs="Calibri" w:ascii="Calibri" w:hAnsi="Calibri"/>
          <w:b/>
          <w:bCs/>
          <w:lang w:val="en-GB"/>
        </w:rPr>
        <w:t>Q1</w:t>
      </w:r>
      <w:r>
        <w:rPr>
          <w:rFonts w:eastAsia="DejaVu Sans Condensed" w:cs="Calibri" w:ascii="Calibri" w:hAnsi="Calibri"/>
          <w:lang w:val="en-GB"/>
        </w:rPr>
        <w:t xml:space="preserve">, we joined datasets 2 and 5 by year. First, dataset 2 was processed so that the attribute “start” was just the year instead of the whole date. A left outer join was used, with dataset 5 on the left and dataset 2 on the right, which filled the years with the start date. The remaining years were hand filled using the party in the start date. For </w:t>
      </w:r>
      <w:r>
        <w:rPr>
          <w:rFonts w:eastAsia="DejaVu Sans Condensed" w:cs="Calibri" w:ascii="Calibri" w:hAnsi="Calibri"/>
          <w:b/>
          <w:bCs/>
          <w:lang w:val="en-GB"/>
        </w:rPr>
        <w:t>Q3</w:t>
      </w:r>
      <w:r>
        <w:rPr>
          <w:rFonts w:eastAsia="DejaVu Sans Condensed" w:cs="Calibri" w:ascii="Calibri" w:hAnsi="Calibri"/>
          <w:lang w:val="en-GB"/>
        </w:rPr>
        <w:t>, we joined datasets 1 and 4 by year, and grouped by year, winner and race_ethnicity. There was a problem with the year: until 1934,</w:t>
      </w:r>
      <w:r>
        <w:rPr>
          <w:rFonts w:eastAsia="DejaVu Sans Condensed" w:cs="DejaVu Sans Condensed" w:ascii="Calibri" w:hAnsi="Calibri"/>
          <w:lang w:val="en-GB"/>
        </w:rPr>
        <w:t xml:space="preserve"> the “year” column of database.csv had two years, for example, 1928/1929, which was fixed by hand. Regarding the “Winner” attribute, it initially had value 1 if the person won the award, otherwise it was null. This was solved using the “If field value is null” step from PDI, replacing the null values by 0, then proceeded to calculate percentages for the </w:t>
      </w:r>
      <w:bookmarkStart w:id="2" w:name="__DdeLink__645_26879505"/>
      <w:r>
        <w:rPr>
          <w:rFonts w:eastAsia="DejaVu Sans Condensed" w:cs="DejaVu Sans Condensed" w:ascii="Calibri" w:hAnsi="Calibri"/>
          <w:b w:val="false"/>
          <w:bCs w:val="false"/>
          <w:highlight w:val="yellow"/>
          <w:lang w:val="en-GB"/>
        </w:rPr>
        <w:t>“percentage_race_win_nom”</w:t>
      </w:r>
      <w:bookmarkEnd w:id="2"/>
      <w:r>
        <w:rPr>
          <w:rFonts w:eastAsia="DejaVu Sans Condensed" w:cs="DejaVu Sans Condensed" w:ascii="Calibri" w:hAnsi="Calibri"/>
          <w:lang w:val="en-GB"/>
        </w:rPr>
        <w:t xml:space="preserve">. For </w:t>
      </w:r>
      <w:r>
        <w:rPr>
          <w:rFonts w:eastAsia="DejaVu Sans Condensed" w:cs="DejaVu Sans Condensed" w:ascii="Calibri" w:hAnsi="Calibri"/>
          <w:b/>
          <w:bCs/>
          <w:lang w:val="en-GB"/>
        </w:rPr>
        <w:t>Q5</w:t>
      </w:r>
      <w:r>
        <w:rPr>
          <w:rFonts w:eastAsia="DejaVu Sans Condensed" w:cs="DejaVu Sans Condensed" w:ascii="Calibri" w:hAnsi="Calibri"/>
          <w:lang w:val="en-GB"/>
        </w:rPr>
        <w:t xml:space="preserve">, we joined dataset 1, 4 and 5 by year. Then added a new column, create a derived measure </w:t>
      </w:r>
      <w:r>
        <w:rPr>
          <w:rFonts w:eastAsia="DejaVu Sans Condensed" w:cs="DejaVu Sans Condensed" w:ascii="Calibri" w:hAnsi="Calibri"/>
          <w:b w:val="false"/>
          <w:bCs w:val="false"/>
          <w:highlight w:val="yellow"/>
          <w:lang w:val="en-GB"/>
        </w:rPr>
        <w:t>“percentage_race_win_nom”</w:t>
      </w:r>
      <w:r>
        <w:rPr>
          <w:rFonts w:eastAsia="DejaVu Sans Condensed" w:cs="DejaVu Sans Condensed" w:ascii="Calibri" w:hAnsi="Calibri"/>
          <w:lang w:val="en-GB"/>
        </w:rPr>
        <w:t xml:space="preserve"> that shows the percentage of winners and nominees by ethnicity, besides that created column “Sentiment” associated to the column “milestone” to describe if the black history milestone was positive and negative, also added a sentinel value (-1) to the year where no milestone (and sentiment) occurred.</w:t>
      </w:r>
    </w:p>
    <w:p>
      <w:pPr>
        <w:pStyle w:val="Normal"/>
        <w:keepNext w:val="true"/>
        <w:widowControl w:val="false"/>
        <w:numPr>
          <w:ilvl w:val="3"/>
          <w:numId w:val="1"/>
        </w:numPr>
        <w:tabs>
          <w:tab w:val="left" w:pos="0" w:leader="none"/>
        </w:tabs>
        <w:suppressAutoHyphens w:val="true"/>
        <w:spacing w:before="240" w:after="120"/>
        <w:outlineLvl w:val="3"/>
        <w:rPr/>
      </w:pPr>
      <w:r>
        <w:rPr>
          <w:rFonts w:eastAsia="DejaVu Sans Condensed" w:cs="DejaVu Sans Condensed" w:ascii="Calibri" w:hAnsi="Calibri"/>
          <w:b/>
          <w:bCs/>
          <w:lang w:val="en-GB"/>
        </w:rPr>
        <w:t>5. Mapping (Data sample / Questions)</w:t>
      </w:r>
    </w:p>
    <w:p>
      <w:pPr>
        <w:pStyle w:val="Normal"/>
        <w:widowControl w:val="false"/>
        <w:numPr>
          <w:ilvl w:val="3"/>
          <w:numId w:val="1"/>
        </w:numPr>
        <w:tabs>
          <w:tab w:val="left" w:pos="0" w:leader="none"/>
        </w:tabs>
        <w:suppressAutoHyphens w:val="true"/>
        <w:spacing w:before="0" w:after="120"/>
        <w:jc w:val="both"/>
        <w:outlineLvl w:val="3"/>
        <w:rPr/>
      </w:pPr>
      <w:r>
        <w:rPr>
          <w:rFonts w:eastAsia="DejaVu Sans Condensed" w:ascii="Calibri" w:hAnsi="Calibri"/>
          <w:lang w:val="en-GB"/>
        </w:rPr>
        <w:t xml:space="preserve">This sample from Q3.csv, </w:t>
      </w:r>
      <w:r>
        <w:rPr>
          <w:rFonts w:eastAsia="DejaVu Sans Condensed" w:ascii="Calibri" w:hAnsi="Calibri"/>
          <w:lang w:val="en-GB"/>
        </w:rPr>
        <w:t xml:space="preserve">which answers </w:t>
      </w:r>
      <w:r>
        <w:rPr>
          <w:rFonts w:eastAsia="DejaVu Sans Condensed" w:ascii="Calibri" w:hAnsi="Calibri"/>
          <w:lang w:val="en-GB"/>
        </w:rPr>
        <w:t>our 3rd</w:t>
      </w:r>
      <w:r>
        <w:rPr>
          <w:rFonts w:eastAsia="DejaVu Sans Condensed" w:ascii="Calibri" w:hAnsi="Calibri"/>
          <w:lang w:val="en-GB"/>
        </w:rPr>
        <w:t xml:space="preserve"> question,</w:t>
      </w:r>
      <w:r>
        <w:rPr>
          <w:rFonts w:eastAsia="DejaVu Sans Condensed" w:ascii="Calibri" w:hAnsi="Calibri"/>
          <w:lang w:val="en-GB"/>
        </w:rPr>
        <w:t xml:space="preserve"> </w:t>
      </w:r>
      <w:r>
        <w:rPr>
          <w:rFonts w:eastAsia="DejaVu Sans Condensed" w:ascii="Calibri" w:hAnsi="Calibri"/>
          <w:lang w:val="en-GB"/>
        </w:rPr>
        <w:t>shows</w:t>
      </w:r>
      <w:r>
        <w:rPr>
          <w:rFonts w:eastAsia="DejaVu Sans Condensed" w:ascii="Calibri" w:hAnsi="Calibri"/>
          <w:lang w:val="en-GB"/>
        </w:rPr>
        <w:t xml:space="preserve"> how the percentage of white nominees changes with time, </w:t>
      </w:r>
      <w:r>
        <w:rPr>
          <w:rFonts w:eastAsia="DejaVu Sans Condensed" w:ascii="Calibri" w:hAnsi="Calibri"/>
          <w:highlight w:val="yellow"/>
          <w:lang w:val="en-GB"/>
        </w:rPr>
        <w:t>since in 1939 all nominees were white, while in 1972 only 85% were.</w:t>
      </w:r>
    </w:p>
    <w:p>
      <w:pPr>
        <w:pStyle w:val="Normal"/>
        <w:widowControl w:val="false"/>
        <w:suppressAutoHyphens w:val="true"/>
        <w:spacing w:before="0" w:after="120"/>
        <w:jc w:val="both"/>
        <w:rPr/>
      </w:pPr>
      <w:r>
        <w:rPr>
          <w:rFonts w:eastAsia="DejaVu Sans Condensed" w:ascii="Calibri" w:hAnsi="Calibri"/>
          <w:lang w:val="en-GB"/>
        </w:rPr>
        <w:t xml:space="preserve">Year, Winner, race_ethnicity,  </w:t>
      </w:r>
      <w:r>
        <w:rPr>
          <w:rFonts w:eastAsia="DejaVu Sans Condensed" w:cs="DejaVu Sans Condensed" w:ascii="Calibri" w:hAnsi="Calibri"/>
          <w:b w:val="false"/>
          <w:i w:val="false"/>
          <w:caps w:val="false"/>
          <w:smallCaps w:val="false"/>
          <w:color w:val="000000"/>
          <w:spacing w:val="0"/>
          <w:sz w:val="24"/>
          <w:szCs w:val="24"/>
          <w:highlight w:val="yellow"/>
          <w:lang w:val="en-GB"/>
        </w:rPr>
        <w:t>percentage_race_win_nom</w:t>
      </w:r>
    </w:p>
    <w:p>
      <w:pPr>
        <w:pStyle w:val="Normal"/>
        <w:widowControl w:val="false"/>
        <w:suppressAutoHyphens w:val="true"/>
        <w:spacing w:before="0" w:after="120"/>
        <w:jc w:val="both"/>
        <w:rPr/>
      </w:pPr>
      <w:r>
        <w:rPr>
          <w:rFonts w:eastAsia="DejaVu Sans Condensed" w:cs="DejaVu Sans Condensed" w:ascii="Calibri" w:hAnsi="Calibri"/>
          <w:b w:val="false"/>
          <w:i w:val="false"/>
          <w:caps w:val="false"/>
          <w:smallCaps w:val="false"/>
          <w:color w:val="000000"/>
          <w:spacing w:val="0"/>
          <w:sz w:val="24"/>
          <w:szCs w:val="24"/>
          <w:highlight w:val="yellow"/>
          <w:lang w:val="en-GB"/>
        </w:rPr>
        <w:t>1939,     0,         White,               100.0</w:t>
      </w:r>
    </w:p>
    <w:p>
      <w:pPr>
        <w:pStyle w:val="TextBody"/>
        <w:rPr/>
      </w:pPr>
      <w:r>
        <w:rPr>
          <w:rFonts w:ascii="Calibri" w:hAnsi="Calibri"/>
          <w:highlight w:val="yellow"/>
        </w:rPr>
        <w:t>197</w:t>
      </w:r>
      <w:r>
        <w:rPr>
          <w:rFonts w:ascii="Calibri" w:hAnsi="Calibri"/>
          <w:highlight w:val="yellow"/>
        </w:rPr>
        <w:t>2</w:t>
      </w:r>
      <w:r>
        <w:rPr>
          <w:rFonts w:ascii="Calibri" w:hAnsi="Calibri"/>
          <w:highlight w:val="yellow"/>
        </w:rPr>
        <w:t>,     0,         White,                85.0</w:t>
      </w:r>
    </w:p>
    <w:p>
      <w:pPr>
        <w:pStyle w:val="Normal"/>
        <w:widowControl w:val="false"/>
        <w:suppressAutoHyphens w:val="true"/>
        <w:spacing w:before="0" w:after="120"/>
        <w:jc w:val="both"/>
        <w:rPr/>
      </w:pPr>
      <w:r>
        <w:rPr>
          <w:rFonts w:eastAsia="DejaVu Sans Condensed" w:ascii="Calibri" w:hAnsi="Calibri"/>
          <w:lang w:val="en-GB"/>
        </w:rPr>
        <w:t xml:space="preserve">This sample from Q5.csv, which answers </w:t>
      </w:r>
      <w:r>
        <w:rPr>
          <w:rFonts w:eastAsia="DejaVu Sans Condensed" w:ascii="Calibri" w:hAnsi="Calibri"/>
          <w:lang w:val="en-GB"/>
        </w:rPr>
        <w:t>our 5th</w:t>
      </w:r>
      <w:r>
        <w:rPr>
          <w:rFonts w:eastAsia="DejaVu Sans Condensed" w:ascii="Calibri" w:hAnsi="Calibri"/>
          <w:lang w:val="en-GB"/>
        </w:rPr>
        <w:t xml:space="preserve"> question, allows to see that in a year where there was a black acceptance milestone, 5% </w:t>
      </w:r>
      <w:r>
        <w:rPr>
          <w:rFonts w:eastAsia="DejaVu Sans Condensed" w:ascii="Calibri" w:hAnsi="Calibri"/>
          <w:lang w:val="en-GB"/>
        </w:rPr>
        <w:t xml:space="preserve">of the </w:t>
      </w:r>
      <w:r>
        <w:rPr>
          <w:rFonts w:eastAsia="DejaVu Sans Condensed" w:ascii="Calibri" w:hAnsi="Calibri"/>
          <w:lang w:val="en-GB"/>
        </w:rPr>
        <w:t>nominees were black but didn’t win.</w:t>
      </w:r>
    </w:p>
    <w:p>
      <w:pPr>
        <w:pStyle w:val="Normal"/>
        <w:widowControl w:val="false"/>
        <w:suppressAutoHyphens w:val="true"/>
        <w:spacing w:before="0" w:after="120"/>
        <w:jc w:val="left"/>
        <w:rPr/>
      </w:pPr>
      <w:r>
        <w:rPr>
          <w:rFonts w:ascii="Calibri" w:hAnsi="Calibri"/>
        </w:rPr>
        <w:t xml:space="preserve">Race, </w:t>
      </w:r>
      <w:r>
        <w:rPr>
          <w:rFonts w:eastAsia="DejaVu Sans Condensed" w:cs="DejaVu Sans Condensed" w:ascii="Calibri" w:hAnsi="Calibri"/>
          <w:b w:val="false"/>
          <w:i w:val="false"/>
          <w:caps w:val="false"/>
          <w:smallCaps w:val="false"/>
          <w:color w:val="000000"/>
          <w:spacing w:val="0"/>
          <w:sz w:val="24"/>
          <w:szCs w:val="24"/>
          <w:highlight w:val="yellow"/>
          <w:lang w:val="en-GB"/>
        </w:rPr>
        <w:t>percentage_race_win_nom</w:t>
      </w:r>
      <w:r>
        <w:rPr>
          <w:rFonts w:ascii="Calibri" w:hAnsi="Calibri"/>
        </w:rPr>
        <w:t>, winner, year, milestone,                          sentiment</w:t>
      </w:r>
    </w:p>
    <w:p>
      <w:pPr>
        <w:pStyle w:val="Normal"/>
        <w:widowControl w:val="false"/>
        <w:suppressAutoHyphens w:val="true"/>
        <w:spacing w:before="0" w:after="120"/>
        <w:jc w:val="both"/>
        <w:rPr/>
      </w:pPr>
      <w:r>
        <w:rPr>
          <w:rFonts w:ascii="Calibri" w:hAnsi="Calibri"/>
        </w:rPr>
        <w:t xml:space="preserve">white,90.0,   0,        1954,Brown v. Board Of Education, May 17, 1954, </w:t>
        <w:tab/>
        <w:t>Acceptance</w:t>
      </w:r>
    </w:p>
    <w:p>
      <w:pPr>
        <w:pStyle w:val="Normal"/>
        <w:widowControl w:val="false"/>
        <w:suppressAutoHyphens w:val="true"/>
        <w:spacing w:before="0" w:after="120"/>
        <w:jc w:val="both"/>
        <w:rPr>
          <w:rFonts w:ascii="Calibri" w:hAnsi="Calibri"/>
        </w:rPr>
      </w:pPr>
      <w:r>
        <w:rPr>
          <w:rFonts w:ascii="Calibri" w:hAnsi="Calibri"/>
        </w:rPr>
        <w:t>black,5.0,      0,        1954,Brown v. Board Of Education, May 17, 1954,</w:t>
        <w:tab/>
        <w:t>Acceptance</w:t>
      </w:r>
    </w:p>
    <w:p>
      <w:pPr>
        <w:pStyle w:val="Normal"/>
        <w:widowControl w:val="false"/>
        <w:suppressAutoHyphens w:val="true"/>
        <w:spacing w:before="0" w:after="120"/>
        <w:jc w:val="both"/>
        <w:rPr>
          <w:rFonts w:ascii="Calibri" w:hAnsi="Calibri"/>
        </w:rPr>
      </w:pPr>
      <w:r>
        <w:rPr>
          <w:rFonts w:ascii="Calibri" w:hAnsi="Calibri"/>
        </w:rPr>
        <w:t>hispa,5.0,      0,        1954,Brown v. Board Of Education, May 17, 1954,</w:t>
        <w:tab/>
        <w:t>Acceptance</w:t>
      </w:r>
    </w:p>
    <w:p>
      <w:pPr>
        <w:pStyle w:val="Normal"/>
        <w:widowControl w:val="false"/>
        <w:suppressAutoHyphens w:val="true"/>
        <w:spacing w:before="0" w:after="120"/>
        <w:jc w:val="both"/>
        <w:rPr/>
      </w:pPr>
      <w:r>
        <w:rPr>
          <w:rFonts w:ascii="Calibri" w:hAnsi="Calibri"/>
        </w:rPr>
        <w:t>white,100.0, 1,        1954,Brown v. Board Of Education, May 17, 1954,</w:t>
        <w:tab/>
        <w:t>Acceptance</w:t>
      </w:r>
    </w:p>
    <w:sectPr>
      <w:type w:val="nextPage"/>
      <w:pgSz w:w="11906" w:h="16838"/>
      <w:pgMar w:left="1134" w:right="1134" w:header="0" w:top="568"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ae410a"/>
    <w:pPr>
      <w:widowControl/>
      <w:bidi w:val="0"/>
      <w:spacing w:before="0" w:after="20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Normal"/>
    <w:link w:val="Ttulo1Carter"/>
    <w:qFormat/>
    <w:rsid w:val="00f053a3"/>
    <w:pPr>
      <w:keepNext w:val="true"/>
      <w:keepLines/>
      <w:spacing w:before="480" w:after="0"/>
      <w:outlineLvl w:val="0"/>
    </w:pPr>
    <w:rPr>
      <w:rFonts w:ascii="Calibri" w:hAnsi="Calibri" w:eastAsia="Times New Roman"/>
      <w:b/>
      <w:bCs/>
      <w:color w:val="345A8A"/>
      <w:sz w:val="32"/>
      <w:szCs w:val="32"/>
    </w:rPr>
  </w:style>
  <w:style w:type="paragraph" w:styleId="Heading2">
    <w:name w:val="Heading 2"/>
    <w:basedOn w:val="Normal"/>
    <w:next w:val="Normal"/>
    <w:link w:val="Ttulo2Carter"/>
    <w:qFormat/>
    <w:rsid w:val="00f053a3"/>
    <w:pPr>
      <w:keepNext w:val="true"/>
      <w:keepLines/>
      <w:spacing w:before="200" w:after="0"/>
      <w:outlineLvl w:val="1"/>
    </w:pPr>
    <w:rPr>
      <w:rFonts w:ascii="Calibri" w:hAnsi="Calibri"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2Carter" w:customStyle="1">
    <w:name w:val="Título 2 Caráter"/>
    <w:link w:val="Ttulo2"/>
    <w:qFormat/>
    <w:rsid w:val="00f053a3"/>
    <w:rPr>
      <w:rFonts w:ascii="Calibri" w:hAnsi="Calibri" w:eastAsia="Times New Roman" w:cs="Times New Roman"/>
      <w:b/>
      <w:bCs/>
      <w:color w:val="4F81BD"/>
      <w:sz w:val="26"/>
      <w:szCs w:val="26"/>
    </w:rPr>
  </w:style>
  <w:style w:type="character" w:styleId="Ttulo1Carter" w:customStyle="1">
    <w:name w:val="Título 1 Caráter"/>
    <w:link w:val="Ttulo1"/>
    <w:qFormat/>
    <w:rsid w:val="00f053a3"/>
    <w:rPr>
      <w:rFonts w:ascii="Calibri" w:hAnsi="Calibri" w:eastAsia="Times New Roman" w:cs="Times New Roman"/>
      <w:b/>
      <w:bCs/>
      <w:color w:val="345A8A"/>
      <w:sz w:val="32"/>
      <w:szCs w:val="32"/>
    </w:rPr>
  </w:style>
  <w:style w:type="character" w:styleId="TextodebaloCarter" w:customStyle="1">
    <w:name w:val="Texto de balão Caráter"/>
    <w:link w:val="Textodebalo"/>
    <w:qFormat/>
    <w:rsid w:val="00ba2c6b"/>
    <w:rPr>
      <w:rFonts w:ascii="Lucida Grande" w:hAnsi="Lucida Grande"/>
      <w:sz w:val="18"/>
      <w:szCs w:val="18"/>
    </w:rPr>
  </w:style>
  <w:style w:type="character" w:styleId="InternetLink" w:customStyle="1">
    <w:name w:val="Internet Link"/>
    <w:basedOn w:val="DefaultParagraphFont"/>
    <w:uiPriority w:val="99"/>
    <w:rsid w:val="00ac633d"/>
    <w:rPr>
      <w:color w:val="0000FF" w:themeColor="hyperlink"/>
      <w:u w:val="single"/>
    </w:rPr>
  </w:style>
  <w:style w:type="character" w:styleId="ListLabel1" w:customStyle="1">
    <w:name w:val="ListLabel 1"/>
    <w:qFormat/>
    <w:rPr>
      <w:rFonts w:cs="StarSymbol"/>
      <w:b w:val="false"/>
      <w:bCs w:val="false"/>
      <w:sz w:val="18"/>
      <w:szCs w:val="18"/>
    </w:rPr>
  </w:style>
  <w:style w:type="character" w:styleId="ListLabel2" w:customStyle="1">
    <w:name w:val="ListLabel 2"/>
    <w:qFormat/>
    <w:rPr>
      <w:rFonts w:cs="StarSymbol"/>
      <w:b w:val="false"/>
      <w:bCs w:val="false"/>
      <w:sz w:val="18"/>
      <w:szCs w:val="18"/>
    </w:rPr>
  </w:style>
  <w:style w:type="character" w:styleId="ListLabel3" w:customStyle="1">
    <w:name w:val="ListLabel 3"/>
    <w:qFormat/>
    <w:rPr>
      <w:rFonts w:cs="StarSymbol"/>
      <w:b w:val="false"/>
      <w:bCs w:val="false"/>
      <w:sz w:val="18"/>
      <w:szCs w:val="18"/>
    </w:rPr>
  </w:style>
  <w:style w:type="character" w:styleId="ListLabel4" w:customStyle="1">
    <w:name w:val="ListLabel 4"/>
    <w:qFormat/>
    <w:rPr>
      <w:rFonts w:cs="StarSymbol"/>
      <w:b w:val="false"/>
      <w:bCs w:val="false"/>
      <w:sz w:val="18"/>
      <w:szCs w:val="18"/>
    </w:rPr>
  </w:style>
  <w:style w:type="character" w:styleId="ListLabel5" w:customStyle="1">
    <w:name w:val="ListLabel 5"/>
    <w:qFormat/>
    <w:rPr>
      <w:rFonts w:cs="StarSymbol"/>
      <w:b w:val="false"/>
      <w:bCs w:val="false"/>
      <w:sz w:val="18"/>
      <w:szCs w:val="18"/>
    </w:rPr>
  </w:style>
  <w:style w:type="character" w:styleId="ListLabel6" w:customStyle="1">
    <w:name w:val="ListLabel 6"/>
    <w:qFormat/>
    <w:rPr>
      <w:rFonts w:cs="StarSymbol"/>
      <w:b w:val="false"/>
      <w:bCs w:val="false"/>
      <w:sz w:val="18"/>
      <w:szCs w:val="18"/>
    </w:rPr>
  </w:style>
  <w:style w:type="character" w:styleId="ListLabel7" w:customStyle="1">
    <w:name w:val="ListLabel 7"/>
    <w:qFormat/>
    <w:rPr>
      <w:rFonts w:cs="StarSymbol"/>
      <w:b w:val="false"/>
      <w:bCs w:val="false"/>
      <w:sz w:val="18"/>
      <w:szCs w:val="18"/>
    </w:rPr>
  </w:style>
  <w:style w:type="character" w:styleId="ListLabel8" w:customStyle="1">
    <w:name w:val="ListLabel 8"/>
    <w:qFormat/>
    <w:rPr>
      <w:rFonts w:cs="StarSymbol"/>
      <w:b w:val="false"/>
      <w:bCs w:val="false"/>
      <w:sz w:val="18"/>
      <w:szCs w:val="18"/>
    </w:rPr>
  </w:style>
  <w:style w:type="character" w:styleId="ListLabel9" w:customStyle="1">
    <w:name w:val="ListLabel 9"/>
    <w:qFormat/>
    <w:rPr>
      <w:rFonts w:cs="StarSymbol"/>
      <w:b w:val="false"/>
      <w:bCs w:val="false"/>
      <w:sz w:val="18"/>
      <w:szCs w:val="18"/>
    </w:rPr>
  </w:style>
  <w:style w:type="character" w:styleId="ListLabel10" w:customStyle="1">
    <w:name w:val="ListLabel 10"/>
    <w:qFormat/>
    <w:rPr>
      <w:rFonts w:cs="StarSymbol"/>
      <w:b w:val="false"/>
      <w:bCs w:val="false"/>
      <w:sz w:val="18"/>
      <w:szCs w:val="18"/>
    </w:rPr>
  </w:style>
  <w:style w:type="character" w:styleId="ListLabel11" w:customStyle="1">
    <w:name w:val="ListLabel 11"/>
    <w:qFormat/>
    <w:rPr>
      <w:rFonts w:cs="StarSymbol"/>
      <w:b w:val="false"/>
      <w:bCs w:val="false"/>
      <w:sz w:val="18"/>
      <w:szCs w:val="18"/>
    </w:rPr>
  </w:style>
  <w:style w:type="character" w:styleId="ListLabel12" w:customStyle="1">
    <w:name w:val="ListLabel 12"/>
    <w:qFormat/>
    <w:rPr>
      <w:rFonts w:cs="StarSymbol"/>
      <w:b w:val="false"/>
      <w:bCs w:val="false"/>
      <w:sz w:val="18"/>
      <w:szCs w:val="18"/>
    </w:rPr>
  </w:style>
  <w:style w:type="character" w:styleId="ListLabel13" w:customStyle="1">
    <w:name w:val="ListLabel 13"/>
    <w:qFormat/>
    <w:rPr>
      <w:rFonts w:cs="StarSymbol"/>
      <w:b w:val="false"/>
      <w:bCs w:val="false"/>
      <w:sz w:val="18"/>
      <w:szCs w:val="18"/>
    </w:rPr>
  </w:style>
  <w:style w:type="character" w:styleId="ListLabel14" w:customStyle="1">
    <w:name w:val="ListLabel 14"/>
    <w:qFormat/>
    <w:rPr>
      <w:rFonts w:cs="StarSymbol"/>
      <w:b w:val="false"/>
      <w:bCs w:val="false"/>
      <w:sz w:val="18"/>
      <w:szCs w:val="18"/>
    </w:rPr>
  </w:style>
  <w:style w:type="character" w:styleId="ListLabel15" w:customStyle="1">
    <w:name w:val="ListLabel 15"/>
    <w:qFormat/>
    <w:rPr>
      <w:rFonts w:cs="StarSymbol"/>
      <w:b w:val="false"/>
      <w:bCs w:val="false"/>
      <w:sz w:val="18"/>
      <w:szCs w:val="18"/>
    </w:rPr>
  </w:style>
  <w:style w:type="character" w:styleId="ListLabel16" w:customStyle="1">
    <w:name w:val="ListLabel 16"/>
    <w:qFormat/>
    <w:rPr>
      <w:rFonts w:cs="StarSymbol"/>
      <w:b w:val="false"/>
      <w:bCs w:val="false"/>
      <w:sz w:val="18"/>
      <w:szCs w:val="18"/>
    </w:rPr>
  </w:style>
  <w:style w:type="character" w:styleId="ListLabel17" w:customStyle="1">
    <w:name w:val="ListLabel 17"/>
    <w:qFormat/>
    <w:rPr>
      <w:rFonts w:cs="StarSymbol"/>
      <w:b w:val="false"/>
      <w:bCs w:val="false"/>
      <w:sz w:val="18"/>
      <w:szCs w:val="18"/>
    </w:rPr>
  </w:style>
  <w:style w:type="character" w:styleId="ListLabel18" w:customStyle="1">
    <w:name w:val="ListLabel 18"/>
    <w:qFormat/>
    <w:rPr>
      <w:rFonts w:cs="StarSymbol"/>
      <w:b w:val="false"/>
      <w:bCs w:val="false"/>
      <w:sz w:val="18"/>
      <w:szCs w:val="18"/>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ascii="Calibri" w:hAnsi="Calibri" w:eastAsia="DejaVu Sans Condensed"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DejaVu Sans Condensed" w:cs="Times New Roman"/>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DejaVu Sans Condensed" w:cs="Times New Roman"/>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Calibri" w:hAnsi="Calibri" w:cs="Times New Roman"/>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ascii="Calibri" w:hAnsi="Calibri" w:cs="Times New Roman"/>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TextodebaloCarter"/>
    <w:qFormat/>
    <w:rsid w:val="00ba2c6b"/>
    <w:pPr>
      <w:spacing w:before="0" w:after="0"/>
    </w:pPr>
    <w:rPr>
      <w:rFonts w:ascii="Lucida Grande" w:hAnsi="Lucida Grande"/>
      <w:sz w:val="18"/>
      <w:szCs w:val="18"/>
    </w:rPr>
  </w:style>
  <w:style w:type="paragraph" w:styleId="ListParagraph">
    <w:name w:val="List Paragraph"/>
    <w:basedOn w:val="Normal"/>
    <w:qFormat/>
    <w:rsid w:val="00f32780"/>
    <w:pPr>
      <w:spacing w:before="0" w:after="20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5e45e3"/>
    <w:pPr>
      <w:spacing w:beforeAutospacing="1" w:afterAutospacing="1"/>
    </w:pPr>
    <w:rPr>
      <w:rFonts w:ascii="Times New Roman" w:hAnsi="Times New Roman" w:eastAsia="Times New Roman"/>
      <w:lang w:val="pt-PT" w:eastAsia="pt-PT"/>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ar-SA"/>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ar-SA"/>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LTGliederung1">
    <w:name w:val="Default 1~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ar-SA"/>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ar-SA"/>
    </w:rPr>
  </w:style>
  <w:style w:type="paragraph" w:styleId="Default1LTUntertitel">
    <w:name w:val="Default 1~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Default1LTNotizen">
    <w:name w:val="Default 1~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Default1LTHintergrundobjekte">
    <w:name w:val="Default 1~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LTHintergrund">
    <w:name w:val="Default 1~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Application>LibreOffice/6.0.7.3$Linux_X86_64 LibreOffice_project/00m0$Build-3</Application>
  <Pages>2</Pages>
  <Words>1067</Words>
  <Characters>5945</Characters>
  <CharactersWithSpaces>7112</CharactersWithSpaces>
  <Paragraphs>25</Paragraphs>
  <Company>INESC-ID/IST/UTL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2015-09-18T10:19:00Z</dcterms:created>
  <dc:creator>Manuel Fonseca</dc:creator>
  <dc:description/>
  <dc:language>pt-PT</dc:language>
  <cp:lastModifiedBy/>
  <dcterms:modified xsi:type="dcterms:W3CDTF">2019-10-21T11:18:51Z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