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75054" w14:textId="77777777" w:rsidR="00EF2D1C" w:rsidRPr="00F03D67" w:rsidRDefault="004A3A99">
      <w:pPr>
        <w:jc w:val="center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SURVEY QUESTIONNAIRE</w:t>
      </w:r>
    </w:p>
    <w:p w14:paraId="6F115891" w14:textId="77777777" w:rsidR="00EF2D1C" w:rsidRPr="00F03D67" w:rsidRDefault="00EF2D1C">
      <w:pPr>
        <w:rPr>
          <w:rFonts w:ascii="Arial" w:hAnsi="Arial" w:cs="Arial"/>
          <w:sz w:val="24"/>
          <w:szCs w:val="24"/>
        </w:rPr>
      </w:pPr>
    </w:p>
    <w:p w14:paraId="077F9968" w14:textId="77777777" w:rsidR="00EF2D1C" w:rsidRPr="00F03D67" w:rsidRDefault="004A3A99">
      <w:pPr>
        <w:spacing w:before="120" w:after="120" w:line="48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General Instruction:</w:t>
      </w:r>
    </w:p>
    <w:p w14:paraId="452CDF75" w14:textId="66AC4F2B" w:rsidR="00EF2D1C" w:rsidRPr="00F03D67" w:rsidRDefault="004A3A99" w:rsidP="006C67A6">
      <w:pPr>
        <w:spacing w:before="120" w:after="12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This questionnaire aims to gather data for the study titled "</w:t>
      </w:r>
      <w:r w:rsidR="00421132" w:rsidRPr="00F03D67">
        <w:rPr>
          <w:rFonts w:ascii="Arial" w:hAnsi="Arial" w:cs="Arial"/>
          <w:b/>
          <w:sz w:val="24"/>
          <w:szCs w:val="24"/>
        </w:rPr>
        <w:t>LAN-Based Entrance Examination and Student Profile System for Guidance Services</w:t>
      </w:r>
      <w:r w:rsidRPr="00F03D67">
        <w:rPr>
          <w:rFonts w:ascii="Arial" w:hAnsi="Arial" w:cs="Arial"/>
          <w:sz w:val="24"/>
          <w:szCs w:val="24"/>
        </w:rPr>
        <w:t>"</w:t>
      </w:r>
      <w:r w:rsidR="00421132" w:rsidRPr="00F03D67">
        <w:rPr>
          <w:rFonts w:ascii="Arial" w:hAnsi="Arial" w:cs="Arial"/>
          <w:sz w:val="24"/>
          <w:szCs w:val="24"/>
        </w:rPr>
        <w:t>.</w:t>
      </w:r>
      <w:r w:rsidRPr="00F03D67">
        <w:rPr>
          <w:rFonts w:ascii="Arial" w:hAnsi="Arial" w:cs="Arial"/>
          <w:sz w:val="24"/>
          <w:szCs w:val="24"/>
        </w:rPr>
        <w:t xml:space="preserve"> Please answer all questions honestly and completely. Your responses will be treated confidentially and used for research purposes only.</w:t>
      </w:r>
    </w:p>
    <w:p w14:paraId="5D8DC8D4" w14:textId="77777777" w:rsidR="00421132" w:rsidRPr="00F03D67" w:rsidRDefault="00421132" w:rsidP="00421132">
      <w:pPr>
        <w:pStyle w:val="NoSpacing"/>
        <w:rPr>
          <w:rFonts w:ascii="Arial" w:hAnsi="Arial" w:cs="Arial"/>
          <w:b/>
          <w:sz w:val="24"/>
          <w:szCs w:val="24"/>
          <w:lang w:eastAsia="en-PH"/>
        </w:rPr>
      </w:pPr>
      <w:r w:rsidRPr="00F03D67">
        <w:rPr>
          <w:rFonts w:ascii="Arial" w:hAnsi="Arial" w:cs="Arial"/>
          <w:b/>
          <w:sz w:val="24"/>
          <w:szCs w:val="24"/>
          <w:lang w:eastAsia="en-PH"/>
        </w:rPr>
        <w:t>Part I</w:t>
      </w:r>
      <w:r w:rsidRPr="00F03D67">
        <w:rPr>
          <w:rFonts w:ascii="Arial" w:hAnsi="Arial" w:cs="Arial"/>
          <w:sz w:val="24"/>
          <w:szCs w:val="24"/>
          <w:lang w:eastAsia="en-PH"/>
        </w:rPr>
        <w:t xml:space="preserve">. </w:t>
      </w:r>
      <w:r w:rsidRPr="00F03D67">
        <w:rPr>
          <w:rFonts w:ascii="Arial" w:hAnsi="Arial" w:cs="Arial"/>
          <w:b/>
          <w:sz w:val="24"/>
          <w:szCs w:val="24"/>
          <w:lang w:eastAsia="en-PH"/>
        </w:rPr>
        <w:t>PROFILE OF RESPONDENTS</w:t>
      </w:r>
    </w:p>
    <w:p w14:paraId="235E498E" w14:textId="77777777" w:rsidR="00421132" w:rsidRPr="00F03D67" w:rsidRDefault="00421132" w:rsidP="00421132">
      <w:pPr>
        <w:pStyle w:val="NoSpacing"/>
        <w:rPr>
          <w:rFonts w:ascii="Arial" w:hAnsi="Arial" w:cs="Arial"/>
          <w:sz w:val="24"/>
          <w:szCs w:val="24"/>
          <w:lang w:eastAsia="en-PH"/>
        </w:rPr>
      </w:pPr>
    </w:p>
    <w:p w14:paraId="73388C92" w14:textId="77777777" w:rsidR="00421132" w:rsidRPr="00F03D67" w:rsidRDefault="00421132" w:rsidP="00421132">
      <w:pPr>
        <w:pStyle w:val="NoSpacing"/>
        <w:ind w:firstLine="720"/>
        <w:rPr>
          <w:rFonts w:ascii="Arial" w:hAnsi="Arial" w:cs="Arial"/>
          <w:sz w:val="24"/>
          <w:szCs w:val="24"/>
          <w:lang w:eastAsia="en-PH"/>
        </w:rPr>
      </w:pPr>
      <w:r w:rsidRPr="00F03D67">
        <w:rPr>
          <w:rFonts w:ascii="Arial" w:hAnsi="Arial" w:cs="Arial"/>
          <w:sz w:val="24"/>
          <w:szCs w:val="24"/>
          <w:lang w:eastAsia="en-PH"/>
        </w:rPr>
        <w:t xml:space="preserve">1.1. Name: (Optional) __________________ </w:t>
      </w:r>
    </w:p>
    <w:p w14:paraId="5B75C1E3" w14:textId="77777777" w:rsidR="00421132" w:rsidRPr="00F03D67" w:rsidRDefault="00421132" w:rsidP="00421132">
      <w:pPr>
        <w:spacing w:before="100" w:beforeAutospacing="1" w:after="100" w:afterAutospacing="1"/>
        <w:ind w:left="1440"/>
        <w:jc w:val="both"/>
        <w:rPr>
          <w:rFonts w:ascii="Arial" w:hAnsi="Arial" w:cs="Arial"/>
          <w:bCs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a1.1 </w:t>
      </w:r>
      <w:r w:rsidRPr="00F03D67">
        <w:rPr>
          <w:rFonts w:ascii="Arial" w:hAnsi="Arial" w:cs="Arial"/>
          <w:bCs/>
          <w:sz w:val="24"/>
          <w:szCs w:val="24"/>
        </w:rPr>
        <w:t>Gender:</w:t>
      </w:r>
    </w:p>
    <w:p w14:paraId="4F9BFD40" w14:textId="77777777" w:rsidR="00421132" w:rsidRPr="00F03D67" w:rsidRDefault="00421132" w:rsidP="00421132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Male </w:t>
      </w:r>
    </w:p>
    <w:p w14:paraId="2E4F6DA6" w14:textId="77777777" w:rsidR="00421132" w:rsidRPr="00F03D67" w:rsidRDefault="00421132" w:rsidP="00421132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Female </w:t>
      </w:r>
    </w:p>
    <w:p w14:paraId="382E3446" w14:textId="3B7269F1" w:rsidR="00421132" w:rsidRPr="00F03D67" w:rsidRDefault="00421132" w:rsidP="00421132">
      <w:pPr>
        <w:spacing w:before="100" w:beforeAutospacing="1" w:after="100" w:afterAutospacing="1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a1.2. Respondent Type:      </w:t>
      </w:r>
    </w:p>
    <w:p w14:paraId="6E6FDB00" w14:textId="153FF41E" w:rsidR="00421132" w:rsidRPr="00F03D67" w:rsidRDefault="00421132" w:rsidP="00421132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Guidance Staff (System Administrator / Evaluator) </w:t>
      </w:r>
    </w:p>
    <w:p w14:paraId="2F570A09" w14:textId="0CFD84D4" w:rsidR="00421132" w:rsidRPr="00F03D67" w:rsidRDefault="00421132" w:rsidP="00421132">
      <w:pPr>
        <w:pStyle w:val="ListParagraph"/>
        <w:numPr>
          <w:ilvl w:val="0"/>
          <w:numId w:val="2"/>
        </w:numPr>
        <w:spacing w:before="100" w:beforeAutospacing="1" w:after="100" w:afterAutospacing="1"/>
        <w:contextualSpacing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Student (User Acceptance Testing Participant)</w:t>
      </w:r>
    </w:p>
    <w:p w14:paraId="32139394" w14:textId="77777777" w:rsidR="00421132" w:rsidRPr="00F03D67" w:rsidRDefault="00421132" w:rsidP="00421132">
      <w:pPr>
        <w:spacing w:before="120" w:after="120" w:line="360" w:lineRule="auto"/>
        <w:ind w:left="144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a</w:t>
      </w:r>
      <w:r w:rsidR="004A3A99" w:rsidRPr="00F03D67">
        <w:rPr>
          <w:rFonts w:ascii="Arial" w:hAnsi="Arial" w:cs="Arial"/>
          <w:sz w:val="24"/>
          <w:szCs w:val="24"/>
        </w:rPr>
        <w:t xml:space="preserve">1.4. If Guidance Staff, Position/Designation: </w:t>
      </w:r>
    </w:p>
    <w:p w14:paraId="4710D282" w14:textId="48EC7364" w:rsidR="00EF2D1C" w:rsidRPr="00F03D67" w:rsidRDefault="004A3A99" w:rsidP="00421132">
      <w:pPr>
        <w:spacing w:before="120" w:after="120" w:line="360" w:lineRule="auto"/>
        <w:ind w:left="1440" w:firstLine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</w:t>
      </w:r>
    </w:p>
    <w:p w14:paraId="0BA1CB7D" w14:textId="77777777" w:rsidR="00421132" w:rsidRPr="00F03D67" w:rsidRDefault="00421132" w:rsidP="00421132">
      <w:pPr>
        <w:spacing w:before="120" w:after="120" w:line="360" w:lineRule="auto"/>
        <w:ind w:left="720" w:firstLine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a</w:t>
      </w:r>
      <w:r w:rsidR="004A3A99" w:rsidRPr="00F03D67">
        <w:rPr>
          <w:rFonts w:ascii="Arial" w:hAnsi="Arial" w:cs="Arial"/>
          <w:sz w:val="24"/>
          <w:szCs w:val="24"/>
        </w:rPr>
        <w:t xml:space="preserve">1.5. If Student, Course and Year Level: </w:t>
      </w:r>
    </w:p>
    <w:p w14:paraId="6B68AA01" w14:textId="1923C0A2" w:rsidR="00EF2D1C" w:rsidRPr="00F03D67" w:rsidRDefault="004A3A99" w:rsidP="00421132">
      <w:pPr>
        <w:spacing w:before="120" w:after="120" w:line="360" w:lineRule="auto"/>
        <w:ind w:left="1440" w:firstLine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</w:t>
      </w:r>
      <w:r w:rsidR="006C67A6" w:rsidRPr="00F03D67">
        <w:rPr>
          <w:rFonts w:ascii="Arial" w:hAnsi="Arial" w:cs="Arial"/>
          <w:sz w:val="24"/>
          <w:szCs w:val="24"/>
        </w:rPr>
        <w:t>____</w:t>
      </w:r>
    </w:p>
    <w:p w14:paraId="60673DAC" w14:textId="77777777" w:rsidR="00421132" w:rsidRPr="00F03D67" w:rsidRDefault="00421132" w:rsidP="00421132">
      <w:pPr>
        <w:spacing w:before="120" w:after="120" w:line="360" w:lineRule="auto"/>
        <w:ind w:left="720" w:firstLine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a</w:t>
      </w:r>
      <w:r w:rsidR="004A3A99" w:rsidRPr="00F03D67">
        <w:rPr>
          <w:rFonts w:ascii="Arial" w:hAnsi="Arial" w:cs="Arial"/>
          <w:sz w:val="24"/>
          <w:szCs w:val="24"/>
        </w:rPr>
        <w:t xml:space="preserve">1.6. Have you previously used a computerized or online </w:t>
      </w:r>
      <w:proofErr w:type="gramStart"/>
      <w:r w:rsidR="004A3A99" w:rsidRPr="00F03D67">
        <w:rPr>
          <w:rFonts w:ascii="Arial" w:hAnsi="Arial" w:cs="Arial"/>
          <w:sz w:val="24"/>
          <w:szCs w:val="24"/>
        </w:rPr>
        <w:t>examination</w:t>
      </w:r>
      <w:proofErr w:type="gramEnd"/>
      <w:r w:rsidR="004A3A99" w:rsidRPr="00F03D67">
        <w:rPr>
          <w:rFonts w:ascii="Arial" w:hAnsi="Arial" w:cs="Arial"/>
          <w:sz w:val="24"/>
          <w:szCs w:val="24"/>
        </w:rPr>
        <w:t xml:space="preserve"> </w:t>
      </w:r>
    </w:p>
    <w:p w14:paraId="294ECDF8" w14:textId="2C0895CA" w:rsidR="00EF2D1C" w:rsidRPr="00F03D67" w:rsidRDefault="004A3A99" w:rsidP="00421132">
      <w:pPr>
        <w:spacing w:before="120" w:after="120" w:line="360" w:lineRule="auto"/>
        <w:ind w:left="1440" w:firstLine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system before?</w:t>
      </w:r>
    </w:p>
    <w:p w14:paraId="4F406242" w14:textId="1D381AC9" w:rsidR="00EF2D1C" w:rsidRPr="00F03D67" w:rsidRDefault="00421132" w:rsidP="00421132">
      <w:pPr>
        <w:spacing w:after="60"/>
        <w:ind w:left="1800" w:firstLine="360"/>
        <w:rPr>
          <w:rFonts w:ascii="Arial" w:hAnsi="Arial" w:cs="Arial"/>
          <w:sz w:val="24"/>
          <w:szCs w:val="24"/>
        </w:rPr>
      </w:pPr>
      <w:r w:rsidRPr="00F03D67">
        <w:rPr>
          <w:rFonts w:ascii="Segoe UI Symbol" w:hAnsi="Segoe UI Symbol" w:cs="Segoe UI Symbol"/>
          <w:sz w:val="24"/>
          <w:szCs w:val="24"/>
        </w:rPr>
        <w:t>☐</w:t>
      </w:r>
      <w:r w:rsidRPr="00F03D67">
        <w:rPr>
          <w:rFonts w:ascii="Arial" w:hAnsi="Arial" w:cs="Arial"/>
          <w:sz w:val="24"/>
          <w:szCs w:val="24"/>
        </w:rPr>
        <w:t xml:space="preserve"> Yes</w:t>
      </w:r>
    </w:p>
    <w:p w14:paraId="74065C89" w14:textId="194634B9" w:rsidR="00EF2D1C" w:rsidRPr="00F03D67" w:rsidRDefault="00421132" w:rsidP="00421132">
      <w:pPr>
        <w:spacing w:after="60"/>
        <w:ind w:left="1440" w:firstLine="720"/>
        <w:rPr>
          <w:rFonts w:ascii="Arial" w:hAnsi="Arial" w:cs="Arial"/>
          <w:sz w:val="24"/>
          <w:szCs w:val="24"/>
        </w:rPr>
      </w:pPr>
      <w:r w:rsidRPr="00F03D67">
        <w:rPr>
          <w:rFonts w:ascii="Segoe UI Symbol" w:hAnsi="Segoe UI Symbol" w:cs="Segoe UI Symbol"/>
          <w:sz w:val="24"/>
          <w:szCs w:val="24"/>
        </w:rPr>
        <w:t>☐</w:t>
      </w:r>
      <w:r w:rsidRPr="00F03D67">
        <w:rPr>
          <w:rFonts w:ascii="Arial" w:hAnsi="Arial" w:cs="Arial"/>
          <w:sz w:val="24"/>
          <w:szCs w:val="24"/>
        </w:rPr>
        <w:t xml:space="preserve"> No</w:t>
      </w:r>
    </w:p>
    <w:p w14:paraId="375311C7" w14:textId="77777777" w:rsidR="006C67A6" w:rsidRPr="00F03D67" w:rsidRDefault="006C67A6">
      <w:pPr>
        <w:spacing w:after="60"/>
        <w:ind w:left="360"/>
        <w:rPr>
          <w:rFonts w:ascii="Arial" w:hAnsi="Arial" w:cs="Arial"/>
          <w:sz w:val="24"/>
          <w:szCs w:val="24"/>
        </w:rPr>
      </w:pPr>
    </w:p>
    <w:p w14:paraId="6B09CA49" w14:textId="77777777" w:rsidR="006C67A6" w:rsidRPr="00F03D67" w:rsidRDefault="006C67A6" w:rsidP="006C67A6">
      <w:pPr>
        <w:pStyle w:val="NoSpacing"/>
        <w:jc w:val="both"/>
        <w:rPr>
          <w:rStyle w:val="Strong"/>
          <w:rFonts w:ascii="Arial" w:hAnsi="Arial" w:cs="Arial"/>
          <w:bCs w:val="0"/>
          <w:sz w:val="24"/>
          <w:szCs w:val="24"/>
          <w:lang w:val="en-US"/>
        </w:rPr>
      </w:pPr>
      <w:r w:rsidRPr="00F03D67">
        <w:rPr>
          <w:rFonts w:ascii="Arial" w:eastAsia="Times New Roman" w:hAnsi="Arial" w:cs="Arial"/>
          <w:b/>
          <w:sz w:val="24"/>
          <w:szCs w:val="24"/>
          <w:lang w:val="en-US" w:eastAsia="en-PH"/>
        </w:rPr>
        <w:t>Part II.</w:t>
      </w:r>
      <w:r w:rsidRPr="00F03D67">
        <w:rPr>
          <w:rFonts w:ascii="Arial" w:eastAsia="Times New Roman" w:hAnsi="Arial" w:cs="Arial"/>
          <w:sz w:val="24"/>
          <w:szCs w:val="24"/>
          <w:lang w:val="en-US" w:eastAsia="en-PH"/>
        </w:rPr>
        <w:t xml:space="preserve"> </w:t>
      </w:r>
      <w:r w:rsidRPr="00F03D67">
        <w:rPr>
          <w:rStyle w:val="Strong"/>
          <w:rFonts w:ascii="Arial" w:hAnsi="Arial" w:cs="Arial"/>
          <w:sz w:val="24"/>
          <w:szCs w:val="24"/>
        </w:rPr>
        <w:t xml:space="preserve"> </w:t>
      </w:r>
      <w:r w:rsidRPr="00F03D67">
        <w:rPr>
          <w:rStyle w:val="Strong"/>
          <w:rFonts w:ascii="Arial" w:hAnsi="Arial" w:cs="Arial"/>
          <w:sz w:val="24"/>
          <w:szCs w:val="24"/>
          <w:lang w:val="en-US"/>
        </w:rPr>
        <w:t xml:space="preserve">System Evaluation </w:t>
      </w:r>
    </w:p>
    <w:p w14:paraId="71A23F3D" w14:textId="77777777" w:rsidR="006C67A6" w:rsidRPr="00F03D67" w:rsidRDefault="006C67A6" w:rsidP="006C67A6">
      <w:pPr>
        <w:pStyle w:val="NoSpacing"/>
        <w:jc w:val="both"/>
        <w:rPr>
          <w:rStyle w:val="Strong"/>
          <w:rFonts w:ascii="Arial" w:hAnsi="Arial" w:cs="Arial"/>
          <w:bCs w:val="0"/>
          <w:sz w:val="24"/>
          <w:szCs w:val="24"/>
          <w:lang w:val="en-US"/>
        </w:rPr>
      </w:pPr>
    </w:p>
    <w:p w14:paraId="3AE06980" w14:textId="0627CCD9" w:rsidR="006C67A6" w:rsidRPr="00F03D67" w:rsidRDefault="006C67A6" w:rsidP="006C67A6">
      <w:pPr>
        <w:pStyle w:val="NoSpacing"/>
        <w:ind w:left="33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F03D67">
        <w:rPr>
          <w:rFonts w:ascii="Arial" w:eastAsia="Times New Roman" w:hAnsi="Arial" w:cs="Arial"/>
          <w:sz w:val="24"/>
          <w:szCs w:val="24"/>
          <w:lang w:eastAsia="en-PH"/>
        </w:rPr>
        <w:t xml:space="preserve">Instruction: The following statements pertain to the evaluation of the </w:t>
      </w:r>
      <w:r w:rsidR="00421132" w:rsidRPr="00F03D67">
        <w:rPr>
          <w:rFonts w:ascii="Arial" w:eastAsia="Times New Roman" w:hAnsi="Arial" w:cs="Arial"/>
          <w:sz w:val="24"/>
          <w:szCs w:val="24"/>
          <w:lang w:eastAsia="en-PH"/>
        </w:rPr>
        <w:t>“</w:t>
      </w:r>
      <w:r w:rsidRPr="00F03D6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LAN-Based Entrance Examination and Student Profile System for Guidance Services</w:t>
      </w:r>
      <w:r w:rsidR="00421132" w:rsidRPr="00F03D67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”</w:t>
      </w:r>
      <w:r w:rsidRPr="00F03D67">
        <w:rPr>
          <w:rFonts w:ascii="Arial" w:eastAsia="Times New Roman" w:hAnsi="Arial" w:cs="Arial"/>
          <w:sz w:val="24"/>
          <w:szCs w:val="24"/>
          <w:lang w:eastAsia="en-PH"/>
        </w:rPr>
        <w:t>. Please indicate the extent of your agreement with each statement by placing a check (</w:t>
      </w:r>
      <w:r w:rsidRPr="00F03D67">
        <w:rPr>
          <w:rFonts w:ascii="Segoe UI Symbol" w:eastAsia="Times New Roman" w:hAnsi="Segoe UI Symbol" w:cs="Segoe UI Symbol"/>
          <w:sz w:val="24"/>
          <w:szCs w:val="24"/>
          <w:lang w:eastAsia="en-PH"/>
        </w:rPr>
        <w:t>✓</w:t>
      </w:r>
      <w:r w:rsidRPr="00F03D67">
        <w:rPr>
          <w:rFonts w:ascii="Arial" w:eastAsia="Times New Roman" w:hAnsi="Arial" w:cs="Arial"/>
          <w:sz w:val="24"/>
          <w:szCs w:val="24"/>
          <w:lang w:eastAsia="en-PH"/>
        </w:rPr>
        <w:t>) in the appropriate column based on your assessment of the developed system.</w:t>
      </w:r>
    </w:p>
    <w:p w14:paraId="237CFE59" w14:textId="77777777" w:rsidR="00421132" w:rsidRPr="00F03D67" w:rsidRDefault="00421132" w:rsidP="006C67A6">
      <w:pPr>
        <w:pStyle w:val="NoSpacing"/>
        <w:ind w:left="33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14:paraId="5EC00049" w14:textId="77777777" w:rsidR="006C67A6" w:rsidRPr="00F03D67" w:rsidRDefault="006C67A6" w:rsidP="006C67A6">
      <w:pPr>
        <w:pStyle w:val="NoSpacing"/>
        <w:ind w:left="330"/>
        <w:jc w:val="both"/>
        <w:rPr>
          <w:rFonts w:ascii="Arial" w:eastAsia="Times New Roman" w:hAnsi="Arial" w:cs="Arial"/>
          <w:sz w:val="24"/>
          <w:szCs w:val="24"/>
          <w:lang w:val="en-US" w:eastAsia="en-PH"/>
        </w:rPr>
      </w:pPr>
    </w:p>
    <w:p w14:paraId="52BA03AB" w14:textId="35615661" w:rsidR="006C67A6" w:rsidRPr="00F03D67" w:rsidRDefault="004A3A99" w:rsidP="006C67A6">
      <w:pPr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lastRenderedPageBreak/>
        <w:t>Use the following rating scale:</w:t>
      </w:r>
    </w:p>
    <w:p w14:paraId="723B916A" w14:textId="77777777" w:rsidR="00421132" w:rsidRPr="00F03D67" w:rsidRDefault="00421132" w:rsidP="006C67A6">
      <w:pPr>
        <w:spacing w:before="120" w:after="120"/>
        <w:jc w:val="both"/>
        <w:rPr>
          <w:rFonts w:ascii="Arial" w:hAnsi="Arial" w:cs="Arial"/>
          <w:sz w:val="24"/>
          <w:szCs w:val="24"/>
        </w:rPr>
      </w:pPr>
    </w:p>
    <w:tbl>
      <w:tblPr>
        <w:tblW w:w="7816" w:type="dxa"/>
        <w:jc w:val="center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734"/>
        <w:gridCol w:w="3041"/>
        <w:gridCol w:w="3041"/>
      </w:tblGrid>
      <w:tr w:rsidR="006C67A6" w:rsidRPr="00F03D67" w14:paraId="5FF21DC4" w14:textId="77777777" w:rsidTr="00802396">
        <w:trPr>
          <w:jc w:val="center"/>
        </w:trPr>
        <w:tc>
          <w:tcPr>
            <w:tcW w:w="1734" w:type="dxa"/>
            <w:shd w:val="clear" w:color="auto" w:fill="FFFFFF"/>
          </w:tcPr>
          <w:p w14:paraId="643825A2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b/>
                <w:sz w:val="24"/>
                <w:szCs w:val="24"/>
                <w:lang w:eastAsia="en-US"/>
              </w:rPr>
              <w:t>Weight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908AA6A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Weighted Mean</w:t>
            </w:r>
          </w:p>
        </w:tc>
        <w:tc>
          <w:tcPr>
            <w:tcW w:w="3041" w:type="dxa"/>
            <w:shd w:val="clear" w:color="auto" w:fill="FFFFFF"/>
          </w:tcPr>
          <w:p w14:paraId="3C7E9A4C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b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b/>
                <w:sz w:val="24"/>
                <w:szCs w:val="24"/>
                <w:lang w:eastAsia="en-US"/>
              </w:rPr>
              <w:t>Response</w:t>
            </w:r>
          </w:p>
        </w:tc>
      </w:tr>
      <w:tr w:rsidR="006C67A6" w:rsidRPr="00F03D67" w14:paraId="39BDC581" w14:textId="77777777" w:rsidTr="00802396">
        <w:trPr>
          <w:jc w:val="center"/>
        </w:trPr>
        <w:tc>
          <w:tcPr>
            <w:tcW w:w="1734" w:type="dxa"/>
            <w:shd w:val="clear" w:color="auto" w:fill="FFFFFF"/>
          </w:tcPr>
          <w:p w14:paraId="666CBEF8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74E716F8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4.21 – 5.00</w:t>
            </w:r>
          </w:p>
        </w:tc>
        <w:tc>
          <w:tcPr>
            <w:tcW w:w="3041" w:type="dxa"/>
            <w:shd w:val="clear" w:color="auto" w:fill="FFFFFF"/>
          </w:tcPr>
          <w:p w14:paraId="606910FE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Strongly Agree</w:t>
            </w:r>
          </w:p>
        </w:tc>
      </w:tr>
      <w:tr w:rsidR="006C67A6" w:rsidRPr="00F03D67" w14:paraId="13BACB77" w14:textId="77777777" w:rsidTr="00802396">
        <w:trPr>
          <w:jc w:val="center"/>
        </w:trPr>
        <w:tc>
          <w:tcPr>
            <w:tcW w:w="1734" w:type="dxa"/>
            <w:shd w:val="clear" w:color="auto" w:fill="FFFFFF"/>
          </w:tcPr>
          <w:p w14:paraId="404EA88D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24A4F607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3.41 – 4.20</w:t>
            </w:r>
          </w:p>
        </w:tc>
        <w:tc>
          <w:tcPr>
            <w:tcW w:w="3041" w:type="dxa"/>
            <w:shd w:val="clear" w:color="auto" w:fill="FFFFFF"/>
          </w:tcPr>
          <w:p w14:paraId="677F24FC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Agree</w:t>
            </w:r>
          </w:p>
        </w:tc>
      </w:tr>
      <w:tr w:rsidR="006C67A6" w:rsidRPr="00F03D67" w14:paraId="01A2C853" w14:textId="77777777" w:rsidTr="00802396">
        <w:trPr>
          <w:trHeight w:val="343"/>
          <w:jc w:val="center"/>
        </w:trPr>
        <w:tc>
          <w:tcPr>
            <w:tcW w:w="1734" w:type="dxa"/>
            <w:shd w:val="clear" w:color="auto" w:fill="FFFFFF"/>
          </w:tcPr>
          <w:p w14:paraId="001C47A3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7F4DC8E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2.61 – 3.40</w:t>
            </w:r>
          </w:p>
        </w:tc>
        <w:tc>
          <w:tcPr>
            <w:tcW w:w="3041" w:type="dxa"/>
            <w:shd w:val="clear" w:color="auto" w:fill="FFFFFF"/>
          </w:tcPr>
          <w:p w14:paraId="67BE1119" w14:textId="24DAA7E8" w:rsidR="006C67A6" w:rsidRPr="00F03D67" w:rsidRDefault="00F03D67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en-US"/>
              </w:rPr>
              <w:t>Neutral</w:t>
            </w:r>
          </w:p>
        </w:tc>
      </w:tr>
      <w:tr w:rsidR="006C67A6" w:rsidRPr="00F03D67" w14:paraId="1D2C9065" w14:textId="77777777" w:rsidTr="00802396">
        <w:trPr>
          <w:jc w:val="center"/>
        </w:trPr>
        <w:tc>
          <w:tcPr>
            <w:tcW w:w="1734" w:type="dxa"/>
            <w:shd w:val="clear" w:color="auto" w:fill="FFFFFF"/>
          </w:tcPr>
          <w:p w14:paraId="5CEBBC44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AA26BAC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1.81 – 2.60</w:t>
            </w:r>
          </w:p>
        </w:tc>
        <w:tc>
          <w:tcPr>
            <w:tcW w:w="3041" w:type="dxa"/>
            <w:shd w:val="clear" w:color="auto" w:fill="FFFFFF"/>
          </w:tcPr>
          <w:p w14:paraId="24098B2A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Disagree</w:t>
            </w:r>
          </w:p>
        </w:tc>
      </w:tr>
      <w:tr w:rsidR="006C67A6" w:rsidRPr="00F03D67" w14:paraId="002F1411" w14:textId="77777777" w:rsidTr="00802396">
        <w:trPr>
          <w:jc w:val="center"/>
        </w:trPr>
        <w:tc>
          <w:tcPr>
            <w:tcW w:w="1734" w:type="dxa"/>
            <w:shd w:val="clear" w:color="auto" w:fill="FFFFFF"/>
          </w:tcPr>
          <w:p w14:paraId="51AC26C4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041" w:type="dxa"/>
            <w:shd w:val="clear" w:color="auto" w:fill="FFFFFF"/>
            <w:vAlign w:val="center"/>
          </w:tcPr>
          <w:p w14:paraId="54581042" w14:textId="77777777" w:rsidR="006C67A6" w:rsidRPr="00F03D67" w:rsidRDefault="006C67A6" w:rsidP="006C67A6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1.00 – 1.80</w:t>
            </w:r>
          </w:p>
        </w:tc>
        <w:tc>
          <w:tcPr>
            <w:tcW w:w="3041" w:type="dxa"/>
            <w:shd w:val="clear" w:color="auto" w:fill="FFFFFF"/>
          </w:tcPr>
          <w:p w14:paraId="517492C3" w14:textId="77777777" w:rsidR="006C67A6" w:rsidRPr="00F03D67" w:rsidRDefault="006C67A6" w:rsidP="006C67A6">
            <w:pPr>
              <w:jc w:val="center"/>
              <w:rPr>
                <w:rFonts w:ascii="Arial" w:eastAsia="SimSun" w:hAnsi="Arial" w:cs="Arial"/>
                <w:sz w:val="24"/>
                <w:szCs w:val="24"/>
                <w:lang w:eastAsia="en-US"/>
              </w:rPr>
            </w:pPr>
            <w:r w:rsidRPr="00F03D67">
              <w:rPr>
                <w:rFonts w:ascii="Arial" w:eastAsia="SimSun" w:hAnsi="Arial" w:cs="Arial"/>
                <w:sz w:val="24"/>
                <w:szCs w:val="24"/>
                <w:lang w:eastAsia="en-US"/>
              </w:rPr>
              <w:t>Strongly Disagree</w:t>
            </w:r>
          </w:p>
        </w:tc>
      </w:tr>
    </w:tbl>
    <w:p w14:paraId="17015682" w14:textId="77777777" w:rsidR="00421132" w:rsidRPr="00F03D67" w:rsidRDefault="00421132" w:rsidP="006C67A6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DEDAAB" w14:textId="6AFC8D1F" w:rsidR="00EF2D1C" w:rsidRPr="00F03D67" w:rsidRDefault="004A3A99" w:rsidP="006C67A6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 xml:space="preserve">A. </w:t>
      </w:r>
      <w:r w:rsidR="00421132" w:rsidRPr="00F03D67">
        <w:rPr>
          <w:rFonts w:ascii="Arial" w:hAnsi="Arial" w:cs="Arial"/>
          <w:sz w:val="24"/>
          <w:szCs w:val="24"/>
        </w:rPr>
        <w:t>Functional Suitability</w:t>
      </w:r>
      <w:r w:rsidRPr="00F03D67">
        <w:rPr>
          <w:rFonts w:ascii="Arial" w:hAnsi="Arial" w:cs="Arial"/>
          <w:b/>
          <w:bCs/>
          <w:sz w:val="24"/>
          <w:szCs w:val="24"/>
        </w:rPr>
        <w:t xml:space="preserve"> (ISO/IEC 25010)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9"/>
        <w:gridCol w:w="350"/>
        <w:gridCol w:w="350"/>
        <w:gridCol w:w="350"/>
        <w:gridCol w:w="350"/>
        <w:gridCol w:w="350"/>
      </w:tblGrid>
      <w:tr w:rsidR="00EF2D1C" w:rsidRPr="00F03D67" w14:paraId="6BB9157B" w14:textId="77777777" w:rsidTr="00421132">
        <w:tc>
          <w:tcPr>
            <w:tcW w:w="7459" w:type="dxa"/>
            <w:vMerge w:val="restart"/>
            <w:vAlign w:val="center"/>
          </w:tcPr>
          <w:p w14:paraId="727799D3" w14:textId="097C064C" w:rsidR="00EF2D1C" w:rsidRPr="00F03D67" w:rsidRDefault="00421132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Indicator</w:t>
            </w:r>
          </w:p>
        </w:tc>
        <w:tc>
          <w:tcPr>
            <w:tcW w:w="1750" w:type="dxa"/>
            <w:gridSpan w:val="5"/>
            <w:vAlign w:val="center"/>
          </w:tcPr>
          <w:p w14:paraId="71552D55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Scale</w:t>
            </w:r>
          </w:p>
        </w:tc>
      </w:tr>
      <w:tr w:rsidR="00EF2D1C" w:rsidRPr="00F03D67" w14:paraId="2705B436" w14:textId="77777777" w:rsidTr="00421132">
        <w:tc>
          <w:tcPr>
            <w:tcW w:w="7459" w:type="dxa"/>
            <w:vMerge/>
            <w:vAlign w:val="center"/>
          </w:tcPr>
          <w:p w14:paraId="3679F669" w14:textId="77777777" w:rsidR="00EF2D1C" w:rsidRPr="00F03D67" w:rsidRDefault="00EF2D1C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0" w:type="dxa"/>
            <w:vAlign w:val="center"/>
          </w:tcPr>
          <w:p w14:paraId="7FEEF52E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0" w:type="dxa"/>
            <w:vAlign w:val="center"/>
          </w:tcPr>
          <w:p w14:paraId="0D40DA27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0" w:type="dxa"/>
            <w:vAlign w:val="center"/>
          </w:tcPr>
          <w:p w14:paraId="0BFDC823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0" w:type="dxa"/>
            <w:vAlign w:val="center"/>
          </w:tcPr>
          <w:p w14:paraId="21F3A283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0" w:type="dxa"/>
            <w:vAlign w:val="center"/>
          </w:tcPr>
          <w:p w14:paraId="1AAE2D1F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EF2D1C" w:rsidRPr="00F03D67" w14:paraId="1FC93F3F" w14:textId="77777777">
        <w:tc>
          <w:tcPr>
            <w:tcW w:w="7459" w:type="dxa"/>
            <w:vAlign w:val="center"/>
          </w:tcPr>
          <w:p w14:paraId="20DF4D11" w14:textId="1DD520E0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accurately computes entrance examination scores.</w:t>
            </w:r>
          </w:p>
        </w:tc>
        <w:tc>
          <w:tcPr>
            <w:tcW w:w="350" w:type="dxa"/>
          </w:tcPr>
          <w:p w14:paraId="319C49A9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3C2B2FB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F59382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CCCECE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CA8B8D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679B5D4D" w14:textId="77777777">
        <w:tc>
          <w:tcPr>
            <w:tcW w:w="7459" w:type="dxa"/>
            <w:vAlign w:val="center"/>
          </w:tcPr>
          <w:p w14:paraId="068C0DA9" w14:textId="145AFF27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correctly assigns score interpretation labels.</w:t>
            </w:r>
          </w:p>
        </w:tc>
        <w:tc>
          <w:tcPr>
            <w:tcW w:w="350" w:type="dxa"/>
          </w:tcPr>
          <w:p w14:paraId="45F4C19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9B3BCB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F5B597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E83679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22B063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68FA3D3D" w14:textId="77777777">
        <w:tc>
          <w:tcPr>
            <w:tcW w:w="7459" w:type="dxa"/>
            <w:vAlign w:val="center"/>
          </w:tcPr>
          <w:p w14:paraId="4E573893" w14:textId="01FB437A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generates an accurate list of passers.</w:t>
            </w:r>
          </w:p>
        </w:tc>
        <w:tc>
          <w:tcPr>
            <w:tcW w:w="350" w:type="dxa"/>
          </w:tcPr>
          <w:p w14:paraId="032244E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4BB3D0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E20CB8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B2BC072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882B22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1ED9D66C" w14:textId="77777777">
        <w:tc>
          <w:tcPr>
            <w:tcW w:w="7459" w:type="dxa"/>
            <w:vAlign w:val="center"/>
          </w:tcPr>
          <w:p w14:paraId="630C45A5" w14:textId="47AA1ADC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supports different types of examination questions.</w:t>
            </w:r>
          </w:p>
        </w:tc>
        <w:tc>
          <w:tcPr>
            <w:tcW w:w="350" w:type="dxa"/>
          </w:tcPr>
          <w:p w14:paraId="68D8A7C7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AA95927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DCE218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7E93B9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9A0F4B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748EDF12" w14:textId="77777777">
        <w:tc>
          <w:tcPr>
            <w:tcW w:w="7459" w:type="dxa"/>
            <w:vAlign w:val="center"/>
          </w:tcPr>
          <w:p w14:paraId="2603A5F5" w14:textId="0424B3CB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maintains a cumulative student profile.</w:t>
            </w:r>
          </w:p>
        </w:tc>
        <w:tc>
          <w:tcPr>
            <w:tcW w:w="350" w:type="dxa"/>
          </w:tcPr>
          <w:p w14:paraId="75026EB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95F0E1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EAD7D6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0B1810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4B0FAB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59795895" w14:textId="77777777">
        <w:tc>
          <w:tcPr>
            <w:tcW w:w="7459" w:type="dxa"/>
            <w:vAlign w:val="center"/>
          </w:tcPr>
          <w:p w14:paraId="2810B645" w14:textId="0F122F37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performs its intended functions completely.</w:t>
            </w:r>
          </w:p>
        </w:tc>
        <w:tc>
          <w:tcPr>
            <w:tcW w:w="350" w:type="dxa"/>
          </w:tcPr>
          <w:p w14:paraId="242D2AF1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3D52A07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3BA3D8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AD6A4E1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78020D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669095A3" w14:textId="77777777">
        <w:tc>
          <w:tcPr>
            <w:tcW w:w="7459" w:type="dxa"/>
            <w:vAlign w:val="center"/>
          </w:tcPr>
          <w:p w14:paraId="31F5981D" w14:textId="296FAB9A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allows authorized users to easily update student profile records.</w:t>
            </w:r>
          </w:p>
        </w:tc>
        <w:tc>
          <w:tcPr>
            <w:tcW w:w="350" w:type="dxa"/>
          </w:tcPr>
          <w:p w14:paraId="35D9704B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1B5CC54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66C9F9C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0340F7E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8433D3A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7BC71D1" w14:textId="73682D9E" w:rsidR="00421132" w:rsidRPr="00F03D67" w:rsidRDefault="004A3A99" w:rsidP="006C67A6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B. USABI</w:t>
      </w:r>
      <w:r w:rsidR="00421132" w:rsidRPr="00F03D67">
        <w:rPr>
          <w:rFonts w:ascii="Arial" w:hAnsi="Arial" w:cs="Arial"/>
          <w:b/>
          <w:bCs/>
          <w:sz w:val="24"/>
          <w:szCs w:val="24"/>
        </w:rPr>
        <w:t>LITY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9"/>
        <w:gridCol w:w="350"/>
        <w:gridCol w:w="350"/>
        <w:gridCol w:w="350"/>
        <w:gridCol w:w="350"/>
        <w:gridCol w:w="350"/>
      </w:tblGrid>
      <w:tr w:rsidR="00421132" w:rsidRPr="00F03D67" w14:paraId="6A319517" w14:textId="77777777" w:rsidTr="004B7F10">
        <w:tc>
          <w:tcPr>
            <w:tcW w:w="7459" w:type="dxa"/>
            <w:vMerge w:val="restart"/>
            <w:vAlign w:val="center"/>
          </w:tcPr>
          <w:p w14:paraId="5367388A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Indicator</w:t>
            </w:r>
          </w:p>
        </w:tc>
        <w:tc>
          <w:tcPr>
            <w:tcW w:w="1750" w:type="dxa"/>
            <w:gridSpan w:val="5"/>
            <w:vAlign w:val="center"/>
          </w:tcPr>
          <w:p w14:paraId="39F0E943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Scale</w:t>
            </w:r>
          </w:p>
        </w:tc>
      </w:tr>
      <w:tr w:rsidR="00421132" w:rsidRPr="00F03D67" w14:paraId="6D14E6E5" w14:textId="77777777" w:rsidTr="004B7F10">
        <w:tc>
          <w:tcPr>
            <w:tcW w:w="7459" w:type="dxa"/>
            <w:vMerge/>
            <w:vAlign w:val="center"/>
          </w:tcPr>
          <w:p w14:paraId="0B3186D3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0" w:type="dxa"/>
            <w:vAlign w:val="center"/>
          </w:tcPr>
          <w:p w14:paraId="060DFC9C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0" w:type="dxa"/>
            <w:vAlign w:val="center"/>
          </w:tcPr>
          <w:p w14:paraId="61A0A9BD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0" w:type="dxa"/>
            <w:vAlign w:val="center"/>
          </w:tcPr>
          <w:p w14:paraId="6B9C92EC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0" w:type="dxa"/>
            <w:vAlign w:val="center"/>
          </w:tcPr>
          <w:p w14:paraId="70BD4AB6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0" w:type="dxa"/>
            <w:vAlign w:val="center"/>
          </w:tcPr>
          <w:p w14:paraId="28E82660" w14:textId="77777777" w:rsidR="00421132" w:rsidRPr="00F03D67" w:rsidRDefault="00421132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421132" w:rsidRPr="00F03D67" w14:paraId="4E33A62C" w14:textId="77777777" w:rsidTr="004B7F10">
        <w:tc>
          <w:tcPr>
            <w:tcW w:w="7459" w:type="dxa"/>
            <w:vAlign w:val="center"/>
          </w:tcPr>
          <w:p w14:paraId="55EADDF8" w14:textId="74A202C2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The system is easy to navigate.</w:t>
            </w:r>
          </w:p>
        </w:tc>
        <w:tc>
          <w:tcPr>
            <w:tcW w:w="350" w:type="dxa"/>
          </w:tcPr>
          <w:p w14:paraId="2E5259D2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84CA841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FDF8CB9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E265724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FE9FA48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7A9B6DA6" w14:textId="77777777" w:rsidTr="004B7F10">
        <w:tc>
          <w:tcPr>
            <w:tcW w:w="7459" w:type="dxa"/>
            <w:vAlign w:val="center"/>
          </w:tcPr>
          <w:p w14:paraId="2E7AD64E" w14:textId="640B497E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The interface of the system is simple and understandable.</w:t>
            </w:r>
          </w:p>
        </w:tc>
        <w:tc>
          <w:tcPr>
            <w:tcW w:w="350" w:type="dxa"/>
          </w:tcPr>
          <w:p w14:paraId="397C2C87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BC507BD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0C6CF8E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61531A8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61EE747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0E800532" w14:textId="77777777" w:rsidTr="004B7F10">
        <w:tc>
          <w:tcPr>
            <w:tcW w:w="7459" w:type="dxa"/>
            <w:vAlign w:val="center"/>
          </w:tcPr>
          <w:p w14:paraId="37CA77DC" w14:textId="05ACE783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Instructions within the system are clear.</w:t>
            </w:r>
          </w:p>
        </w:tc>
        <w:tc>
          <w:tcPr>
            <w:tcW w:w="350" w:type="dxa"/>
          </w:tcPr>
          <w:p w14:paraId="6D6504D1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776B438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FECB091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63E9DEB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B3D01F0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7080C619" w14:textId="77777777" w:rsidTr="004B7F10">
        <w:tc>
          <w:tcPr>
            <w:tcW w:w="7459" w:type="dxa"/>
            <w:vAlign w:val="center"/>
          </w:tcPr>
          <w:p w14:paraId="6053FAB2" w14:textId="3500D1A3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The system requires minimal training to operate.</w:t>
            </w:r>
          </w:p>
        </w:tc>
        <w:tc>
          <w:tcPr>
            <w:tcW w:w="350" w:type="dxa"/>
          </w:tcPr>
          <w:p w14:paraId="10C56CF6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0F1DB3C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974334F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9E1457A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2332E37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741C8D75" w14:textId="77777777" w:rsidTr="004B7F10">
        <w:tc>
          <w:tcPr>
            <w:tcW w:w="7459" w:type="dxa"/>
            <w:vAlign w:val="center"/>
          </w:tcPr>
          <w:p w14:paraId="173CB049" w14:textId="23C4D4E9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Information displayed by the system is easy to understand.</w:t>
            </w:r>
          </w:p>
        </w:tc>
        <w:tc>
          <w:tcPr>
            <w:tcW w:w="350" w:type="dxa"/>
          </w:tcPr>
          <w:p w14:paraId="0E439619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1E1EBB0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31B9807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4A41D42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7034937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6C86A24D" w14:textId="77777777" w:rsidTr="004B7F10">
        <w:tc>
          <w:tcPr>
            <w:tcW w:w="7459" w:type="dxa"/>
            <w:vAlign w:val="center"/>
          </w:tcPr>
          <w:p w14:paraId="066BB07A" w14:textId="22C8A3EE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The system is easy to navigate.</w:t>
            </w:r>
          </w:p>
        </w:tc>
        <w:tc>
          <w:tcPr>
            <w:tcW w:w="350" w:type="dxa"/>
          </w:tcPr>
          <w:p w14:paraId="6C5DEC3E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A3D0201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182C764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12817CD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A25F076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1132" w:rsidRPr="00F03D67" w14:paraId="6254C556" w14:textId="77777777" w:rsidTr="004B7F10">
        <w:tc>
          <w:tcPr>
            <w:tcW w:w="7459" w:type="dxa"/>
            <w:vAlign w:val="center"/>
          </w:tcPr>
          <w:p w14:paraId="0E771FCF" w14:textId="76B01FE3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layout and arrangement of menus and buttons are consistent throughout the system.</w:t>
            </w:r>
          </w:p>
        </w:tc>
        <w:tc>
          <w:tcPr>
            <w:tcW w:w="350" w:type="dxa"/>
          </w:tcPr>
          <w:p w14:paraId="0B0C0DF6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8804DF6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D3BCE08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A5BBF75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CCCA7F8" w14:textId="77777777" w:rsidR="00421132" w:rsidRPr="00F03D67" w:rsidRDefault="00421132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5C0BCE" w14:textId="77777777" w:rsidR="00EF2D1C" w:rsidRPr="00F03D67" w:rsidRDefault="004A3A99" w:rsidP="006C67A6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C. RELIABILITY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9"/>
        <w:gridCol w:w="350"/>
        <w:gridCol w:w="350"/>
        <w:gridCol w:w="350"/>
        <w:gridCol w:w="350"/>
        <w:gridCol w:w="350"/>
      </w:tblGrid>
      <w:tr w:rsidR="00EF2D1C" w:rsidRPr="00F03D67" w14:paraId="526FB74D" w14:textId="77777777" w:rsidTr="00421132">
        <w:tc>
          <w:tcPr>
            <w:tcW w:w="7459" w:type="dxa"/>
            <w:vMerge w:val="restart"/>
            <w:vAlign w:val="center"/>
          </w:tcPr>
          <w:p w14:paraId="393DC384" w14:textId="5BDC21D0" w:rsidR="00EF2D1C" w:rsidRPr="00F03D67" w:rsidRDefault="00421132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Indicator</w:t>
            </w:r>
          </w:p>
        </w:tc>
        <w:tc>
          <w:tcPr>
            <w:tcW w:w="1750" w:type="dxa"/>
            <w:gridSpan w:val="5"/>
            <w:vAlign w:val="center"/>
          </w:tcPr>
          <w:p w14:paraId="1182652A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Scale</w:t>
            </w:r>
          </w:p>
        </w:tc>
      </w:tr>
      <w:tr w:rsidR="00EF2D1C" w:rsidRPr="00F03D67" w14:paraId="2B86B502" w14:textId="77777777" w:rsidTr="00421132">
        <w:tc>
          <w:tcPr>
            <w:tcW w:w="7459" w:type="dxa"/>
            <w:vMerge/>
            <w:vAlign w:val="center"/>
          </w:tcPr>
          <w:p w14:paraId="22D7E3E9" w14:textId="77777777" w:rsidR="00EF2D1C" w:rsidRPr="00F03D67" w:rsidRDefault="00EF2D1C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0" w:type="dxa"/>
            <w:vAlign w:val="center"/>
          </w:tcPr>
          <w:p w14:paraId="4F4F1A71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0" w:type="dxa"/>
            <w:vAlign w:val="center"/>
          </w:tcPr>
          <w:p w14:paraId="28B62EC1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0" w:type="dxa"/>
            <w:vAlign w:val="center"/>
          </w:tcPr>
          <w:p w14:paraId="702C6373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0" w:type="dxa"/>
            <w:vAlign w:val="center"/>
          </w:tcPr>
          <w:p w14:paraId="71F01B99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0" w:type="dxa"/>
            <w:vAlign w:val="center"/>
          </w:tcPr>
          <w:p w14:paraId="235FC148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EF2D1C" w:rsidRPr="00F03D67" w14:paraId="5C870984" w14:textId="77777777">
        <w:tc>
          <w:tcPr>
            <w:tcW w:w="7459" w:type="dxa"/>
            <w:vAlign w:val="center"/>
          </w:tcPr>
          <w:p w14:paraId="69DADD00" w14:textId="5CCCF32D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consistently generates accurate results.</w:t>
            </w:r>
          </w:p>
        </w:tc>
        <w:tc>
          <w:tcPr>
            <w:tcW w:w="350" w:type="dxa"/>
          </w:tcPr>
          <w:p w14:paraId="0C5D2996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D11182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3D7DCD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B40141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450D84D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1D4430B8" w14:textId="77777777">
        <w:tc>
          <w:tcPr>
            <w:tcW w:w="7459" w:type="dxa"/>
            <w:vAlign w:val="center"/>
          </w:tcPr>
          <w:p w14:paraId="4384FD6C" w14:textId="3D99EE79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operates without errors or crashes.</w:t>
            </w:r>
          </w:p>
        </w:tc>
        <w:tc>
          <w:tcPr>
            <w:tcW w:w="350" w:type="dxa"/>
          </w:tcPr>
          <w:p w14:paraId="5FFAE45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7178C3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D6BF2C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14E78DD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A7FA0A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6D31C9DE" w14:textId="77777777">
        <w:tc>
          <w:tcPr>
            <w:tcW w:w="7459" w:type="dxa"/>
            <w:vAlign w:val="center"/>
          </w:tcPr>
          <w:p w14:paraId="5C0DBFD6" w14:textId="555E6BBA" w:rsidR="00EF2D1C" w:rsidRPr="00F03D67" w:rsidRDefault="00D8313E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auto-save feature reliably preserves responses.</w:t>
            </w:r>
          </w:p>
        </w:tc>
        <w:tc>
          <w:tcPr>
            <w:tcW w:w="350" w:type="dxa"/>
          </w:tcPr>
          <w:p w14:paraId="1685490A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24FC56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953A4F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8EBFD82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0692809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3D387F89" w14:textId="77777777">
        <w:tc>
          <w:tcPr>
            <w:tcW w:w="7459" w:type="dxa"/>
            <w:vAlign w:val="center"/>
          </w:tcPr>
          <w:p w14:paraId="2A1A395E" w14:textId="7F044ED5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maintains the integrity of student records.</w:t>
            </w:r>
          </w:p>
        </w:tc>
        <w:tc>
          <w:tcPr>
            <w:tcW w:w="350" w:type="dxa"/>
          </w:tcPr>
          <w:p w14:paraId="4B179E6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4245AF6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1C27A2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CD48AB2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0D9C3C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08844DC7" w14:textId="77777777">
        <w:tc>
          <w:tcPr>
            <w:tcW w:w="7459" w:type="dxa"/>
            <w:vAlign w:val="center"/>
          </w:tcPr>
          <w:p w14:paraId="3B81873C" w14:textId="5DF42BD1" w:rsidR="00EF2D1C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can recover data correctly after an unexpected interruption.</w:t>
            </w:r>
          </w:p>
        </w:tc>
        <w:tc>
          <w:tcPr>
            <w:tcW w:w="350" w:type="dxa"/>
          </w:tcPr>
          <w:p w14:paraId="732DCD47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F291DB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766F31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38896D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A10908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0378DB2C" w14:textId="77777777">
        <w:tc>
          <w:tcPr>
            <w:tcW w:w="7459" w:type="dxa"/>
            <w:vAlign w:val="center"/>
          </w:tcPr>
          <w:p w14:paraId="56A88583" w14:textId="416FEA4E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enforces one active session per student.</w:t>
            </w:r>
          </w:p>
        </w:tc>
        <w:tc>
          <w:tcPr>
            <w:tcW w:w="350" w:type="dxa"/>
          </w:tcPr>
          <w:p w14:paraId="1A16D19A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873C0B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BB4CFB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290C7E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75142B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CCAF0E" w14:textId="77777777" w:rsidR="00421132" w:rsidRPr="00F03D67" w:rsidRDefault="00421132" w:rsidP="006C67A6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E7CCA20" w14:textId="6B58D6E3" w:rsidR="00EF2D1C" w:rsidRPr="00F03D67" w:rsidRDefault="004A3A99" w:rsidP="006C67A6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D. PERFORMANCE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9"/>
        <w:gridCol w:w="350"/>
        <w:gridCol w:w="350"/>
        <w:gridCol w:w="350"/>
        <w:gridCol w:w="350"/>
        <w:gridCol w:w="350"/>
      </w:tblGrid>
      <w:tr w:rsidR="00EF2D1C" w:rsidRPr="00F03D67" w14:paraId="318F63B4" w14:textId="77777777" w:rsidTr="00421132">
        <w:tc>
          <w:tcPr>
            <w:tcW w:w="7459" w:type="dxa"/>
            <w:vMerge w:val="restart"/>
            <w:vAlign w:val="center"/>
          </w:tcPr>
          <w:p w14:paraId="24630EBC" w14:textId="4918D7EA" w:rsidR="00EF2D1C" w:rsidRPr="00F03D67" w:rsidRDefault="00421132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Indicator</w:t>
            </w:r>
          </w:p>
        </w:tc>
        <w:tc>
          <w:tcPr>
            <w:tcW w:w="1750" w:type="dxa"/>
            <w:gridSpan w:val="5"/>
            <w:vAlign w:val="center"/>
          </w:tcPr>
          <w:p w14:paraId="0739055D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Scale</w:t>
            </w:r>
          </w:p>
        </w:tc>
      </w:tr>
      <w:tr w:rsidR="00EF2D1C" w:rsidRPr="00F03D67" w14:paraId="6C448238" w14:textId="77777777" w:rsidTr="00421132">
        <w:tc>
          <w:tcPr>
            <w:tcW w:w="7459" w:type="dxa"/>
            <w:vMerge/>
            <w:vAlign w:val="center"/>
          </w:tcPr>
          <w:p w14:paraId="64F0BC97" w14:textId="77777777" w:rsidR="00EF2D1C" w:rsidRPr="00F03D67" w:rsidRDefault="00EF2D1C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0" w:type="dxa"/>
            <w:vAlign w:val="center"/>
          </w:tcPr>
          <w:p w14:paraId="027FE2A6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0" w:type="dxa"/>
            <w:vAlign w:val="center"/>
          </w:tcPr>
          <w:p w14:paraId="7F269C18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0" w:type="dxa"/>
            <w:vAlign w:val="center"/>
          </w:tcPr>
          <w:p w14:paraId="073F41DB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0" w:type="dxa"/>
            <w:vAlign w:val="center"/>
          </w:tcPr>
          <w:p w14:paraId="20CE1FCA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0" w:type="dxa"/>
            <w:vAlign w:val="center"/>
          </w:tcPr>
          <w:p w14:paraId="1EA648D3" w14:textId="77777777" w:rsidR="00EF2D1C" w:rsidRPr="00F03D67" w:rsidRDefault="004A3A99" w:rsidP="00421132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EF2D1C" w:rsidRPr="00F03D67" w14:paraId="7227DA9E" w14:textId="77777777">
        <w:tc>
          <w:tcPr>
            <w:tcW w:w="7459" w:type="dxa"/>
            <w:vAlign w:val="center"/>
          </w:tcPr>
          <w:p w14:paraId="1B4487B2" w14:textId="7D7C82F5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generates results quickly after submission.</w:t>
            </w:r>
          </w:p>
        </w:tc>
        <w:tc>
          <w:tcPr>
            <w:tcW w:w="350" w:type="dxa"/>
          </w:tcPr>
          <w:p w14:paraId="2F167A2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C57FBE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666FA46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79C1BDB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AE584E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00ED948C" w14:textId="77777777">
        <w:tc>
          <w:tcPr>
            <w:tcW w:w="7459" w:type="dxa"/>
            <w:vAlign w:val="center"/>
          </w:tcPr>
          <w:p w14:paraId="7DFADDA6" w14:textId="2CB8DBEE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responds promptly to user actions.</w:t>
            </w:r>
          </w:p>
        </w:tc>
        <w:tc>
          <w:tcPr>
            <w:tcW w:w="350" w:type="dxa"/>
          </w:tcPr>
          <w:p w14:paraId="1C162C0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9A4ED9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73B0E1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F98ABE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F086A93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D67" w:rsidRPr="00F03D67" w14:paraId="2E8A487D" w14:textId="77777777">
        <w:tc>
          <w:tcPr>
            <w:tcW w:w="7459" w:type="dxa"/>
            <w:vAlign w:val="center"/>
          </w:tcPr>
          <w:p w14:paraId="5C485FE1" w14:textId="416B55DC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minimizes waiting time during examination and submission.</w:t>
            </w:r>
          </w:p>
        </w:tc>
        <w:tc>
          <w:tcPr>
            <w:tcW w:w="350" w:type="dxa"/>
          </w:tcPr>
          <w:p w14:paraId="5F932403" w14:textId="77777777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AD968CC" w14:textId="77777777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1962E8D" w14:textId="77777777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984CC43" w14:textId="77777777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69CF5B0" w14:textId="77777777" w:rsidR="00F03D67" w:rsidRPr="00F03D67" w:rsidRDefault="00F03D67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09CFCC66" w14:textId="77777777">
        <w:tc>
          <w:tcPr>
            <w:tcW w:w="7459" w:type="dxa"/>
            <w:vAlign w:val="center"/>
          </w:tcPr>
          <w:p w14:paraId="35687E2D" w14:textId="4AD9F4BB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monitoring dashboard updates within an acceptable time.</w:t>
            </w:r>
          </w:p>
        </w:tc>
        <w:tc>
          <w:tcPr>
            <w:tcW w:w="350" w:type="dxa"/>
          </w:tcPr>
          <w:p w14:paraId="04BD4A7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CDF369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A3DF38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5B4768E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73510B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603472AE" w14:textId="77777777">
        <w:tc>
          <w:tcPr>
            <w:tcW w:w="7459" w:type="dxa"/>
            <w:vAlign w:val="center"/>
          </w:tcPr>
          <w:p w14:paraId="03E11F34" w14:textId="268E7769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performs efficiently over the LAN.</w:t>
            </w:r>
          </w:p>
        </w:tc>
        <w:tc>
          <w:tcPr>
            <w:tcW w:w="350" w:type="dxa"/>
          </w:tcPr>
          <w:p w14:paraId="6E76BF91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CA007E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25CD87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EE8AD5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F4DA15D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331B4779" w14:textId="77777777">
        <w:tc>
          <w:tcPr>
            <w:tcW w:w="7459" w:type="dxa"/>
            <w:vAlign w:val="center"/>
          </w:tcPr>
          <w:p w14:paraId="57206DD4" w14:textId="4287C9F1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remains stable with several users connected.</w:t>
            </w:r>
          </w:p>
        </w:tc>
        <w:tc>
          <w:tcPr>
            <w:tcW w:w="350" w:type="dxa"/>
          </w:tcPr>
          <w:p w14:paraId="12223815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5CE3DD8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427547F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3E15B7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77F8B99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2D1C" w:rsidRPr="00F03D67" w14:paraId="010A2715" w14:textId="77777777">
        <w:tc>
          <w:tcPr>
            <w:tcW w:w="7459" w:type="dxa"/>
            <w:vAlign w:val="center"/>
          </w:tcPr>
          <w:p w14:paraId="3891AD19" w14:textId="6E5AF15F" w:rsidR="00EF2D1C" w:rsidRPr="00F03D67" w:rsidRDefault="00865EED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A3A99" w:rsidRPr="00F03D67">
              <w:rPr>
                <w:rFonts w:ascii="Arial" w:hAnsi="Arial" w:cs="Arial"/>
                <w:sz w:val="24"/>
                <w:szCs w:val="24"/>
              </w:rPr>
              <w:t>The system completes report exports within a reasonable time.</w:t>
            </w:r>
          </w:p>
        </w:tc>
        <w:tc>
          <w:tcPr>
            <w:tcW w:w="350" w:type="dxa"/>
          </w:tcPr>
          <w:p w14:paraId="47AA5E2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DEA5E8C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33A0809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4531FC0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3F60AD4" w14:textId="77777777" w:rsidR="00EF2D1C" w:rsidRPr="00F03D67" w:rsidRDefault="00EF2D1C" w:rsidP="0042113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6AA66E" w14:textId="5759AA16" w:rsidR="00DF6241" w:rsidRPr="00F03D67" w:rsidRDefault="00DF6241" w:rsidP="006C67A6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E8E016" w14:textId="2DF1E29A" w:rsidR="00F03D67" w:rsidRPr="00F03D67" w:rsidRDefault="00F03D67" w:rsidP="00F03D6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E</w:t>
      </w:r>
      <w:r w:rsidRPr="00F03D67">
        <w:rPr>
          <w:rFonts w:ascii="Arial" w:hAnsi="Arial" w:cs="Arial"/>
          <w:b/>
          <w:bCs/>
          <w:sz w:val="24"/>
          <w:szCs w:val="24"/>
        </w:rPr>
        <w:t xml:space="preserve">. </w:t>
      </w:r>
      <w:r w:rsidRPr="00F03D67">
        <w:rPr>
          <w:rFonts w:ascii="Arial" w:hAnsi="Arial" w:cs="Arial"/>
          <w:b/>
          <w:bCs/>
          <w:sz w:val="24"/>
          <w:szCs w:val="24"/>
        </w:rPr>
        <w:t>SECURITY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9"/>
        <w:gridCol w:w="350"/>
        <w:gridCol w:w="350"/>
        <w:gridCol w:w="350"/>
        <w:gridCol w:w="350"/>
        <w:gridCol w:w="350"/>
      </w:tblGrid>
      <w:tr w:rsidR="00F03D67" w:rsidRPr="00F03D67" w14:paraId="17DFFB5B" w14:textId="77777777" w:rsidTr="004B7F10">
        <w:tc>
          <w:tcPr>
            <w:tcW w:w="7459" w:type="dxa"/>
            <w:vMerge w:val="restart"/>
            <w:vAlign w:val="center"/>
          </w:tcPr>
          <w:p w14:paraId="5EE9A453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Indicator</w:t>
            </w:r>
          </w:p>
        </w:tc>
        <w:tc>
          <w:tcPr>
            <w:tcW w:w="1750" w:type="dxa"/>
            <w:gridSpan w:val="5"/>
            <w:vAlign w:val="center"/>
          </w:tcPr>
          <w:p w14:paraId="4451F991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sz w:val="24"/>
                <w:szCs w:val="24"/>
              </w:rPr>
              <w:t>Scale</w:t>
            </w:r>
          </w:p>
        </w:tc>
      </w:tr>
      <w:tr w:rsidR="00F03D67" w:rsidRPr="00F03D67" w14:paraId="4A3ADA8C" w14:textId="77777777" w:rsidTr="004B7F10">
        <w:tc>
          <w:tcPr>
            <w:tcW w:w="7459" w:type="dxa"/>
            <w:vMerge/>
            <w:vAlign w:val="center"/>
          </w:tcPr>
          <w:p w14:paraId="06BA9712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0" w:type="dxa"/>
            <w:vAlign w:val="center"/>
          </w:tcPr>
          <w:p w14:paraId="3F424C2E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50" w:type="dxa"/>
            <w:vAlign w:val="center"/>
          </w:tcPr>
          <w:p w14:paraId="6D7154DA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50" w:type="dxa"/>
            <w:vAlign w:val="center"/>
          </w:tcPr>
          <w:p w14:paraId="2FD12EB9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0" w:type="dxa"/>
            <w:vAlign w:val="center"/>
          </w:tcPr>
          <w:p w14:paraId="06FA4F0B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0" w:type="dxa"/>
            <w:vAlign w:val="center"/>
          </w:tcPr>
          <w:p w14:paraId="4BB718AF" w14:textId="77777777" w:rsidR="00F03D67" w:rsidRPr="00F03D67" w:rsidRDefault="00F03D67" w:rsidP="004B7F1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3D6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F03D67" w:rsidRPr="00F03D67" w14:paraId="6D2D6F75" w14:textId="77777777" w:rsidTr="004B7F10">
        <w:tc>
          <w:tcPr>
            <w:tcW w:w="7459" w:type="dxa"/>
            <w:vAlign w:val="center"/>
          </w:tcPr>
          <w:p w14:paraId="4EDF190E" w14:textId="77663B5B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requires authorized login before accessing examination records.</w:t>
            </w:r>
          </w:p>
        </w:tc>
        <w:tc>
          <w:tcPr>
            <w:tcW w:w="350" w:type="dxa"/>
          </w:tcPr>
          <w:p w14:paraId="5FD11303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2D34DA0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F55F6C6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0FE8E951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54B84AA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D67" w:rsidRPr="00F03D67" w14:paraId="49D1D05C" w14:textId="77777777" w:rsidTr="004B7F10">
        <w:tc>
          <w:tcPr>
            <w:tcW w:w="7459" w:type="dxa"/>
            <w:vAlign w:val="center"/>
          </w:tcPr>
          <w:p w14:paraId="0319C588" w14:textId="26B2A804" w:rsidR="00F03D67" w:rsidRPr="00F03D67" w:rsidRDefault="00F03D67" w:rsidP="00F03D67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protects student information from unauthorized access.</w:t>
            </w:r>
          </w:p>
        </w:tc>
        <w:tc>
          <w:tcPr>
            <w:tcW w:w="350" w:type="dxa"/>
          </w:tcPr>
          <w:p w14:paraId="0EBBA6C9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FFA1F39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98CB303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5BC43BF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27FBF12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D67" w:rsidRPr="00F03D67" w14:paraId="0DC6B99B" w14:textId="77777777" w:rsidTr="004B7F10">
        <w:tc>
          <w:tcPr>
            <w:tcW w:w="7459" w:type="dxa"/>
            <w:vAlign w:val="center"/>
          </w:tcPr>
          <w:p w14:paraId="11332374" w14:textId="1CEE273C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Only authorized personnel can modify examination results</w:t>
            </w:r>
            <w:r w:rsidRPr="00F03D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50" w:type="dxa"/>
          </w:tcPr>
          <w:p w14:paraId="71E3DE4C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4DD3FC8D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88C7946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20155A48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6E354C8D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D67" w:rsidRPr="00F03D67" w14:paraId="0712E746" w14:textId="77777777" w:rsidTr="004B7F10">
        <w:tc>
          <w:tcPr>
            <w:tcW w:w="7459" w:type="dxa"/>
            <w:vAlign w:val="center"/>
          </w:tcPr>
          <w:p w14:paraId="1BCB36DE" w14:textId="3D6321DA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system securely stores examination records.</w:t>
            </w:r>
          </w:p>
        </w:tc>
        <w:tc>
          <w:tcPr>
            <w:tcW w:w="350" w:type="dxa"/>
          </w:tcPr>
          <w:p w14:paraId="5E04A808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3AF1C63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FE0E7DF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122C0AB0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EA2D003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03D67" w:rsidRPr="00F03D67" w14:paraId="52C0AD8E" w14:textId="77777777" w:rsidTr="004B7F10">
        <w:tc>
          <w:tcPr>
            <w:tcW w:w="7459" w:type="dxa"/>
            <w:vAlign w:val="center"/>
          </w:tcPr>
          <w:p w14:paraId="7B3F1648" w14:textId="7E1C04F1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03D67">
              <w:rPr>
                <w:rFonts w:ascii="Arial" w:hAnsi="Arial" w:cs="Arial"/>
                <w:sz w:val="24"/>
                <w:szCs w:val="24"/>
              </w:rPr>
              <w:t>The confidentiality of student information is maintained.</w:t>
            </w:r>
          </w:p>
        </w:tc>
        <w:tc>
          <w:tcPr>
            <w:tcW w:w="350" w:type="dxa"/>
          </w:tcPr>
          <w:p w14:paraId="3E46CEA7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3D72B84E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51567CB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513BC052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</w:tcPr>
          <w:p w14:paraId="7C4DE114" w14:textId="77777777" w:rsidR="00F03D67" w:rsidRPr="00F03D67" w:rsidRDefault="00F03D67" w:rsidP="004B7F1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873C2B" w14:textId="77777777" w:rsidR="00F03D67" w:rsidRPr="00F03D67" w:rsidRDefault="00F03D67" w:rsidP="006C67A6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8A0FB7" w14:textId="13F69A39" w:rsidR="00EF2D1C" w:rsidRPr="00F03D67" w:rsidRDefault="004A3A99" w:rsidP="006C67A6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b/>
          <w:bCs/>
          <w:sz w:val="24"/>
          <w:szCs w:val="24"/>
        </w:rPr>
        <w:t>Part III. Open-Ended Questions</w:t>
      </w:r>
    </w:p>
    <w:p w14:paraId="3489DD70" w14:textId="077856BB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1. What feature do you like most about the system?</w:t>
      </w:r>
    </w:p>
    <w:p w14:paraId="2800DDBE" w14:textId="7AAFFE86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44478383" w14:textId="77777777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2. What problems or limitations did you observe while using the system?</w:t>
      </w:r>
    </w:p>
    <w:p w14:paraId="068D08FE" w14:textId="4CC44C7F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1E0CBB52" w14:textId="03A6FFE3" w:rsidR="00F03D67" w:rsidRPr="00F03D67" w:rsidRDefault="004A3A99" w:rsidP="00F03D67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3. What improvements would you recommend for the system?</w:t>
      </w:r>
    </w:p>
    <w:p w14:paraId="51DD366E" w14:textId="77777777" w:rsidR="00F03D67" w:rsidRPr="00F03D67" w:rsidRDefault="00F03D67" w:rsidP="00F03D67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3274FA34" w14:textId="72CEAD53" w:rsidR="00F03D67" w:rsidRPr="00F03D67" w:rsidRDefault="00F03D67" w:rsidP="00F03D67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 xml:space="preserve">4. </w:t>
      </w:r>
      <w:r w:rsidRPr="00F03D67">
        <w:rPr>
          <w:rStyle w:val="Strong"/>
          <w:rFonts w:ascii="Arial" w:hAnsi="Arial" w:cs="Arial"/>
          <w:sz w:val="24"/>
          <w:szCs w:val="24"/>
        </w:rPr>
        <w:t>Would you recommend this system for actual implementation in the Guidance Office?</w:t>
      </w:r>
    </w:p>
    <w:p w14:paraId="4CAF5CBB" w14:textId="77777777" w:rsidR="00F03D67" w:rsidRPr="00F03D67" w:rsidRDefault="00F03D67" w:rsidP="00F03D67">
      <w:pPr>
        <w:pStyle w:val="NoSpacing"/>
        <w:ind w:left="720" w:firstLine="720"/>
        <w:rPr>
          <w:rFonts w:ascii="Arial" w:hAnsi="Arial" w:cs="Arial"/>
          <w:sz w:val="24"/>
        </w:rPr>
      </w:pPr>
      <w:r w:rsidRPr="00F03D67">
        <w:rPr>
          <w:rFonts w:ascii="Segoe UI Symbol" w:hAnsi="Segoe UI Symbol" w:cs="Segoe UI Symbol"/>
          <w:sz w:val="24"/>
        </w:rPr>
        <w:t>☐</w:t>
      </w:r>
      <w:r w:rsidRPr="00F03D67">
        <w:rPr>
          <w:rFonts w:ascii="Arial" w:hAnsi="Arial" w:cs="Arial"/>
          <w:sz w:val="24"/>
        </w:rPr>
        <w:t xml:space="preserve"> Yes</w:t>
      </w:r>
    </w:p>
    <w:p w14:paraId="7E85427A" w14:textId="77777777" w:rsidR="00F03D67" w:rsidRPr="00F03D67" w:rsidRDefault="00F03D67" w:rsidP="00F03D67">
      <w:pPr>
        <w:pStyle w:val="NoSpacing"/>
        <w:ind w:left="720" w:firstLine="720"/>
        <w:rPr>
          <w:rFonts w:ascii="Arial" w:hAnsi="Arial" w:cs="Arial"/>
          <w:sz w:val="24"/>
        </w:rPr>
      </w:pPr>
      <w:r w:rsidRPr="00F03D67">
        <w:rPr>
          <w:rFonts w:ascii="Segoe UI Symbol" w:hAnsi="Segoe UI Symbol" w:cs="Segoe UI Symbol"/>
          <w:sz w:val="24"/>
        </w:rPr>
        <w:t>☐</w:t>
      </w:r>
      <w:r w:rsidRPr="00F03D67">
        <w:rPr>
          <w:rFonts w:ascii="Arial" w:hAnsi="Arial" w:cs="Arial"/>
          <w:sz w:val="24"/>
        </w:rPr>
        <w:t xml:space="preserve"> No</w:t>
      </w:r>
    </w:p>
    <w:p w14:paraId="59544CA3" w14:textId="2E7E0B07" w:rsidR="00F03D67" w:rsidRPr="00F03D67" w:rsidRDefault="00F03D67" w:rsidP="00F03D67">
      <w:pPr>
        <w:pStyle w:val="NoSpacing"/>
        <w:ind w:left="720" w:firstLine="720"/>
        <w:rPr>
          <w:rFonts w:ascii="Arial" w:hAnsi="Arial" w:cs="Arial"/>
          <w:sz w:val="24"/>
        </w:rPr>
      </w:pPr>
      <w:bookmarkStart w:id="0" w:name="_GoBack"/>
      <w:bookmarkEnd w:id="0"/>
      <w:r w:rsidRPr="00F03D67">
        <w:rPr>
          <w:rFonts w:ascii="Arial" w:hAnsi="Arial" w:cs="Arial"/>
          <w:sz w:val="24"/>
        </w:rPr>
        <w:t>Why?</w:t>
      </w:r>
    </w:p>
    <w:p w14:paraId="409D1D05" w14:textId="010D5DCE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______________________________________________________________</w:t>
      </w:r>
    </w:p>
    <w:p w14:paraId="666F0E46" w14:textId="77777777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4. Other comments or suggestions:</w:t>
      </w:r>
    </w:p>
    <w:p w14:paraId="4D837BE1" w14:textId="1EA69B2F" w:rsidR="00EF2D1C" w:rsidRPr="00F03D67" w:rsidRDefault="004A3A99" w:rsidP="008B6983">
      <w:pPr>
        <w:spacing w:before="120" w:after="120" w:line="360" w:lineRule="auto"/>
        <w:ind w:left="720"/>
        <w:rPr>
          <w:rFonts w:ascii="Arial" w:hAnsi="Arial" w:cs="Arial"/>
          <w:sz w:val="24"/>
          <w:szCs w:val="24"/>
        </w:rPr>
      </w:pPr>
      <w:r w:rsidRPr="00F03D67">
        <w:rPr>
          <w:rFonts w:ascii="Arial" w:hAnsi="Arial" w:cs="Arial"/>
          <w:sz w:val="24"/>
          <w:szCs w:val="24"/>
        </w:rPr>
        <w:t>______________________________________________________________</w:t>
      </w:r>
    </w:p>
    <w:sectPr w:rsidR="00EF2D1C" w:rsidRPr="00F03D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215EB"/>
    <w:multiLevelType w:val="multilevel"/>
    <w:tmpl w:val="2BB2A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834487"/>
    <w:multiLevelType w:val="hybridMultilevel"/>
    <w:tmpl w:val="8966AC56"/>
    <w:lvl w:ilvl="0" w:tplc="14CE9066">
      <w:start w:val="1"/>
      <w:numFmt w:val="bullet"/>
      <w:lvlText w:val="●"/>
      <w:lvlJc w:val="left"/>
      <w:pPr>
        <w:ind w:left="720" w:hanging="360"/>
      </w:pPr>
    </w:lvl>
    <w:lvl w:ilvl="1" w:tplc="1BFE5BD8">
      <w:start w:val="1"/>
      <w:numFmt w:val="bullet"/>
      <w:lvlText w:val="○"/>
      <w:lvlJc w:val="left"/>
      <w:pPr>
        <w:ind w:left="1440" w:hanging="360"/>
      </w:pPr>
    </w:lvl>
    <w:lvl w:ilvl="2" w:tplc="E5D240CC">
      <w:start w:val="1"/>
      <w:numFmt w:val="bullet"/>
      <w:lvlText w:val="■"/>
      <w:lvlJc w:val="left"/>
      <w:pPr>
        <w:ind w:left="2160" w:hanging="360"/>
      </w:pPr>
    </w:lvl>
    <w:lvl w:ilvl="3" w:tplc="4050C11E">
      <w:start w:val="1"/>
      <w:numFmt w:val="bullet"/>
      <w:lvlText w:val="●"/>
      <w:lvlJc w:val="left"/>
      <w:pPr>
        <w:ind w:left="2880" w:hanging="360"/>
      </w:pPr>
    </w:lvl>
    <w:lvl w:ilvl="4" w:tplc="1DB40952">
      <w:start w:val="1"/>
      <w:numFmt w:val="bullet"/>
      <w:lvlText w:val="○"/>
      <w:lvlJc w:val="left"/>
      <w:pPr>
        <w:ind w:left="3600" w:hanging="360"/>
      </w:pPr>
    </w:lvl>
    <w:lvl w:ilvl="5" w:tplc="D0641566">
      <w:start w:val="1"/>
      <w:numFmt w:val="bullet"/>
      <w:lvlText w:val="■"/>
      <w:lvlJc w:val="left"/>
      <w:pPr>
        <w:ind w:left="4320" w:hanging="360"/>
      </w:pPr>
    </w:lvl>
    <w:lvl w:ilvl="6" w:tplc="731A4666">
      <w:start w:val="1"/>
      <w:numFmt w:val="bullet"/>
      <w:lvlText w:val="●"/>
      <w:lvlJc w:val="left"/>
      <w:pPr>
        <w:ind w:left="5040" w:hanging="360"/>
      </w:pPr>
    </w:lvl>
    <w:lvl w:ilvl="7" w:tplc="4B14BB9E">
      <w:start w:val="1"/>
      <w:numFmt w:val="bullet"/>
      <w:lvlText w:val="●"/>
      <w:lvlJc w:val="left"/>
      <w:pPr>
        <w:ind w:left="5760" w:hanging="360"/>
      </w:pPr>
    </w:lvl>
    <w:lvl w:ilvl="8" w:tplc="4CCEF6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13069"/>
    <w:multiLevelType w:val="multilevel"/>
    <w:tmpl w:val="9C18D46C"/>
    <w:lvl w:ilvl="0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1C"/>
    <w:rsid w:val="00421132"/>
    <w:rsid w:val="00497F90"/>
    <w:rsid w:val="004A3A99"/>
    <w:rsid w:val="004C75AD"/>
    <w:rsid w:val="006C67A6"/>
    <w:rsid w:val="00865EED"/>
    <w:rsid w:val="008B6983"/>
    <w:rsid w:val="008F5958"/>
    <w:rsid w:val="00B1050A"/>
    <w:rsid w:val="00D8313E"/>
    <w:rsid w:val="00DF6241"/>
    <w:rsid w:val="00E25B19"/>
    <w:rsid w:val="00EF2D1C"/>
    <w:rsid w:val="00F0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53FD"/>
  <w15:docId w15:val="{75B87115-05C1-4034-A427-83E47CBB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C6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6C67A6"/>
    <w:rPr>
      <w:b/>
      <w:bCs/>
    </w:rPr>
  </w:style>
  <w:style w:type="paragraph" w:styleId="NoSpacing">
    <w:name w:val="No Spacing"/>
    <w:uiPriority w:val="1"/>
    <w:qFormat/>
    <w:rsid w:val="006C67A6"/>
    <w:rPr>
      <w:rFonts w:ascii="Calibri" w:eastAsia="SimSun" w:hAnsi="Calibri"/>
      <w:sz w:val="22"/>
      <w:szCs w:val="22"/>
      <w:lang w:eastAsia="en-US"/>
    </w:rPr>
  </w:style>
  <w:style w:type="paragraph" w:customStyle="1" w:styleId="pdq2pgselectionanchorcontainer">
    <w:name w:val="pdq2pg_selectionanchorcontainer"/>
    <w:basedOn w:val="Normal"/>
    <w:rsid w:val="00421132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3D6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flordelisturtoga1020@gmail.com</cp:lastModifiedBy>
  <cp:revision>11</cp:revision>
  <dcterms:created xsi:type="dcterms:W3CDTF">2026-07-15T04:26:00Z</dcterms:created>
  <dcterms:modified xsi:type="dcterms:W3CDTF">2026-08-05T00:24:00Z</dcterms:modified>
</cp:coreProperties>
</file>