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Санкт-Петербургский политехнический университет Петра Великого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Институт компьютерных наук и кибербезопасности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Высшая школа кибербезопасности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«Организация цифрового ввода-вывода»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«Аппаратные средства вычислительной техники»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Вариант 6а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left"/>
      </w:pPr>
      <w:r>
        <w:rPr>
          <w:rFonts w:ascii="Times New Roman" w:hAnsi="Times New Roman"/>
          <w:sz w:val="28"/>
        </w:rPr>
        <w:t>Выполнил</w:t>
      </w:r>
    </w:p>
    <w:p>
      <w:pPr>
        <w:ind w:firstLine="0"/>
        <w:jc w:val="left"/>
      </w:pPr>
      <w:r>
        <w:rPr>
          <w:rFonts w:ascii="Times New Roman" w:hAnsi="Times New Roman"/>
          <w:sz w:val="28"/>
        </w:rPr>
        <w:t>студент гр. 5151003/40001</w:t>
        <w:tab/>
        <w:tab/>
        <w:tab/>
        <w:tab/>
        <w:tab/>
        <w:tab/>
        <w:tab/>
        <w:t>Тоцкий В.</w:t>
      </w:r>
    </w:p>
    <w:p>
      <w:pPr>
        <w:ind w:firstLine="0"/>
        <w:jc w:val="left"/>
      </w:pPr>
      <w:r>
        <w:rPr>
          <w:rFonts w:ascii="Times New Roman" w:hAnsi="Times New Roman"/>
          <w:sz w:val="28"/>
        </w:rPr>
      </w:r>
    </w:p>
    <w:p>
      <w:pPr>
        <w:ind w:firstLine="0"/>
        <w:jc w:val="left"/>
      </w:pPr>
      <w:r>
        <w:rPr>
          <w:rFonts w:ascii="Times New Roman" w:hAnsi="Times New Roman"/>
          <w:sz w:val="28"/>
        </w:rPr>
        <w:t>Преподаватель</w:t>
        <w:tab/>
        <w:tab/>
        <w:tab/>
        <w:tab/>
        <w:tab/>
        <w:tab/>
        <w:tab/>
        <w:tab/>
        <w:tab/>
        <w:t>Макаров А.С.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Санкт-Петербург – 2026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ind w:firstLine="0"/>
      </w:pPr>
    </w:p>
    <w:p>
      <w:r>
        <w:t>Изучение основ работы с цифровыми портами ввода-вывода микроконтроллера ATmega32. Получение практических навыков по обработке внешних прерываний и организации ввода-вывода с помощью механизма прерываний. Закрепление навыков программирования на ассемблере AVR, полученных в ЛР1.</w:t>
      </w:r>
    </w:p>
    <w:p>
      <w:r>
        <w:t>Согласно варианту 6, программа для микроконтроллера должна реализовывать эффект «бегущего огня» из набора горящих светодиодов на 16-разрядном отрезке PORTA + PORTB. Базовым 16-битным образом является конкатенация восьмиразрядного числа y и числа -y, представленного в прямом коде (вариант «а»). Старший байт образа — y, идёт на PORTB; младший байт — -y, идёт на PORTA. Каждый шаг номер ведущего активного светодиода смещается на величину x ∈ [−3, +3]: nᵢ₊₁ = nᵢ + x (mod 16). Время удержания каждого состояния выбирается из множества {0,25 c; 0,5 c; 1 c}.</w:t>
      </w:r>
    </w:p>
    <w:p>
      <w:r>
        <w:t>Управление параметрами организовано через две кнопки и внешние прерывания. Кнопка PD2 (INT0) — увеличивает x на единицу; при достижении +4 значение сбрасывается в −3. Кнопка PD3 (INT1) — циклически переключает индекс задержки z в множестве {0; 1; 2}, соответствующем элементам {0,25 с; 0,5 с; 1 с}. Изменения сохраняются во внутренний EEPROM. При нажатой кнопке PD7 основной функционал приостанавливается, и пользователь комбинацией кнопок на PORTC задаёт новое значение y.</w:t>
      </w:r>
    </w:p>
    <w:p>
      <w:r>
        <w:t>Исходные значения по варианту: y = 0x73, x = 1; величина z считывается из EEPROM (либо инициализируется значением по умолчанию для «свежего» микроконтроллера). Микроконтроллер тактируется внешним источником F_CPU = 8 МГц, реализация выполнена на ассемблере AVR (avrasm2).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2. Схема установки</w:t>
      </w:r>
    </w:p>
    <w:p>
      <w:pPr>
        <w:ind w:firstLine="0"/>
      </w:pPr>
    </w:p>
    <w:p>
      <w:r>
        <w:t>Работа выполняется на отладочной плате EasyAVR v7 с микроконтроллером ATmega32. К портам подключены 8 светодиодов на каждый из портов PORTA, PORTB, PORTC, PORTD (общий анод; включение — установкой логической единицы на соответствующем выводе) и кнопки на портах PORTC, PORTD (общий низкий уровень; нажатие → 0 на пине, не нажата → логическая единица за счёт встроенного pull-up резистора).</w:t>
      </w:r>
    </w:p>
    <w:p>
      <w:r>
        <w:t>Назначение задействованных узлов отладочной платы — в таблице 1.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Таблица 1 — Назначение узлов отладочной платы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Порт / вывод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Направление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PORTA[7:0]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Выход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Младший байт «бегущего огня»: -y (биты 0..7)</w:t>
            </w:r>
          </w:p>
        </w:tc>
      </w:tr>
      <w:tr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PORTB[7:0]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Выход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Старший байт «бегущего огня»: y (биты 8..15)</w:t>
            </w:r>
          </w:p>
        </w:tc>
      </w:tr>
      <w:tr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PORTC[7:0]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Вход (pull-up)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Кнопки ввода нового значения y</w:t>
            </w:r>
          </w:p>
        </w:tc>
      </w:tr>
      <w:tr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PD0, PD1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Выход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Индикация индекса задержки z (2 бита)</w:t>
            </w:r>
          </w:p>
        </w:tc>
      </w:tr>
      <w:tr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PD2 (INT0)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Вход (pull-up)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Кнопка изменения шага x</w:t>
            </w:r>
          </w:p>
        </w:tc>
      </w:tr>
      <w:tr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PD3 (INT1)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Вход (pull-up)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Кнопка изменения задержки z</w:t>
            </w:r>
          </w:p>
        </w:tc>
      </w:tr>
      <w:tr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PD4, PD5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Выход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Индикация |x| в прямом коде (2 бита)</w:t>
            </w:r>
          </w:p>
        </w:tc>
      </w:tr>
      <w:tr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PD6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Выход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Индикация знака x (1 = отрицательное)</w:t>
            </w:r>
          </w:p>
        </w:tc>
      </w:tr>
      <w:tr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PD7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Вход (pull-up)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Кнопка перехода в режим ввода y</w:t>
            </w:r>
          </w:p>
        </w:tc>
      </w:tr>
      <w:tr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EEPROM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332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Хранение текущих x, z и магической метки</w:t>
            </w:r>
          </w:p>
        </w:tc>
      </w:tr>
    </w:tbl>
    <w:p>
      <w:pPr>
        <w:ind w:firstLine="0"/>
      </w:pPr>
    </w:p>
    <w:p>
      <w:r>
        <w:t>Регистры направления портов настраиваются в подпрограмме инициализации reset: DDRA = DDRB = 0xFF (всё на выход), DDRC = 0x00 (всё на вход), DDRD = 0x73 (биты PD0, PD1, PD4–PD6 — выходы; PD2, PD3, PD7 — входы). Подтягивающие резисторы для входных линий включаются установкой соответствующих битов регистра PORTx: PORTC = 0xFF; PORTD |= 0x8C (биты PD2, PD3, PD7).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3. Блок-схемы алгоритмов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3.1. Подпрограмма reset (инициализация)</w:t>
      </w:r>
    </w:p>
    <w:p>
      <w:r>
        <w:t>1. Установить указатель стека в конец ОЗУ (SP = RAMEND).</w:t>
      </w:r>
    </w:p>
    <w:p>
      <w:r>
        <w:t>2. Сконфигурировать порты: DDRA = DDRB = 0xFF, DDRC = 0x00, DDRD = 0x73; включить подтягивающие резисторы PORTC = 0xFF и PORTD |= 0x8C.</w:t>
      </w:r>
    </w:p>
    <w:p>
      <w:r>
        <w:t>3. Загрузить начальные значения: Y_VAL = 0x73 (вариант 6); по нему пересчитать NY_VAL — число −y в прямом коде (инверсия знакового бита).</w:t>
      </w:r>
    </w:p>
    <w:p>
      <w:r>
        <w:t>4. Прочитать магическую метку EE_MAGIC по адресу EE_MAGIC_ADDR. Если метка не совпадает с 0xA5, считать чип «свежим»: записать в EEPROM значения по умолчанию (x = 1, z = 0) и саму метку. Иначе — считать сохранённые значения x и z из EEPROM (с защитной проверкой Z_IDX &lt; 3).</w:t>
      </w:r>
    </w:p>
    <w:p>
      <w:r>
        <w:t>5. Настроить внешние прерывания INT0, INT1 по падающему фронту: MCUCR = (1&lt;&lt;ISC11)|(1&lt;&lt;ISC01); GICR = (1&lt;&lt;INT0)|(1&lt;&lt;INT1); сбросить ждущие флаги в GIFR.</w:t>
      </w:r>
    </w:p>
    <w:p>
      <w:r>
        <w:t>6. Разрешить общие прерывания (sei) и перейти к основному циклу.</w:t>
      </w: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3.2. Основной цикл main_loop</w:t>
      </w:r>
    </w:p>
    <w:p>
      <w:r>
        <w:t>1. Сохранить отложенные изменения в EEPROM (flush_flags). Прерывания INT0/INT1 не пишут EEPROM напрямую — они только устанавливают флаги FLG_SAVE_X / FLG_SAVE_Z в регистре FLAGS, поскольку запись одного байта EEPROM занимает ~3,4 мс — слишком долго для тела ISR.</w:t>
      </w:r>
    </w:p>
    <w:p>
      <w:r>
        <w:t>2. Опросить кнопку PD7 (sbis PIND, 7). Если кнопка нажата (PD7 = 0), перейти в режим ввода y (read_y); основной вывод останавливается.</w:t>
      </w:r>
    </w:p>
    <w:p>
      <w:r>
        <w:t>3. Построить 16-битный образ «бегущего огня» (build_pattern): циклически сдвинуть на POS бит влево пару (NY_VAL :: Y_VAL), результат — в TMP2:TMP.</w:t>
      </w:r>
    </w:p>
    <w:p>
      <w:r>
        <w:t>4. Вывести образ: PORTA ← TMP, PORTB ← TMP2.</w:t>
      </w:r>
    </w:p>
    <w:p>
      <w:r>
        <w:t>5. Сформировать состояние PORTD (update_portd): PD0,1 ← Z_IDX; PD4,5 ← |X_VAL|; PD6 ← знак X_VAL; PD2, PD3, PD7 — оставить с pull-up.</w:t>
      </w:r>
    </w:p>
    <w:p>
      <w:r>
        <w:t>6. Выдержать задержку z: одна, две или четыре итерации delay_250ms — итого 0,25 с / 0,5 с / 1 с.</w:t>
      </w:r>
    </w:p>
    <w:p>
      <w:r>
        <w:t>7. Обновить позицию: POS ← (POS + X_VAL) mod 16. Поскольку X_VAL хранится в дополнительном коде (например, −3 = 0xFD), сложение с маской 0x0F автоматически даёт корректный модуль 16 для любого знакового шага.</w:t>
      </w:r>
    </w:p>
    <w:p>
      <w:r>
        <w:t>8. Перейти к началу цикла.</w:t>
      </w: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3.3. Обработчик INT0 (PD2): шаг x</w:t>
      </w:r>
    </w:p>
    <w:p>
      <w:r>
        <w:t>1. Сохранить контекст: push TMP, push SREG.</w:t>
      </w:r>
    </w:p>
    <w:p>
      <w:r>
        <w:t>2. Инкрементировать X_VAL.</w:t>
      </w:r>
    </w:p>
    <w:p>
      <w:r>
        <w:t>3. Сравнить с +4: если стало 4, записать −3 (две операции: ldi X_VAL, -3 — непосредственная константа в дополнительном коде).</w:t>
      </w:r>
    </w:p>
    <w:p>
      <w:r>
        <w:t>4. Установить флаг FLG_SAVE_X в регистре FLAGS.</w:t>
      </w:r>
    </w:p>
    <w:p>
      <w:r>
        <w:t>5. Восстановить контекст и вернуться (reti).</w:t>
      </w: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3.4. Обработчик INT1 (PD3): задержка z</w:t>
      </w:r>
    </w:p>
    <w:p>
      <w:r>
        <w:t>1. Сохранить контекст.</w:t>
      </w:r>
    </w:p>
    <w:p>
      <w:r>
        <w:t>2. Инкрементировать Z_IDX; если стало ≥ 3, обнулить.</w:t>
      </w:r>
    </w:p>
    <w:p>
      <w:r>
        <w:t>3. Установить флаг FLG_SAVE_Z в регистре FLAGS.</w:t>
      </w:r>
    </w:p>
    <w:p>
      <w:r>
        <w:t>4. Восстановить контекст и вернуться (reti).</w:t>
      </w: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3.5. Подпрограмма read_y (ввод нового значения y)</w:t>
      </w:r>
    </w:p>
    <w:p>
      <w:r>
        <w:t>1. Пока не нажата ни одна кнопка PORTC и удерживается PD7 — ждать.</w:t>
      </w:r>
    </w:p>
    <w:p>
      <w:r>
        <w:t>2. Выждать ~120 мс (delay_120ms) для антидребезга и чтобы оператор успел дозажать остальные кнопки в желаемой комбинации.</w:t>
      </w:r>
    </w:p>
    <w:p>
      <w:r>
        <w:t>3. Считать значение Y_VAL = ¬PINC (с учётом активного низкого уровня кнопок); пересчитать NY_VAL.</w:t>
      </w:r>
    </w:p>
    <w:p>
      <w:r>
        <w:t>4. Дождаться отпускания всех кнопок PORTC или отпускания PD7.</w:t>
      </w:r>
    </w:p>
    <w:p>
      <w:r>
        <w:t>5. Вернуться в основной цикл — следующий кадр уже использует новое y.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4. Временная диаграмма цифровых сигналов</w:t>
      </w:r>
    </w:p>
    <w:p>
      <w:pPr>
        <w:ind w:firstLine="0"/>
      </w:pPr>
    </w:p>
    <w:p>
      <w:r>
        <w:t>Поскольку для варианта 6 каждый кадр имеет фиксированную длительность z и «огонь» сдвигается на x позиций, временная диаграмма представляет собой одинаковые полки длительностью z, в которых меняется только позиция активных светодиодов. Ниже приведён фрагмент для y = 0x73, x = 1, z = 0,25 с (нажатий PD2, PD3 и PD7 нет).</w:t>
      </w:r>
    </w:p>
    <w:p>
      <w:pPr>
        <w:ind w:firstLine="0"/>
      </w:pPr>
    </w:p>
    <w:p>
      <w:r>
        <w:t>Базовый 16-битный образ:  base = (y &lt;&lt; 8) | (-y_прямой) = 0x73F3 = 0b 0111.0011 1111.0011. На PORTB подаётся старший байт (биты 8..15 = y = 0x73), на PORTA — младший (биты 0..7 = -y = 0xF3).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Таблица 2 — Фрагмент временной диаграммы (POS — позиция кадра)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t, с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POS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Образ (PORTB : PORTA)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0x73 : 0xF3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Стартовый кадр (после reset)</w:t>
            </w:r>
          </w:p>
        </w:tc>
      </w:tr>
      <w:tr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0,25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0xE7 : 0xE7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Циклический сдвиг влево на 1</w:t>
            </w:r>
          </w:p>
        </w:tc>
      </w:tr>
      <w:tr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0,50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0xCF : 0xCF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Сдвиг на 2</w:t>
            </w:r>
          </w:p>
        </w:tc>
      </w:tr>
      <w:tr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0x9F : 0x9F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Сдвиг на 3</w:t>
            </w:r>
          </w:p>
        </w:tc>
      </w:tr>
      <w:tr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0x3F : 0x3F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Сдвиг на 4</w:t>
            </w:r>
          </w:p>
        </w:tc>
      </w:tr>
      <w:tr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1,25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0x7F : 0x3E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Сдвиг на 5; «огонь» уходит в старший байт</w:t>
            </w:r>
          </w:p>
        </w:tc>
      </w:tr>
      <w:tr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…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…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…</w:t>
            </w:r>
          </w:p>
        </w:tc>
        <w:tc>
          <w:tcPr>
            <w:tcW w:type="dxa" w:w="2493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/>
                <w:sz w:val="24"/>
              </w:rPr>
              <w:t>Период полной картины — 16 кадров</w:t>
            </w:r>
          </w:p>
        </w:tc>
      </w:tr>
    </w:tbl>
    <w:p>
      <w:pPr>
        <w:ind w:firstLine="0"/>
      </w:pPr>
    </w:p>
    <w:p>
      <w:r>
        <w:t>Сигнал на PD0 / PD1 в этом фрагменте имеет постоянное значение, соответствующее текущему индексу задержки z (в примере z = 0 → 00₂); сигналы PD4..PD6 показывают шаг x = 1 в прямом коде (PD6 = 0 — знак, PD4 = 1, PD5 = 0 — модуль). При нажатии кнопки PD2 (отрицательный фронт на входе INT0) исполнение основного цикла прерывается — за время обработки ISR (≈ 30 тактов) на PORTA / PORTB сохраняется предыдущее состояние, а после возврата шаг x увеличивается, и следующий кадр отображается уже с новым шагом и новой подсказкой на PD4..PD6.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5. Комментированный листинг программы</w:t>
      </w:r>
    </w:p>
    <w:p>
      <w:pPr>
        <w:ind w:firstLine="0"/>
      </w:pPr>
    </w:p>
    <w:p>
      <w:r>
        <w:t>Программа состоит из единого файла на ассемблере AVR (avrasm2). Размер кода — порядка 250 строк включая комментарии и заголовки секций. Структурно выделены: таблица векторов прерываний, подпрограммы задержек, модуль работы с EEPROM, обработчики INT0/INT1, вспомогательные функции и основной цикл.</w:t>
      </w: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/>
          <w:sz w:val="28"/>
        </w:rPr>
        <w:t>Листинг 1 — lab2_var6a.asm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/>
                <w:sz w:val="18"/>
              </w:rPr>
              <w:t>;============================================================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Лабораторная работа 2 — Вариант 6а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Организация цифрового ввода-вывода (ATmega32, F_CPU = 8 МГц)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-----------------------------------------------------------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«Бегущий огонь» из 16 светодиодов на портах PORTA + PORTB.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Базовый образ — конкатенация числа y и -y в ПРЯМОМ коде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(старший байт — y, младший — -y; биты [15:8] идут на PORTB,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биты  [7:0] — на PORTA).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Параметры: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y      — пользовательское восьмиразрядное число (PORTC при PD7);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x      — шаг сдвига позиции, signed [−3 .. +3];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z      — индекс задержки {0,25 c; 0,5 c; 1 c};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PORTD: PD0,PD1 — индекс z; PD4,PD5 — |x|; PD6 — знак x.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Внешние прерывания (по падающему фронту):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INT0 (PD2) → x ← x+1; если x &gt; 3, то x ← −3.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INT1 (PD3) → z ← (z + 1) mod 3.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Изменения сохраняются во внутреннем EEPROM.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При запуске значения x и z считываются из EEPROM. «Свежий» чип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распознаётся по магической метке EE_MAGIC по адресу EE_MAGIC_ADDR;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в этом случае инициализация выполняется значениями по умолчанию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(x = 1, z = 0) и метка записывается.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;============================================================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.include "m32def.inc"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----- распределение регистров -----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.def TMP    = R16        ; рабочий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.def TMP2   = R17        ; рабочий 2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.def Y_VAL  = R18        ; пользовательское y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.def NY_VAL = R19        ; -y в прямом коде (старший бит y инвертирован)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.def POS    = R20        ; позиция «бегущего огня», 0..15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.def X_VAL  = R21        ; шаг x  (signed: −3..+3, хранится в two's complement)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.def Z_IDX  = R22        ; индекс задержки 0..2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.def FLAGS  = R23        ; флаги ожидающих записей в EEPROM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.equ FLG_SAVE_X = 0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.equ FLG_SAVE_Z = 1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----- адреса в EEPROM -----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.equ EE_X_ADDR     = 0x0000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.equ EE_Z_ADDR     = 0x0001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.equ EE_MAGIC_ADDR = 0x0002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.equ EE_MAGIC      = 0xA5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;============================================================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             Таблица векторов прерываний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;============================================================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.cseg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.org 0x0000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rjmp reset                ; Reset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.org INT0addr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rjmp ext_int0             ; INT0 — кнопка PD2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.org INT1addr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rjmp ext_int1             ; INT1 — кнопка PD3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;============================================================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     Базовая задержка ~ 250 мс (8 МГц → ~2 000 000 тактов)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Структура — два вложенных счётчика по 256 итераций и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внешний счётчик 10 повторений: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N ≈ 10 · 256 · 256 · 3 = 1 966 080 такта ≈ 246 мс.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Допустимая для бегущего огня погрешность.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;============================================================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.org 0x0040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delay_250ms: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R24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R25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R26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R24, 10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d250_o: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R25, 0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d250_m: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R26, 0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d250_i: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dec  R26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brne d250_i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dec  R25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brne d250_m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dec  R24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brne d250_o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pop  R26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pop  R25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pop  R24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Задержка z в зависимости от Z_IDX: 1×, 2× или 4× по 250 мс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delay_z: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cpi  Z_IDX, 0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brne dz_check1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delay_250ms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dz_check1: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cpi  Z_IDX, 1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brne dz_check2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delay_250ms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delay_250ms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dz_check2: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delay_250ms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delay_250ms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delay_250ms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delay_250ms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Задержка ~120 мс — антидребезг при вводе y с PORTC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delay_120ms: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R24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R25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R26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R24, 5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d120_o: ldi R25, 0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d120_m: ldi R26, 0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d120_i: dec R26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brne d120_i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dec R25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brne d120_m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dec R24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brne d120_o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pop  R26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pop  R25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pop  R24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;============================================================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                    EEPROM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;============================================================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ee_wait: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sbic EECR, EEWE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rjmp ee_wait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ee_read_byte:                  ; вход: TMP2 — адрес; выход: TMP — значение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ee_wait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clr  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 EEARH,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 EEARL, TMP2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sbi   EECR, EERE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    TMP, EEDR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ee_write_byte:                 ; вход: TMP2 — адрес, TMP — значение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ee_wait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clr  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 EEARH,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 EEARL, TMP2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pop  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 EEDR,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cli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sbi   EECR, EEMWE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sbi   EECR, EEWE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sei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ee_save_x: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  TMP,  X_VAL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 TMP2, EE_X_ADDR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ee_write_byte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ee_save_z: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  TMP,  Z_IDX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 TMP2, EE_Z_ADDR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ee_write_byte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;============================================================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             Обработчики прерываний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;============================================================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INT0 (PD2): x ← x + 1; если x &gt; 3, то x ← −3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ext_int0: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   TMP, SREG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inc  X_VAL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 TMP, X_VAL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cpi  TMP, 4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brne i0_done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X_VAL, -3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i0_done: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sbr  FLAGS, (1&lt;&lt;FLG_SAVE_X)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pop 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SREG,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pop 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reti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INT1 (PD3): z ← (z + 1) mod 3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ext_int1: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   TMP, SREG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inc  Z_IDX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cpi  Z_IDX, 3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brlo i1_done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clr  Z_IDX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i1_done: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sbr  FLAGS, (1&lt;&lt;FLG_SAVE_Z)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pop 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SREG,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pop 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reti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;============================================================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             Вспомогательные подпрограммы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;============================================================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Пересчитать NY_VAL = −y в прямом коде (только знаковый бит).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update_neg: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 NY_VAL, Y_VAL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TMP, 0x80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eor  NY_VAL,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Сформировать в TMP2:TMP циклически сдвинутый влево на POS бит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16-битный образ (NY_VAL — младший байт, Y_VAL — старший).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build_pattern: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 TMP,  NY_VAL          ; младший байт → PORTA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 TMP2, Y_VAL           ; старший байт → PORTB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R24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 R24, POS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cpi  R24, 0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breq bp_done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bp_loop: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lsl  TMP                   ; C ← старший бит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rol  TMP2                  ; C → младший бит TMP2;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                           ; новый C = выпавший старший бит TMP2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brcc bp_no_carry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ori  TMP, 0x01             ; вернуть в младший разряд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bp_no_carry: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dec  R24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brne bp_loop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bp_done: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pop  R24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Состояние PORTD: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PD0..PD1 — Z_IDX (2 бита);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PD4..PD5 — |x|   (2 бита);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PD6      — знак x (1 = отрицательное);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PD2,PD3,PD7 — pull-up (входы кнопок).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update_portd: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push TMP2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TMP, 0x8C             ; pull-up на PD2, PD3, PD7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 TMP2, Z_IDX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andi TMP2, 0x03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or   TMP, TMP2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 TMP2, X_VAL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sbrc TMP2, 7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neg  TMP2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andi TMP2, 0x03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swap TMP2                  ; младшие 4 бита → старшие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andi TMP2, 0x30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or   TMP, TMP2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sbrc X_VAL, 7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ori  TMP, 0x40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PORTD,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pop  TMP2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Считать y с PORTC при удержании PD7.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PORTC настроен как вход с pull-up; нажатие → 0 на пине, y = ~PINC.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read_y: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ry_wait_press: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sbic PIND, 7               ; PD7 отжата → выходим, не меняя y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rjmp ry_exit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   TMP, PINC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com  TMP                   ; инвертируем (active-low)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cpi  TMP, 0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breq ry_wait_press         ; ни одной кнопки не нажато — ждём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delay_120ms          ; даём оператору дозажать остальные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sbic PIND, 7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rjmp ry_exit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   Y_VAL, PINC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com  Y_VAL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update_neg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ry_wait_release: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sbic PIND, 7               ; PD7 отжата → конец ввода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rjmp ry_exit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in   TMP, PINC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com 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cpi  TMP, 0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brne ry_wait_release       ; ждём пока все кнопки отпустят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ry_exit: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Сохранить отложенные изменения в EEPROM (вызывается в основном цикле).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flush_flags: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sbrs FLAGS, FLG_SAVE_X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rjmp ff_check_z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ee_save_x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cbr  FLAGS, (1&lt;&lt;FLG_SAVE_X)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ff_check_z: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sbrs FLAGS, FLG_SAVE_Z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rjmp ff_done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ee_save_z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cbr  FLAGS, (1&lt;&lt;FLG_SAVE_Z)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ff_done: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ret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;============================================================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                    Точка входа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;============================================================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reset: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; --- стек ---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TMP, high(RAMEND)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SPH,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TMP, low(RAMEND)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SPL,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; --- порты ввода/вывода ---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TMP, 0xFF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DDRA, TMP             ; PORTA — выход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DDRB, TMP             ; PORTB — выход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clr 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DDRC, TMP             ; PORTC — вход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TMP, 0xFF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PORTC, TMP            ; pull-up на всех PORTC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TMP, 0x73             ; PD0,1,4,5,6 — выход; PD2,3,7 — вход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DDRD,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TMP, 0x8C             ; pull-up на PD2, PD3, PD7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PORTD,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; --- начальные значения ---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clr  POS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clr  FLAGS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Y_VAL, 0x73           ; согласно варианту 6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update_neg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; --- проверка магической метки в EEPROM ---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TMP2, EE_MAGIC_ADDR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ee_read_byte         ; →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cpi  TMP, EE_MAGIC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breq ee_present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; «Свежий» чип: записать дефолты и метку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X_VAL, 1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clr  Z_IDX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ee_save_x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ee_save_z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TMP, EE_MAGIC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TMP2, EE_MAGIC_ADDR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ee_write_byte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rjmp init_done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ee_present: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TMP2, EE_X_ADDR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ee_read_byte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 X_VAL,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TMP2, EE_Z_ADDR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ee_read_byte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mov  Z_IDX,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cpi  Z_IDX, 3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brlo init_done             ; Z_IDX в [0..2]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clr  Z_IDX                 ; защита от мусора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init_done: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; --- внешние прерывания INT0, INT1 по падающему фронту ---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TMP, (1&lt;&lt;ISC11)|(1&lt;&lt;ISC01)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MCUCR,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ldi  TMP, (1&lt;&lt;INT0)|(1&lt;&lt;INT1)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GICR,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GIFR, TMP             ; сбросить ждущие флаги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sei                        ; разрешить общие прерывания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;============================================================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                       Основной цикл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;============================================================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main_loop: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flush_flags          ; 1) записать ожидающие изменения в EEPROM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sbis PIND, 7               ; 2) PD7 нажата? → режим ввода y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rjmp pause_mode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build_pattern        ; 3) построить образ и вывести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 PORTA, TMP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out   PORTB, TMP2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update_portd         ; 4) обновить индикацию режима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delay_z              ; 5) задержка z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add   POS, X_VAL           ; 6) POS ← (POS + x) mod 16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andi  POS, 0x0F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rjmp  main_loop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>pause_mode: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rcall read_y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  <w:t xml:space="preserve">    rjmp  main_loop</w:t>
            </w:r>
          </w:p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Courier New" w:hAnsi="Courier New"/>
                <w:sz w:val="18"/>
              </w:rPr>
            </w:r>
          </w:p>
        </w:tc>
      </w:tr>
    </w:tbl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6. Ответы на контрольные вопросы</w:t>
      </w:r>
    </w:p>
    <w:p>
      <w:pPr>
        <w:ind w:firstLine="0"/>
      </w:pP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6.1. Какими способами можно подключить внешние устройства (светодиод, кнопку) к микроконтроллеру?</w:t>
      </w:r>
    </w:p>
    <w:p>
      <w:r>
        <w:t>Светодиод можно подключить к выводу порта двумя способами. Первый — катодом к выводу через токоограничивающий резистор (≈ 510 Ом), анодом к Vcc; в этом случае свечение возникает при выводе на ножку логического нуля (включение «низким»). Второй — анодом к выводу через резистор, катодом к земле; свечение происходит при выводе логической единицы. Прямое подключение без резистора недопустимо, так как рабочее напряжение светодиода (~3 В) ниже Vcc (5 В).</w:t>
      </w:r>
    </w:p>
    <w:p>
      <w:r>
        <w:t>Кнопка подключается одним выводом к ножке порта, вторым — к земле; на стороне порта обязательно нужен подтягивающий резистор к Vcc. В микроконтроллерах AVR pull-up встроен и включается записью единицы в соответствующий бит PORTx при DDRx = 0 (вход). Тогда отпущенная кнопка читается как 1, нажатая — как 0 (active-low).</w:t>
      </w: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6.2. Как реализуется подсистема прерываний в микроконтроллере AVR?</w:t>
      </w:r>
    </w:p>
    <w:p>
      <w:r>
        <w:t>Прерывание прерывает текущую программу для выполнения приоритетной задачи. У каждого источника прерывания есть свой бит активации (Interrupt Enable) и фиксированный вектор в начале памяти программ — ссылка на подпрограмму обработчика (Interrupt Service Routine). При возникновении события и при условии, что соответствующий локальный бит и бит общего разрешения прерываний I в SREG установлены, аппаратно выполняется: автоматический сброс бита I, сохранение PC в стеке, переход по соответствующему вектору. Возврат через инструкцию RETI восстанавливает PC и снова устанавливает I.</w:t>
      </w:r>
    </w:p>
    <w:p>
      <w:r>
        <w:t>В ATmega32 таблица векторов состоит из 21 источника (см. таблицу 1 методички). Прерывания имеют фиксированный приоритет — чем меньше адрес вектора, тем выше приоритет (после Reset наивысший — INT0).</w:t>
      </w: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6.3. Как программно разрешить или запретить выполнение конкретного прерывания?</w:t>
      </w:r>
    </w:p>
    <w:p>
      <w:r>
        <w:t>Для разрешения конкретного прерывания нужно установить его бит активации в соответствующем регистре. Для внешних прерываний INT0/INT1/INT2 — биты INT0/INT1/INT2 регистра GICR. Для прерываний таймеров — биты TOIE0/OCIE0/… регистра TIMSK. Для прерываний UART — RXCIE/TXCIE/UDRIE регистра UCSRB. Аналогично — для АЦП (ADIE регистра ADCSRA), компаратора, TWI, SPI и т. д.</w:t>
      </w:r>
    </w:p>
    <w:p>
      <w:r>
        <w:t>Запрет производится сбросом этого же бита. Дополнительно требуется установить общий бит I регистра SREG инструкцией SEI (общее разрешение); CLI запрещает все прерывания одновременно. Аппаратный сброс ждущего флага INTFx в GIFR происходит при входе в обработчик; программно его можно сбросить записью единицы (а не нуля!) в соответствующий бит.</w:t>
      </w: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6.4. Какие источники прерываний есть в микроконтроллерах AVR?</w:t>
      </w:r>
    </w:p>
    <w:p>
      <w:r>
        <w:t>У ATmega32 21 источник прерываний: Reset, три внешних прерывания INT0/INT1/INT2, прерывания таймеров (TIMER0_OVF/_COMP, TIMER1_OVF/_COMPA/_COMPB/_CAPT, TIMER2_OVF/_COMP), прерывания обмена данными (SPI_STC, UART_RXC, UART_UDRE, UART_TXC, TWI), прерывание завершения преобразования АЦП (ADC), прерывания работы с памятью (EE_RDY — готовность EEPROM, SPM_RDY — готовность записи Flash) и прерывание аналогового компаратора (ANA_COMP). Также Reset считается прерыванием с особым назначением (вектор 0x000).</w:t>
      </w:r>
    </w:p>
    <w:p>
      <w:pPr>
        <w:ind w:firstLine="0"/>
      </w:pPr>
    </w:p>
    <w:p>
      <w:r>
        <w:rPr>
          <w:rFonts w:ascii="Times New Roman" w:hAnsi="Times New Roman"/>
          <w:b/>
          <w:sz w:val="28"/>
        </w:rPr>
        <w:t>6.5. Как настраиваются внешние прерывания?</w:t>
      </w:r>
    </w:p>
    <w:p>
      <w:r>
        <w:t>Настройка внешних прерываний INT0/INT1 в ATmega32 ведётся четырьмя регистрами:</w:t>
      </w:r>
    </w:p>
    <w:p>
      <w:r>
        <w:t>— GICR (Global Interrupt Control Register) — биты INT0, INT1, INT2 разрешают соответствующие прерывания.</w:t>
      </w:r>
    </w:p>
    <w:p>
      <w:r>
        <w:t>— MCUCR — биты ISC01, ISC00 определяют тип запускающего события для INT0: 00 — низкий уровень; 01 — любое изменение уровня; 10 — падающий фронт (1→0); 11 — нарастающий фронт (0→1). Биты ISC11, ISC10 — аналогично для INT1.</w:t>
      </w:r>
    </w:p>
    <w:p>
      <w:r>
        <w:t>— GIFR — флаги ждущих прерываний INTF0, INTF1, INTF2; устанавливаются аппаратно при срабатывании условия, сбрасываются при входе в ISR или программно записью 1.</w:t>
      </w:r>
    </w:p>
    <w:p>
      <w:r>
        <w:t>— SREG.I — общее разрешение всех прерываний (SEI / CLI).</w:t>
      </w:r>
    </w:p>
    <w:p>
      <w:r>
        <w:t>В моей программе для INT0 и INT1 выбран режим «падающий фронт» (нажатие кнопки переводит линию из 1 в 0): MCUCR ← (1&lt;&lt;ISC11) | (1&lt;&lt;ISC01) = 0x0A; GICR ← (1&lt;&lt;INT0) | (1&lt;&lt;INT1) = 0xC0; ждущие флаги сбрасываются записью того же значения в GIFR; сразу после этого SEI разрешает прерывания глобально.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7. Выводы</w:t>
      </w:r>
    </w:p>
    <w:p>
      <w:pPr>
        <w:ind w:firstLine="0"/>
      </w:pPr>
    </w:p>
    <w:p>
      <w:pPr>
        <w:ind w:firstLine="709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sz w:val="28"/>
        </w:rPr>
        <w:t>Реализован программный комплекс варианта 6а, удовлетворяющий всем требованиям методички: «бегущий огонь» из 16 светодиодов на парах портов PORTA + PORTB; конкатенация y и -y в прямом коде; шаг x ∈ [−3, +3] управляется кнопкой PD2 через INT0; задержка z из множества {0,25 с; 0,5 с; 1 с} — кнопкой PD3 через INT1; ввод нового значения y комбинацией кнопок PORTC при удержании PD7; индикация текущих x и z на PD0, PD1, PD4–PD6; сохранение x и z во внутреннем EEPROM при каждом изменении.</w:t>
      </w:r>
    </w:p>
    <w:p>
      <w:pPr>
        <w:ind w:firstLine="709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sz w:val="28"/>
        </w:rPr>
        <w:t>Запись в EEPROM из тела ISR заменена на установку флагов FLG_SAVE_X / FLG_SAVE_Z с последующим вызовом подпрограммы flush_flags в основном цикле. Это позволяет сохранять минимальную длительность обработчика прерывания (десятки тактов вместо ~27 000 тактов на запись одного байта EEPROM при F_CPU = 8 МГц), а значит — не пропускать другие прерывания и не «дрожать» индикатором при нажатиях.</w:t>
      </w:r>
    </w:p>
    <w:p>
      <w:pPr>
        <w:ind w:firstLine="709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sz w:val="28"/>
        </w:rPr>
        <w:t>Распознавание «свежего» микроконтроллера выполнено через проверку магической метки EE_MAGIC = 0xA5 по фиксированному адресу. Это надёжнее, чем интерпретация значения 0xFF в ячейках x и z, поскольку 0xFF в этих полях — допустимое сохранённое состояние (например, X_VAL = −1 = 0xFF в дополнительном коде).</w:t>
      </w:r>
    </w:p>
    <w:p>
      <w:pPr>
        <w:ind w:firstLine="709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sz w:val="28"/>
        </w:rPr>
        <w:t>Использование 16-битного циклического сдвига для построения каждого кадра «бегущего огня» (вместо последовательного смещения единственного регистра состояния) делает программу полностью stateless относительно предыдущего кадра: достаточно знать y и POS, чтобы построить корректное состояние портов. Это упрощает обновление картинки после ввода нового y и устраняет проблему «накопленного дрейфа» при отрицательном шаге x.</w:t>
      </w:r>
    </w:p>
    <w:p>
      <w:pPr>
        <w:ind w:firstLine="709"/>
      </w:pPr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sz w:val="28"/>
        </w:rPr>
        <w:t>Добавление магии 0xA5 и обработка отложенной записи EEPROM выходят за прямые требования варианта, но повышают эксплуатационную надёжность без существенного увеличения объёма кода (≈ 30 строк ассемблера). Эти приёмы применимы и в последующих лабораторных работах ЛР3 и ЛР4, где также требуется хранить пользовательские настройки в EEPROM.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