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rFonts w:ascii="Times New Roman" w:hAnsi="Times New Roman"/>
          <w:b/>
          <w:i w:val="0"/>
          <w:sz w:val="34"/>
        </w:rPr>
        <w:t>Потоки в сетях — девять практических задач</w:t>
      </w:r>
    </w:p>
    <w:p>
      <w:pPr>
        <w:spacing w:after="360"/>
        <w:ind w:firstLine="0"/>
        <w:jc w:val="center"/>
      </w:pPr>
      <w:r>
        <w:rPr>
          <w:rFonts w:ascii="Times New Roman" w:hAnsi="Times New Roman"/>
          <w:b w:val="0"/>
          <w:i/>
          <w:sz w:val="24"/>
        </w:rPr>
        <w:t>Дискретная математика · Тоцкий В., гр. 5151003/40001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1. </w:t>
      </w:r>
      <w:r>
        <w:rPr>
          <w:rFonts w:ascii="Times New Roman" w:hAnsi="Times New Roman"/>
          <w:b/>
          <w:i w:val="0"/>
          <w:sz w:val="28"/>
        </w:rPr>
        <w:t>Существование потока меньшей величины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если в сети G существует поток величины x, то для любого y с условием 0 ≤ y &lt; x существует поток величины y.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По теореме о разложении поток — это сумма потоков по путям s → t и потоков по циклам; величина потока складывается только из путевых компонент, а циклы не влияют. Отсюда идея: путевую часть потока f можно масштабировать на любой коэффициент от 0 до 1 и получить поток меньшей величины, не нарушая пропускные способности.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Пусть f — поток величины x. По теореме о разложении: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f = α₁·P₁ + α₂·P₂ + … + αₖ·Pₖ + β₁·C₁ + … + βₘ·Cₘ,   Σ αᵢ = x.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Положим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f ′ = (y / x) · (α₁·P₁ + … + αₖ·Pₖ).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Проверка: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линейная комбинация путевых потоков — поток;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|f ′| = (y/x) · Σ αᵢ = y;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y/x &lt; 1  ⟹  f ′(e) ≤ f(e) ≤ c(e) для всех рёбер, ограничения выполнены. ∎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0765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2_scal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076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1 — масштабирование коэффициентом y/x даёт поток величины y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Идея в том, что любой поток раскладывается на путевые компоненты — потоки по путям из источника в сток — и циклические компоненты. При этом величина потока определяется только путевыми компонентами: циклы замкнуты и в величину не вносят вклад. Значит, чтобы получить поток меньшей величины y, достаточно пропорционально уменьшить путевую часть. Разложим f по теореме разложения: он равен сумме α i на P i плюс циклическим компонентам, а сумма коэффициентов α i равна x. Положим f штрих равным y, делённому на x, и умноженному на путевую часть. Это снова поток — линейная комбинация потоков есть поток. Его величина равна y/x, умноженному на сумму α i, то есть равна y. Наконец, y/x меньше единицы, поэтому новые значения на рёбрах строго меньше исходных и точно не выходят за пропускные способности. Поток величины y построен.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2. </w:t>
      </w:r>
      <w:r>
        <w:rPr>
          <w:rFonts w:ascii="Times New Roman" w:hAnsi="Times New Roman"/>
          <w:b/>
          <w:i w:val="0"/>
          <w:sz w:val="28"/>
        </w:rPr>
        <w:t>Разложение потока на пути и циклы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всякий поток f в сети можно представить как сумму потоков по путям s → t и потоков по циклам.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Доказательство конструктивное: по одному выделяем из потока либо путь s → t, либо цикл, и вычитаем его. Каждое такое вычитание обнуляет хотя бы одно ребро, поэтому за конечное число шагов разложим весь поток.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Ведём индукцию по числу рёбер с f(e) &gt; 0. База: f ≡ 0 — сумма пуста. Шаг: возьмём любое ребро (u, v) с f(u, v) &gt; 0. Запускаем поиск по рёбрам с положительным потоком от v вперёд и от u назад. Сохранение потока гарантирует, что из каждой внутренней вершины есть куда продолжить обход. Возникает ровно один из двух случаев: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662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3_travers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6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2 — два случая обхода: путь до t либо возврат в посещённую вершину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А. </w:t>
      </w:r>
      <w:r>
        <w:rPr>
          <w:rFonts w:ascii="Times New Roman" w:hAnsi="Times New Roman"/>
          <w:b w:val="0"/>
          <w:i w:val="0"/>
          <w:sz w:val="26"/>
        </w:rPr>
        <w:t>поиск дошёл до t (параллельно из u дотянулся до s) — выделена структура-путь P: s → … → u → v → … → t;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Б. </w:t>
      </w:r>
      <w:r>
        <w:rPr>
          <w:rFonts w:ascii="Times New Roman" w:hAnsi="Times New Roman"/>
          <w:b w:val="0"/>
          <w:i w:val="0"/>
          <w:sz w:val="26"/>
        </w:rPr>
        <w:t>поиск вернулся в уже посещённую вершину — выделен цикл C.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Возьмём узкое место δ = min f(e) по рёбрам структуры и определим новый поток: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f₁(e) = f(e) − δ  на рёбрах структуры;   f₁(e) = f(e)  иначе.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Сохранение потока в f₁ выполняется автоматически (из всех рёбер структуры вычли одинаковый δ). Хотя бы на одном ребре f₁(e) = 0 — структура «сжала» его до нуля. По индукции f₁ разлагается в требуемую сумму; добавив к ней исходную структуру с коэффициентом δ, получаем разложение для f. Процесс завершается не более чем за |E| шагов. ∎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36681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1_decom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668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3 — пример: поток раскладывается на два пути и один цикл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Доказательство конструктивное — покажем, как алгоритмически извлечь разложение. Ведём индукцию по числу рёбер с положительным потоком. База: если поток тождественно нулевой, разложение пустое. Индукционный шаг: берём любое ребро u v с положительным потоком и запускаем обход — от вершины v движемся вперёд по рёбрам с положительным потоком, параллельно от u — назад. Сохранение потока гарантирует, что из каждой внутренней вершины есть куда продолжить. Возможны два случая. Случай А: поиск дошёл до стока t, а обратный обход от u — до источника s; тогда выделена структура-путь от s до t, проходящая через ребро u v. Случай Б: поиск вернулся в уже посещённую вершину — тогда выделен цикл. В обоих случаях берём минимум потока по рёбрам этой структуры — обозначим δ — и вычитаем его. Условие сохранения не нарушается, потому что из всех рёбер структуры вычли одинаковое число. Хотя бы на одном ребре — там, где был минимум — новый поток обнуляется, число ненулевых рёбер строго уменьшается. По индукции остаток разлагается в сумму; добавив к ней исходную структуру с коэффициентом δ, получаем разложение для f. Процесс завершается не более чем за |E| шагов.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3. </w:t>
      </w:r>
      <w:r>
        <w:rPr>
          <w:rFonts w:ascii="Times New Roman" w:hAnsi="Times New Roman"/>
          <w:b/>
          <w:i w:val="0"/>
          <w:sz w:val="28"/>
        </w:rPr>
        <w:t>Целочисленный максимальный поток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если все пропускные способности c(e) целочисленные, то существует максимальный поток, значения которого на всех рёбрах целые.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Достаточно показать, что алгоритм Форда–Фалкерсона, начатый с нулевого потока, сохраняет целочисленность на каждой итерации. Из этого автоматически следует, что его результат — целочисленный поток; а по теореме max-flow/min-cut он ещё и максимальный.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Ведём индукцию по номеру итерации.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1. </w:t>
      </w:r>
      <w:r>
        <w:rPr>
          <w:rFonts w:ascii="Times New Roman" w:hAnsi="Times New Roman"/>
          <w:b w:val="0"/>
          <w:i w:val="0"/>
          <w:sz w:val="26"/>
        </w:rPr>
        <w:t>f₀ ≡ 0 — целый.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2. </w:t>
      </w:r>
      <w:r>
        <w:rPr>
          <w:rFonts w:ascii="Times New Roman" w:hAnsi="Times New Roman"/>
          <w:b w:val="0"/>
          <w:i w:val="0"/>
          <w:sz w:val="26"/>
        </w:rPr>
        <w:t>пусть fₖ целый. Остаточные ёмкости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c_res(u, v) = c(u, v) − fₖ(u, v) + fₖ(v, u)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— это разности целых чисел, следовательно, тоже целые.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3. </w:t>
      </w:r>
      <w:r>
        <w:rPr>
          <w:rFonts w:ascii="Times New Roman" w:hAnsi="Times New Roman"/>
          <w:b w:val="0"/>
          <w:i w:val="0"/>
          <w:sz w:val="26"/>
        </w:rPr>
        <w:t>bottleneck увеличивающего пути δ = min c_res(e) — минимум целых, значит, целое.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4. </w:t>
      </w:r>
      <w:r>
        <w:rPr>
          <w:rFonts w:ascii="Times New Roman" w:hAnsi="Times New Roman"/>
          <w:b w:val="0"/>
          <w:i w:val="0"/>
          <w:sz w:val="26"/>
        </w:rPr>
        <w:t>обновление fₖ₊₁ = fₖ ± δ сохраняет целочисленность.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Завершение. Величина |f| возрастает не меньше чем на 1 за шаг, а сверху ограничена Σ c(s, ·). В момент отсутствия увеличивающих путей поток максимален (теорема Форда–Фалкерсона) и при этом целый. ∎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19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4_integer_f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1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4 — пример: на каждой итерации bottleneck δ остаётся целым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Утверждение доказывается через инвариант алгоритма Форда–Фалкерсона: если стартовать с нулевого потока, целочисленность сохраняется на каждой итерации. Ведём индукцию. База: f₀ ≡ 0 — целый. Индукционный шаг: пусть поток fₖ целый. Остаточные пропускные способности равны c минус fₖ u v плюс fₖ v u — это разности целых, значит, тоже целые. Bottleneck увеличивающего пути δ — минимум по целым, опять целое. Новый поток fₖ₊₁ = fₖ ± δ получается прибавлением или вычитанием целого, значит тоже целый. Остаётся показать завершение: на каждой итерации величина потока возрастает хотя бы на единицу, потому что δ — положительное целое, а сверху она ограничена суммой пропускных способностей исходящих из источника рёбер. Значит, алгоритм завершится за конечное число шагов, и по теореме Форда–Фалкерсона в этот момент поток максимален. По построению он целочисленный.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4. </w:t>
      </w:r>
      <w:r>
        <w:rPr>
          <w:rFonts w:ascii="Times New Roman" w:hAnsi="Times New Roman"/>
          <w:b/>
          <w:i w:val="0"/>
          <w:sz w:val="28"/>
        </w:rPr>
        <w:t>Контрпример Форда–Фалкерсона на вещественных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построить сеть с вещественными пропускными способностями, на которой алгоритм Форда–Фалкерсона при неудачном выборе увеличивающих путей никогда не завершается.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Форд–Фалкерсон в исходной формулировке не специфицирует, как выбирать увеличивающий путь. Если ёмкости иррациональны, плохой выбор приводит к геометрической прогрессии приростов, сумма которой конечна, но меньше максимального потока — алгоритм не достигает оптимума.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Рассмотрим обратное золотое сечение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φ = (√5 − 1) / 2 ≈ 0.618,   со свойством φ² = 1 − φ.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 сети s, t и две внутренние вершины a, b. Четыре «толстых» ребра с ёмкостями M соединяют s с a, b и a, b с t. Между a и b — два тонких ребра с ёмкостями 1 и φ.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21831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5_gold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83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5 — сеть Форда–Фалкерсона: ёмкости M, 1 и φ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При жадном выборе пути (через тонкое ребро с наименьшей оставшейся ёмкостью) приросты потока образуют последовательность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1, φ, φ², φ³, …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Сумма этого ряда конечна и строго меньше максимального потока 2M + 1, поэтому алгоритм бесконечно итерируется и не сходится к оптимуму.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Это известный контрпример к наивной версии алгоритма. Форд–Фалкерсон не специфицирует, как выбирать увеличивающий путь — если ёмкости рациональны, алгоритм всегда завершается, а для иррациональных ёмкостей плохой выбор может привести к проблемам. Возьмём обратное золотое сечение φ — корень из пяти минус единица, делённое на два, приблизительно 0.618; оно удовлетворяет уравнению φ² = 1 − φ, и это ключевое свойство. Строим сеть: источник s, сток t, две внутренние вершины a и b. Четыре «толстых» ребра ёмкости M — от s к a и b и от a и b к t. Между a и b — два «тонких» ребра ёмкостей 1 и φ. Если на каждой итерации выбирать увеличивающий путь жадно, через тонкое ребро с наименьшей оставшейся ёмкостью, то приросты потока образуют геометрическую прогрессию 1, φ, φ², φ³ и так далее. Сумма такой прогрессии конечна, равна 1 + φ/(1 − φ), что строго меньше максимального потока 2M + 1. Алгоритм бесконечно итерируется, а значение потока сходится к числу, меньшему оптимума. На практике эта проблема снимается алгоритмом Эдмондса–Карпа — он выбирает увеличивающий путь поиском в ширину, то есть кратчайший, и гарантированно завершается за O(V · E²) независимо от ёмкостей.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5. </w:t>
      </w:r>
      <w:r>
        <w:rPr>
          <w:rFonts w:ascii="Times New Roman" w:hAnsi="Times New Roman"/>
          <w:b/>
          <w:i w:val="0"/>
          <w:sz w:val="28"/>
        </w:rPr>
        <w:t>Форд–Фалкерсон в неориентированном графе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предложить модификацию алгоритма Форда–Фалкерсона для неориентированного графа.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Менять сам алгоритм не нужно — меняется только граф. Неориентированное ребро «пропускает» поток в любую сторону, поэтому естественно заменить его на пару встречных направленных той же ёмкости. В оптимальном потоке встречные компоненты всегда можно сократить, значит результат ориентированной задачи корректно интерпретируется как поток в исходном графе.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Каждое неориентированное ребро {u, v} с пропускной способностью c заменяется на два направленных: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(u, v) с ёмкостью c    и    (v, u) с ёмкостью c.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116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6_undirect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11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6 — неориентированное ребро заменяется на пару направленных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Корректность. Если в оптимальном потоке f(u, v) &gt; 0 и f(v, u) &gt; 0 одновременно, вычтем из обоих значений min(f(u, v), f(v, u)) — получится поток той же величины с нулём в одном из направлений. Значит, в оптимуме поток по ребру однонаправленный, и итоговое значение корректно определяется как модуль разности.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Идея в том, что сам алгоритм Форда–Фалкерсона менять не нужно — меняется только вход. Неориентированное ребро u v с ёмкостью c пропускает поток в любом направлении, поэтому естественно заменить его на пару направленных: (u, v) с ёмкостью c и (v, u) с той же ёмкостью c. Получаем ориентированный граф и применяем обычный Форд–Фалкерсон. Нужно только проверить корректность — результат ориентированной задачи должен соответствовать потоку в неориентированной. Предположим, в оптимальном потоке одновременно f(u, v) &gt; 0 и f(v, u) &gt; 0. Вычтем из обоих значений min(f(u, v), f(v, u)) — получится допустимый поток той же величины, но теперь одно из направлений обнулено. Значит, в оптимуме поток по ребру однонаправленный, и итоговое значение корректно определяется как модуль разности.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6. </w:t>
      </w:r>
      <w:r>
        <w:rPr>
          <w:rFonts w:ascii="Times New Roman" w:hAnsi="Times New Roman"/>
          <w:b/>
          <w:i w:val="0"/>
          <w:sz w:val="28"/>
        </w:rPr>
        <w:t>Максимум рёберно непересекающихся путей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дан неориентированный граф G и две вершины s и t. Найти максимальное число рёберно непересекающихся путей из s в t.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Задача сводится к поиску максимального потока. Если на каждом ребре поставить единичную ёмкость, всякий путь пропускает ровно единицу потока, а разложение целочисленного max flow даёт набор единичных путей — это и есть искомые рёберно непересекающиеся пути.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1. </w:t>
      </w:r>
      <w:r>
        <w:rPr>
          <w:rFonts w:ascii="Times New Roman" w:hAnsi="Times New Roman"/>
          <w:b w:val="0"/>
          <w:i w:val="0"/>
          <w:sz w:val="26"/>
        </w:rPr>
        <w:t>каждое ребро {u, v} графа G заменяем на пару направленных (u, v) и (v, u) ёмкости 1;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2. </w:t>
      </w:r>
      <w:r>
        <w:rPr>
          <w:rFonts w:ascii="Times New Roman" w:hAnsi="Times New Roman"/>
          <w:b w:val="0"/>
          <w:i w:val="0"/>
          <w:sz w:val="26"/>
        </w:rPr>
        <w:t>ищем максимальный поток от s к t;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3. </w:t>
      </w:r>
      <w:r>
        <w:rPr>
          <w:rFonts w:ascii="Times New Roman" w:hAnsi="Times New Roman"/>
          <w:b w:val="0"/>
          <w:i w:val="0"/>
          <w:sz w:val="26"/>
        </w:rPr>
        <w:t>раскладываем поток на единичные пути — их число равно |f*| = k.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Корректность — рёберная теорема Менгера: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max{рёберно непересекающихся s-t путей} = min{s-t рёберный разрез}.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34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7_edge_disjoi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34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7 — три рёберно непересекающихся пути s → t, каждый несёт единицу потока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Задача сводится к поиску максимального потока с единичными ёмкостями. Интуиция такая: если каждое ребро пропускает ровно единицу, то всякий поток раскладывается на единичные пути. По теореме о целочисленности максимальный поток целый, и его разложение содержит ровно |f*| единичных путей из s в t без общих рёбер — это и есть искомые рёберно непересекающиеся пути. Шаги решения: каждое неориентированное ребро заменяем на пару направленных с ёмкостью 1, как в задаче 5; ищем максимальный поток от s к t алгоритмом Форда–Фалкерсона или Эдмондса–Карпа; раскладываем поток на единичные пути процедурой из задачи 2. Количество путей k равно величине максимального потока. Корректность — это рёберная теорема Менгера: максимум рёберно непересекающихся s-t путей равен минимальному размеру s-t рёберного разреза.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7. </w:t>
      </w:r>
      <w:r>
        <w:rPr>
          <w:rFonts w:ascii="Times New Roman" w:hAnsi="Times New Roman"/>
          <w:b/>
          <w:i w:val="0"/>
          <w:sz w:val="28"/>
        </w:rPr>
        <w:t>Максимум вершинно непересекающихся путей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дан неориентированный граф G и две вершины s и t. Найти максимальное число вершинно непересекающихся путей из s в t.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 графе как таковом нет «ёмкости вершины» — ограничивать можно только рёбра. Приём vertex splitting возвращает задачу в рамки обычного max flow: каждая вершина превращается в два узла, соединённых ребром ёмкости 1, и это ребро становится «бутылочным горлышком» для всех путей через исходную вершину.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Для каждой внутренней вершины v ∉ {s, t}: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заменяем v на пару vᵢₙ и vₒᵤₜ;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все входящие в v рёбра направляем в vᵢₙ с ёмкостью ∞;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все исходящие из v рёбра направляем из vₒᵤₜ с ёмкостью ∞;</w:t>
      </w:r>
    </w:p>
    <w:p>
      <w:pPr>
        <w:spacing w:after="40"/>
        <w:ind w:firstLine="0" w:left="709"/>
        <w:jc w:val="both"/>
      </w:pPr>
      <w:r>
        <w:rPr>
          <w:rFonts w:ascii="Times New Roman" w:hAnsi="Times New Roman"/>
          <w:b w:val="0"/>
          <w:i w:val="0"/>
          <w:sz w:val="26"/>
        </w:rPr>
        <w:t>— внутреннее ребро (vᵢₙ, vₒᵤₜ) имеет ёмкость 1.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49883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8_vertex_spl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98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8 — vertex splitting: каждая внутренняя вершина превращается в пару с внутренним ребром ёмкости 1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Далее — максимальный поток от s к t. Вершинная теорема Менгера:</w:t>
      </w:r>
    </w:p>
    <w:p>
      <w:pPr>
        <w:spacing w:before="80" w:after="80"/>
        <w:ind w:firstLine="0" w:left="850"/>
        <w:jc w:val="left"/>
      </w:pPr>
      <w:r>
        <w:rPr>
          <w:rFonts w:ascii="Times New Roman" w:hAnsi="Times New Roman"/>
          <w:b w:val="0"/>
          <w:i/>
          <w:sz w:val="26"/>
        </w:rPr>
        <w:t>max{вершинно непересекающихся s-t путей} = min{s-t вершинный разрез}.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В обычной задаче о потоке ограничения ставятся на рёбра — у вершины нет своей ёмкости. Чтобы ограничить прохождение потока через вершину, применяется приём vertex splitting. Для каждой внутренней вершины v — то есть не s и не t — делаем следующее: разбиваем её на две вершины vᵢₙ и vₒᵤₜ; все рёбра, входившие в v, теперь ведут в vᵢₙ с ёмкостью ∞; все рёбра, исходившие из v, теперь выходят из vₒᵤₜ, тоже с ∞; а между vᵢₙ и vₒᵤₜ проводим внутреннее ребро ёмкости 1 — оно становится «бутылочным горлышком» для любого пути через исходную вершину. Два пути через одну и ту же вершину v делили бы это внутреннее ребро — невозможно при ёмкости 1. Поэтому максимум вершинно непересекающихся путей равен величине max flow в полученной сети, и, по вершинной теореме Менгера, это же равно минимальному размеру вершинного s-t разреза.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8. </w:t>
      </w:r>
      <w:r>
        <w:rPr>
          <w:rFonts w:ascii="Times New Roman" w:hAnsi="Times New Roman"/>
          <w:b/>
          <w:i w:val="0"/>
          <w:sz w:val="28"/>
        </w:rPr>
        <w:t>Задача о замках (минимальный вершинный разрез)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на поле n × m клетки бывают свободными, занятыми горами или замками. Построить стены в минимальном числе свободных клеток (не замковых) так, чтобы из одного замка нельзя было пройти в другой (движения по четырём сторонам; горы и стены непроходимы).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Застройка клетки — это удаление вершины из графа проходимости. Задача — удалить минимум вершин так, чтобы замки оказались в разных компонентах. Это минимальный вершинный s-t-разрез, и по теореме Менгера он равен максимуму вершинно непересекающихся путей. Последний считается через vertex splitting и max flow — как в задаче 7.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1. </w:t>
      </w:r>
      <w:r>
        <w:rPr>
          <w:rFonts w:ascii="Times New Roman" w:hAnsi="Times New Roman"/>
          <w:b w:val="0"/>
          <w:i w:val="0"/>
          <w:sz w:val="26"/>
        </w:rPr>
        <w:t>каждая свободная клетка — вершина графа; горы в граф не включаем;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2. </w:t>
      </w:r>
      <w:r>
        <w:rPr>
          <w:rFonts w:ascii="Times New Roman" w:hAnsi="Times New Roman"/>
          <w:b w:val="0"/>
          <w:i w:val="0"/>
          <w:sz w:val="26"/>
        </w:rPr>
        <w:t>клетки замков — s и t, их не раздваиваем (их «застраивать» нельзя);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3. </w:t>
      </w:r>
      <w:r>
        <w:rPr>
          <w:rFonts w:ascii="Times New Roman" w:hAnsi="Times New Roman"/>
          <w:b w:val="0"/>
          <w:i w:val="0"/>
          <w:sz w:val="26"/>
        </w:rPr>
        <w:t>к каждой свободной не-замковой клетке применяем vertex splitting с внутренним ребром ёмкости 1 — это и есть «возможность застроить»;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4. </w:t>
      </w:r>
      <w:r>
        <w:rPr>
          <w:rFonts w:ascii="Times New Roman" w:hAnsi="Times New Roman"/>
          <w:b w:val="0"/>
          <w:i w:val="0"/>
          <w:sz w:val="26"/>
        </w:rPr>
        <w:t>соседние клетки (по четырём сторонам) соединяем рёбрами ёмкости ∞;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5. </w:t>
      </w:r>
      <w:r>
        <w:rPr>
          <w:rFonts w:ascii="Times New Roman" w:hAnsi="Times New Roman"/>
          <w:b w:val="0"/>
          <w:i w:val="0"/>
          <w:sz w:val="26"/>
        </w:rPr>
        <w:t>ищем максимальный поток от s к t. Его величина равна минимальному числу клеток, которые нужно застроить.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9745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09_castl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4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9 — слева пример поля (замки на диагонали, между ними горы ▲), справа граф после vertex splitting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Задача формулируется в терминах клеток и стен, но сводится к минимальному вершинному разрезу. Застроить клетку — значит удалить соответствующую вершину из графа проходимости. Мы хотим удалить минимум вершин так, чтобы первый замок оказался в одной компоненте связности, а второй — в другой. По теореме Менгера минимальный вершинный s-t разрез равен максимуму вершинно непересекающихся путей от s к t, а он вычисляется через vertex splitting и max flow, как в задаче 7. Построение графа: каждая свободная клетка — вершина, горы в граф не включаем, клетки замков — s и t, и их не раздваиваем, потому что замки застраивать нельзя. К каждой свободной не-замковой клетке применяем vertex splitting с внутренним ребром ёмкости 1 — это и есть возможность «застроить клетку». Соседние клетки по четырём сторонам соединяем рёбрами ёмкости ∞. Запускаем поиск максимального потока. Его величина и есть ответ — минимальное число клеток, которые нужно застроить.</w:t>
      </w:r>
    </w:p>
    <w:p>
      <w:pPr>
        <w:keepNext/>
        <w:spacing w:before="36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 xml:space="preserve">Задача 9. </w:t>
      </w:r>
      <w:r>
        <w:rPr>
          <w:rFonts w:ascii="Times New Roman" w:hAnsi="Times New Roman"/>
          <w:b/>
          <w:i w:val="0"/>
          <w:sz w:val="28"/>
        </w:rPr>
        <w:t>Фабрики и магазины</w:t>
      </w:r>
    </w:p>
    <w:p>
      <w:pPr>
        <w:ind w:firstLine="567"/>
        <w:jc w:val="both"/>
      </w:pPr>
      <w:r>
        <w:rPr>
          <w:rFonts w:ascii="Times New Roman" w:hAnsi="Times New Roman"/>
          <w:b/>
          <w:i w:val="0"/>
          <w:sz w:val="26"/>
        </w:rPr>
        <w:t xml:space="preserve">Условие. </w:t>
      </w:r>
      <w:r>
        <w:rPr>
          <w:rFonts w:ascii="Times New Roman" w:hAnsi="Times New Roman"/>
          <w:b w:val="0"/>
          <w:i/>
          <w:sz w:val="26"/>
        </w:rPr>
        <w:t>в ориентированном графе G отмечены k фабрик F₁, …, Fₖ и k магазинов S₁, …, Sₖ. Нужно соединить каждую фабрику с каким-нибудь магазином (биекция) так, чтобы получившиеся пути не пересекались.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пишем на доске и рисуем.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У задачи несколько источников и стоков. Стандартный приём — добавить суперисточник и суперсток с единичными «лепестками» к фабрикам и магазинам: так каждая фабрика и каждый магазин смогут быть использованы не более одного раза. Непересекаемость путей обеспечивается тем же vertex splitting (если требуются вершинно непересекающиеся пути) или единичными ёмкостями рёбер (если рёберно).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1. </w:t>
      </w:r>
      <w:r>
        <w:rPr>
          <w:rFonts w:ascii="Times New Roman" w:hAnsi="Times New Roman"/>
          <w:b w:val="0"/>
          <w:i w:val="0"/>
          <w:sz w:val="26"/>
        </w:rPr>
        <w:t>добавляем суперисточник S* и проводим рёбра S* → Fᵢ с ёмкостью 1;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2. </w:t>
      </w:r>
      <w:r>
        <w:rPr>
          <w:rFonts w:ascii="Times New Roman" w:hAnsi="Times New Roman"/>
          <w:b w:val="0"/>
          <w:i w:val="0"/>
          <w:sz w:val="26"/>
        </w:rPr>
        <w:t>добавляем суперсток T* и проводим рёбра Sⱼ → T* с ёмкостью 1;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3. </w:t>
      </w:r>
      <w:r>
        <w:rPr>
          <w:rFonts w:ascii="Times New Roman" w:hAnsi="Times New Roman"/>
          <w:b w:val="0"/>
          <w:i w:val="0"/>
          <w:sz w:val="26"/>
        </w:rPr>
        <w:t>для вершинно непересекающихся путей — vertex splitting на внутренних вершинах с ребром ёмкости 1; для рёберно непересекающихся — всем рёбрам исходного графа ставим ёмкость 1;</w:t>
      </w:r>
    </w:p>
    <w:p>
      <w:pPr>
        <w:spacing w:after="60"/>
        <w:ind w:firstLine="0" w:left="567"/>
        <w:jc w:val="both"/>
      </w:pPr>
      <w:r>
        <w:rPr>
          <w:rFonts w:ascii="Times New Roman" w:hAnsi="Times New Roman"/>
          <w:b/>
          <w:i w:val="0"/>
          <w:sz w:val="26"/>
        </w:rPr>
        <w:t xml:space="preserve">4. </w:t>
      </w:r>
      <w:r>
        <w:rPr>
          <w:rFonts w:ascii="Times New Roman" w:hAnsi="Times New Roman"/>
          <w:b w:val="0"/>
          <w:i w:val="0"/>
          <w:sz w:val="26"/>
        </w:rPr>
        <w:t>запускаем алгоритм поиска максимального потока от S* к T*.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Если |f*| = k, разложение потока на единичные пути задаёт искомое соответствие фабрика → магазин. Если |f*| &lt; k — задача неразрешима.</w:t>
      </w:r>
    </w:p>
    <w:p>
      <w:pPr>
        <w:spacing w:before="12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05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0_factori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0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rFonts w:ascii="Times New Roman" w:hAnsi="Times New Roman"/>
          <w:b w:val="0"/>
          <w:i/>
          <w:sz w:val="22"/>
        </w:rPr>
        <w:t>Рисунок 10 — суперисточник S*, фабрики, магазины, суперсток T*; max flow = k ⟺ биекция существует</w:t>
      </w:r>
    </w:p>
    <w:p>
      <w:pPr>
        <w:keepNext/>
        <w:spacing w:before="160" w:after="40"/>
        <w:ind w:firstLine="0"/>
      </w:pPr>
      <w:r>
        <w:rPr>
          <w:rFonts w:ascii="Times New Roman" w:hAnsi="Times New Roman"/>
          <w:b/>
          <w:i w:val="0"/>
          <w:sz w:val="26"/>
        </w:rPr>
        <w:t>Что говорим.</w:t>
      </w:r>
    </w:p>
    <w:p>
      <w:pPr>
        <w:ind w:firstLine="567"/>
        <w:jc w:val="both"/>
      </w:pPr>
      <w:r>
        <w:rPr>
          <w:rFonts w:ascii="Times New Roman" w:hAnsi="Times New Roman"/>
          <w:b w:val="0"/>
          <w:i w:val="0"/>
          <w:sz w:val="26"/>
        </w:rPr>
        <w:t>У задачи несколько источников и несколько стоков, и стандартный приём — свести её к обычной задаче с одним источником и одним стоком. Добавляем суперисточник S* и проводим рёбра от него к каждой фабрике Fᵢ с ёмкостью 1. Добавляем суперсток T* и рёбра от каждого магазина Sⱼ к T* с той же ёмкостью 1. Единичные ёмкости этих «лепестков» гарантируют, что каждая фабрика и каждый магазин используются не более одного раза — то есть получится биекция. Дальше, в зависимости от того, какие пути нужны: если вершинно непересекающиеся — применяем vertex splitting ко всем внутренним вершинам с ребром ёмкости 1; если рёберно непересекающиеся — даём единичные ёмкости всем рёбрам исходного графа. Запускаем поиск максимального потока от S* к T*. Если величина максимального потока равна k — задача разрешима, а разложение потока на единичные пути даёт явное соответствие фабрика → магазин. Если |f*| меньше k — решения не существует: больше, чем величина максимального потока, пар соединить нельзя.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0"/>
      <w:ind w:firstLine="567"/>
      <w:jc w:val="both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