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9AC1" w14:textId="77777777" w:rsidR="00CF12B7" w:rsidRPr="00CF12B7" w:rsidRDefault="00CF12B7" w:rsidP="00CF12B7">
      <w:pPr>
        <w:pStyle w:val="Heading2"/>
        <w:shd w:val="clear" w:color="auto" w:fill="FAFAFA"/>
        <w:spacing w:before="0" w:beforeAutospacing="0" w:after="0" w:afterAutospacing="0"/>
        <w:jc w:val="center"/>
        <w:rPr>
          <w:rFonts w:ascii="Arial" w:hAnsi="Arial" w:cs="Arial"/>
          <w:color w:val="3B4151"/>
          <w:sz w:val="32"/>
          <w:szCs w:val="32"/>
        </w:rPr>
      </w:pPr>
      <w:r w:rsidRPr="00CF12B7">
        <w:rPr>
          <w:rFonts w:ascii="Arial" w:hAnsi="Arial" w:cs="Arial"/>
          <w:color w:val="3B4151"/>
          <w:sz w:val="32"/>
          <w:szCs w:val="32"/>
        </w:rPr>
        <w:t>FCMB Imo State Middleware</w:t>
      </w:r>
    </w:p>
    <w:p w14:paraId="0CECDB44" w14:textId="60D88727" w:rsidR="0089612F" w:rsidRPr="00DD6AA1" w:rsidRDefault="00CF12B7" w:rsidP="002A1D8B">
      <w:pPr>
        <w:rPr>
          <w:b/>
          <w:sz w:val="28"/>
          <w:szCs w:val="28"/>
        </w:rPr>
      </w:pPr>
      <w:r w:rsidRPr="002A1D8B">
        <w:rPr>
          <w:b/>
          <w:sz w:val="28"/>
          <w:szCs w:val="28"/>
        </w:rPr>
        <w:t xml:space="preserve"> </w:t>
      </w:r>
      <w:r w:rsidR="002A1D8B" w:rsidRPr="002A1D8B">
        <w:rPr>
          <w:b/>
          <w:sz w:val="28"/>
          <w:szCs w:val="28"/>
        </w:rPr>
        <w:t>Introduction</w:t>
      </w:r>
    </w:p>
    <w:p w14:paraId="7D982D57" w14:textId="77777777" w:rsidR="0089612F" w:rsidRDefault="0089612F" w:rsidP="0089612F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>Account splitting on IRO Imo state is a web API</w:t>
      </w:r>
      <w:r w:rsidRPr="000318C1">
        <w:rPr>
          <w:rFonts w:ascii="Corbel" w:hAnsi="Corbel" w:cs="Arial"/>
          <w:sz w:val="24"/>
          <w:szCs w:val="24"/>
        </w:rPr>
        <w:t xml:space="preserve"> to </w:t>
      </w:r>
      <w:r w:rsidRPr="000318C1">
        <w:rPr>
          <w:rFonts w:ascii="Corbel" w:hAnsi="Corbel" w:cs="Arial"/>
          <w:sz w:val="24"/>
          <w:szCs w:val="24"/>
          <w:lang w:val="en-GB"/>
        </w:rPr>
        <w:t>enable user view, select and identify accounts meant for specific purposes</w:t>
      </w:r>
      <w:r>
        <w:rPr>
          <w:rFonts w:ascii="Corbel" w:hAnsi="Corbel" w:cs="Arial"/>
          <w:sz w:val="24"/>
          <w:szCs w:val="24"/>
          <w:lang w:val="en-GB"/>
        </w:rPr>
        <w:t xml:space="preserve"> (</w:t>
      </w:r>
      <w:proofErr w:type="spellStart"/>
      <w:r>
        <w:rPr>
          <w:rFonts w:ascii="Corbel" w:hAnsi="Corbel" w:cs="Arial"/>
          <w:sz w:val="24"/>
          <w:szCs w:val="24"/>
          <w:lang w:val="en-GB"/>
        </w:rPr>
        <w:t>i.e</w:t>
      </w:r>
      <w:proofErr w:type="spellEnd"/>
      <w:r w:rsidRPr="000318C1">
        <w:rPr>
          <w:rFonts w:ascii="Corbel" w:hAnsi="Corbel" w:cs="Arial"/>
          <w:sz w:val="24"/>
          <w:szCs w:val="24"/>
          <w:lang w:val="en-GB"/>
        </w:rPr>
        <w:t xml:space="preserve"> special task force on </w:t>
      </w:r>
      <w:r>
        <w:rPr>
          <w:rFonts w:ascii="Corbel" w:hAnsi="Corbel" w:cs="Arial"/>
          <w:sz w:val="24"/>
          <w:szCs w:val="24"/>
          <w:lang w:val="en-GB"/>
        </w:rPr>
        <w:t>IGR</w:t>
      </w:r>
      <w:r w:rsidRPr="000318C1">
        <w:rPr>
          <w:rFonts w:ascii="Corbel" w:hAnsi="Corbel" w:cs="Arial"/>
          <w:sz w:val="24"/>
          <w:szCs w:val="24"/>
          <w:lang w:val="en-GB"/>
        </w:rPr>
        <w:t xml:space="preserve"> account, Change of use, Ground rent, …. Media and Publicity </w:t>
      </w:r>
      <w:proofErr w:type="spellStart"/>
      <w:r w:rsidRPr="000318C1">
        <w:rPr>
          <w:rFonts w:ascii="Corbel" w:hAnsi="Corbel" w:cs="Arial"/>
          <w:sz w:val="24"/>
          <w:szCs w:val="24"/>
          <w:lang w:val="en-GB"/>
        </w:rPr>
        <w:t>e</w:t>
      </w:r>
      <w:r>
        <w:rPr>
          <w:rFonts w:ascii="Corbel" w:hAnsi="Corbel" w:cs="Arial"/>
          <w:sz w:val="24"/>
          <w:szCs w:val="24"/>
          <w:lang w:val="en-GB"/>
        </w:rPr>
        <w:t>.</w:t>
      </w:r>
      <w:r w:rsidRPr="000318C1">
        <w:rPr>
          <w:rFonts w:ascii="Corbel" w:hAnsi="Corbel" w:cs="Arial"/>
          <w:sz w:val="24"/>
          <w:szCs w:val="24"/>
          <w:lang w:val="en-GB"/>
        </w:rPr>
        <w:t>t</w:t>
      </w:r>
      <w:r>
        <w:rPr>
          <w:rFonts w:ascii="Corbel" w:hAnsi="Corbel" w:cs="Arial"/>
          <w:sz w:val="24"/>
          <w:szCs w:val="24"/>
          <w:lang w:val="en-GB"/>
        </w:rPr>
        <w:t>.</w:t>
      </w:r>
      <w:r w:rsidRPr="000318C1">
        <w:rPr>
          <w:rFonts w:ascii="Corbel" w:hAnsi="Corbel" w:cs="Arial"/>
          <w:sz w:val="24"/>
          <w:szCs w:val="24"/>
          <w:lang w:val="en-GB"/>
        </w:rPr>
        <w:t>c</w:t>
      </w:r>
      <w:proofErr w:type="spellEnd"/>
      <w:r>
        <w:rPr>
          <w:rFonts w:ascii="Corbel" w:hAnsi="Corbel" w:cs="Arial"/>
          <w:sz w:val="24"/>
          <w:szCs w:val="24"/>
          <w:lang w:val="en-GB"/>
        </w:rPr>
        <w:t>)</w:t>
      </w:r>
      <w:r w:rsidRPr="000318C1">
        <w:rPr>
          <w:rFonts w:ascii="Corbel" w:hAnsi="Corbel" w:cs="Arial"/>
          <w:sz w:val="24"/>
          <w:szCs w:val="24"/>
          <w:lang w:val="en-GB"/>
        </w:rPr>
        <w:t xml:space="preserve"> in favour of Imo State Government.</w:t>
      </w:r>
      <w:r>
        <w:rPr>
          <w:rFonts w:ascii="Corbel" w:hAnsi="Corbel" w:cs="Arial"/>
          <w:sz w:val="24"/>
          <w:szCs w:val="24"/>
          <w:lang w:val="en-GB"/>
        </w:rPr>
        <w:t xml:space="preserve"> This is </w:t>
      </w:r>
      <w:r w:rsidRPr="000318C1">
        <w:rPr>
          <w:rFonts w:ascii="Corbel" w:hAnsi="Corbel"/>
          <w:sz w:val="24"/>
          <w:szCs w:val="24"/>
          <w:lang w:val="en-GB" w:eastAsia="en-GB"/>
        </w:rPr>
        <w:t>also</w:t>
      </w:r>
      <w:r w:rsidRPr="000318C1">
        <w:rPr>
          <w:rFonts w:ascii="Corbel" w:hAnsi="Corbel" w:cs="Arial"/>
          <w:sz w:val="24"/>
          <w:szCs w:val="24"/>
        </w:rPr>
        <w:t xml:space="preserve"> to enable tellers/customers select products code by clicking on dropdown and make deposit to the account respectively. </w:t>
      </w:r>
    </w:p>
    <w:p w14:paraId="52105459" w14:textId="77777777" w:rsidR="0089612F" w:rsidRPr="00C52C0D" w:rsidRDefault="0089612F" w:rsidP="0089612F">
      <w:pPr>
        <w:rPr>
          <w:rFonts w:ascii="Corbel" w:hAnsi="Corbel" w:cs="Arial"/>
          <w:sz w:val="24"/>
          <w:szCs w:val="24"/>
        </w:rPr>
      </w:pPr>
      <w:r w:rsidRPr="000318C1">
        <w:rPr>
          <w:rFonts w:ascii="Corbel" w:hAnsi="Corbel" w:cs="Arial"/>
          <w:sz w:val="24"/>
          <w:szCs w:val="24"/>
        </w:rPr>
        <w:t>14 accounts were opened with objective of each accounts receiving their respective payment.</w:t>
      </w:r>
    </w:p>
    <w:p w14:paraId="4DA6FBA4" w14:textId="1A109779" w:rsidR="00DA4EED" w:rsidRDefault="00DA4EED" w:rsidP="002A1D8B">
      <w:pPr>
        <w:rPr>
          <w:b/>
          <w:sz w:val="28"/>
          <w:szCs w:val="28"/>
        </w:rPr>
      </w:pPr>
    </w:p>
    <w:p w14:paraId="22A012AB" w14:textId="4B6DF467" w:rsidR="00DA4EED" w:rsidRDefault="00DA4EED" w:rsidP="002A1D8B">
      <w:pPr>
        <w:rPr>
          <w:b/>
          <w:sz w:val="28"/>
          <w:szCs w:val="28"/>
        </w:rPr>
      </w:pPr>
      <w:r w:rsidRPr="00DA4EED">
        <w:rPr>
          <w:b/>
          <w:sz w:val="28"/>
          <w:szCs w:val="28"/>
        </w:rPr>
        <w:t>JUSTIFICATION</w:t>
      </w:r>
    </w:p>
    <w:p w14:paraId="5445E47D" w14:textId="769A2839" w:rsidR="00DA4EED" w:rsidRDefault="00DA4EED" w:rsidP="002A1D8B">
      <w:pPr>
        <w:rPr>
          <w:sz w:val="28"/>
          <w:szCs w:val="28"/>
        </w:rPr>
      </w:pPr>
      <w:r>
        <w:rPr>
          <w:sz w:val="28"/>
          <w:szCs w:val="28"/>
        </w:rPr>
        <w:t xml:space="preserve">In line with the objective to create seamless and </w:t>
      </w:r>
      <w:r w:rsidR="00CF12B7">
        <w:rPr>
          <w:sz w:val="28"/>
          <w:szCs w:val="28"/>
        </w:rPr>
        <w:t>hassle-free</w:t>
      </w:r>
      <w:r>
        <w:rPr>
          <w:sz w:val="28"/>
          <w:szCs w:val="28"/>
        </w:rPr>
        <w:t xml:space="preserve"> banking operations for customers.  The unit looked into this and </w:t>
      </w:r>
      <w:r w:rsidR="00CF12B7">
        <w:rPr>
          <w:sz w:val="28"/>
          <w:szCs w:val="28"/>
        </w:rPr>
        <w:t>provided the necessary requirement cum relationship that will assist the Imo state government in achieving their aim. Accounts were opened which were tied to revenue heads with codes 001-014</w:t>
      </w:r>
    </w:p>
    <w:p w14:paraId="0CE7DA55" w14:textId="35AFB1A4" w:rsidR="00CF12B7" w:rsidRDefault="00CF12B7" w:rsidP="002A1D8B">
      <w:pPr>
        <w:rPr>
          <w:sz w:val="28"/>
          <w:szCs w:val="28"/>
        </w:rPr>
      </w:pPr>
    </w:p>
    <w:p w14:paraId="303EB459" w14:textId="77777777" w:rsidR="00CF12B7" w:rsidRPr="00DA4EED" w:rsidRDefault="00CF12B7" w:rsidP="002A1D8B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0"/>
        <w:gridCol w:w="4099"/>
        <w:gridCol w:w="1520"/>
        <w:gridCol w:w="1221"/>
      </w:tblGrid>
      <w:tr w:rsidR="007D7945" w:rsidRPr="00F66A1D" w14:paraId="0DB5169E" w14:textId="77777777" w:rsidTr="00CF12B7">
        <w:trPr>
          <w:trHeight w:val="350"/>
        </w:trPr>
        <w:tc>
          <w:tcPr>
            <w:tcW w:w="1342" w:type="pct"/>
            <w:shd w:val="clear" w:color="auto" w:fill="BFBFBF"/>
          </w:tcPr>
          <w:p w14:paraId="48BE078C" w14:textId="66C5F09F" w:rsidR="007D7945" w:rsidRPr="00CF12B7" w:rsidRDefault="00CF12B7" w:rsidP="00A717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12B7">
              <w:rPr>
                <w:rFonts w:ascii="Arial" w:hAnsi="Arial" w:cs="Arial"/>
                <w:b/>
                <w:sz w:val="24"/>
                <w:szCs w:val="24"/>
              </w:rPr>
              <w:t>UNIT/DEPARTMENT</w:t>
            </w:r>
          </w:p>
        </w:tc>
        <w:tc>
          <w:tcPr>
            <w:tcW w:w="2192" w:type="pct"/>
          </w:tcPr>
          <w:p w14:paraId="3D34731B" w14:textId="15418A94" w:rsidR="007D7945" w:rsidRPr="00CF12B7" w:rsidRDefault="00CF12B7" w:rsidP="00C5062B">
            <w:pPr>
              <w:pStyle w:val="NoSpacing"/>
              <w:rPr>
                <w:rFonts w:ascii="Corbel" w:hAnsi="Corbel" w:cs="Arial"/>
                <w:b/>
                <w:sz w:val="24"/>
                <w:szCs w:val="24"/>
              </w:rPr>
            </w:pPr>
            <w:r w:rsidRPr="00CF12B7">
              <w:rPr>
                <w:rFonts w:ascii="Arial" w:hAnsi="Arial" w:cs="Arial"/>
                <w:b/>
                <w:sz w:val="24"/>
                <w:szCs w:val="24"/>
              </w:rPr>
              <w:t>BUSINESS AUTOMATION</w:t>
            </w:r>
          </w:p>
        </w:tc>
        <w:tc>
          <w:tcPr>
            <w:tcW w:w="813" w:type="pct"/>
            <w:shd w:val="clear" w:color="auto" w:fill="BFBFBF"/>
          </w:tcPr>
          <w:p w14:paraId="2030A635" w14:textId="77777777"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REFERENCE ID</w:t>
            </w:r>
          </w:p>
        </w:tc>
        <w:tc>
          <w:tcPr>
            <w:tcW w:w="653" w:type="pct"/>
          </w:tcPr>
          <w:p w14:paraId="0564F91A" w14:textId="77777777" w:rsidR="007D7945" w:rsidRPr="000318C1" w:rsidRDefault="007D7945" w:rsidP="00A717C4">
            <w:pPr>
              <w:pStyle w:val="NoSpacing"/>
              <w:jc w:val="both"/>
              <w:rPr>
                <w:rFonts w:ascii="Corbel" w:hAnsi="Corbel" w:cs="Arial"/>
                <w:sz w:val="24"/>
                <w:szCs w:val="24"/>
              </w:rPr>
            </w:pPr>
            <w:r w:rsidRPr="000318C1">
              <w:rPr>
                <w:rFonts w:ascii="Corbel" w:hAnsi="Corbel" w:cs="Arial"/>
                <w:sz w:val="24"/>
                <w:szCs w:val="24"/>
              </w:rPr>
              <w:t xml:space="preserve">PID </w:t>
            </w:r>
          </w:p>
        </w:tc>
      </w:tr>
      <w:tr w:rsidR="007D7945" w:rsidRPr="007B37D7" w14:paraId="15AF38CF" w14:textId="77777777" w:rsidTr="00CF12B7">
        <w:trPr>
          <w:trHeight w:val="62"/>
        </w:trPr>
        <w:tc>
          <w:tcPr>
            <w:tcW w:w="1342" w:type="pct"/>
          </w:tcPr>
          <w:p w14:paraId="77315967" w14:textId="77777777"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658" w:type="pct"/>
            <w:gridSpan w:val="3"/>
          </w:tcPr>
          <w:p w14:paraId="3B3FB27D" w14:textId="77777777" w:rsidR="007D7945" w:rsidRPr="007B37D7" w:rsidRDefault="007D7945" w:rsidP="00A717C4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7D7945" w:rsidRPr="007B37D7" w14:paraId="3220867D" w14:textId="77777777" w:rsidTr="00CF12B7">
        <w:trPr>
          <w:trHeight w:val="332"/>
        </w:trPr>
        <w:tc>
          <w:tcPr>
            <w:tcW w:w="1342" w:type="pct"/>
            <w:shd w:val="clear" w:color="auto" w:fill="BFBFBF"/>
          </w:tcPr>
          <w:p w14:paraId="7E23170A" w14:textId="46189657" w:rsidR="007D7945" w:rsidRPr="00CF12B7" w:rsidRDefault="00CF12B7" w:rsidP="00A717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12B7">
              <w:rPr>
                <w:rFonts w:ascii="Arial" w:hAnsi="Arial" w:cs="Arial"/>
                <w:b/>
                <w:sz w:val="24"/>
                <w:szCs w:val="24"/>
              </w:rPr>
              <w:t>SERVICE NAME</w:t>
            </w:r>
          </w:p>
        </w:tc>
        <w:tc>
          <w:tcPr>
            <w:tcW w:w="3658" w:type="pct"/>
            <w:gridSpan w:val="3"/>
          </w:tcPr>
          <w:p w14:paraId="77A7F945" w14:textId="77777777" w:rsidR="00CF12B7" w:rsidRPr="00CF12B7" w:rsidRDefault="00CF12B7" w:rsidP="00CF12B7">
            <w:pPr>
              <w:shd w:val="clear" w:color="auto" w:fill="FAFAFA"/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</w:rPr>
            </w:pPr>
            <w:bookmarkStart w:id="0" w:name="_Hlk2080824"/>
            <w:r w:rsidRPr="00CF12B7"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</w:rPr>
              <w:t>FCMB Imo State Middleware</w:t>
            </w:r>
          </w:p>
          <w:bookmarkEnd w:id="0"/>
          <w:p w14:paraId="2337E387" w14:textId="53D04305" w:rsidR="007D7945" w:rsidRPr="00CF12B7" w:rsidRDefault="007D7945" w:rsidP="00A717C4">
            <w:pPr>
              <w:pStyle w:val="NoSpacing"/>
              <w:jc w:val="both"/>
              <w:rPr>
                <w:rFonts w:ascii="Corbel" w:hAnsi="Corbel" w:cs="Arial"/>
                <w:sz w:val="24"/>
                <w:szCs w:val="24"/>
                <w:highlight w:val="yellow"/>
              </w:rPr>
            </w:pPr>
          </w:p>
        </w:tc>
      </w:tr>
      <w:tr w:rsidR="007D7945" w:rsidRPr="007B37D7" w14:paraId="33E7F86B" w14:textId="77777777" w:rsidTr="00CF12B7">
        <w:trPr>
          <w:trHeight w:val="62"/>
        </w:trPr>
        <w:tc>
          <w:tcPr>
            <w:tcW w:w="1342" w:type="pct"/>
          </w:tcPr>
          <w:p w14:paraId="24D43816" w14:textId="77777777"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58" w:type="pct"/>
            <w:gridSpan w:val="3"/>
          </w:tcPr>
          <w:p w14:paraId="7C787330" w14:textId="77777777" w:rsidR="007D7945" w:rsidRPr="007B37D7" w:rsidRDefault="007D7945" w:rsidP="00A717C4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F12B7" w:rsidRPr="007B37D7" w14:paraId="0FFACC1E" w14:textId="77777777" w:rsidTr="00661C41">
        <w:trPr>
          <w:trHeight w:val="368"/>
        </w:trPr>
        <w:tc>
          <w:tcPr>
            <w:tcW w:w="1342" w:type="pct"/>
            <w:tcBorders>
              <w:bottom w:val="single" w:sz="4" w:space="0" w:color="auto"/>
            </w:tcBorders>
            <w:shd w:val="clear" w:color="auto" w:fill="BFBFBF"/>
          </w:tcPr>
          <w:p w14:paraId="6531DDA3" w14:textId="4C57E837" w:rsidR="00CF12B7" w:rsidRPr="00A0087F" w:rsidRDefault="00CF12B7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F12B7">
              <w:rPr>
                <w:rFonts w:ascii="Arial" w:hAnsi="Arial" w:cs="Arial"/>
                <w:b/>
                <w:sz w:val="18"/>
                <w:szCs w:val="18"/>
              </w:rPr>
              <w:t>DEVELOPER NAME</w:t>
            </w:r>
          </w:p>
        </w:tc>
        <w:tc>
          <w:tcPr>
            <w:tcW w:w="3658" w:type="pct"/>
            <w:gridSpan w:val="3"/>
            <w:tcBorders>
              <w:bottom w:val="single" w:sz="4" w:space="0" w:color="auto"/>
            </w:tcBorders>
          </w:tcPr>
          <w:p w14:paraId="45109BF8" w14:textId="48FDFDC8" w:rsidR="00CF12B7" w:rsidRPr="004D257D" w:rsidRDefault="00CF12B7" w:rsidP="00893D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TOSIN OLOWOGBOYE</w:t>
            </w:r>
            <w:r w:rsidR="00661C41" w:rsidRPr="00661C41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61C41">
              <w:rPr>
                <w:rFonts w:ascii="Arial" w:hAnsi="Arial" w:cs="Arial"/>
                <w:sz w:val="20"/>
                <w:szCs w:val="20"/>
              </w:rPr>
              <w:t>tosin.olowogboye</w:t>
            </w:r>
            <w:r w:rsidR="00661C41" w:rsidRPr="00661C41">
              <w:rPr>
                <w:rFonts w:ascii="Arial" w:hAnsi="Arial" w:cs="Arial"/>
                <w:sz w:val="20"/>
                <w:szCs w:val="20"/>
              </w:rPr>
              <w:t>@fcmb.com, +234</w:t>
            </w:r>
            <w:r w:rsidR="00661C41">
              <w:rPr>
                <w:rFonts w:ascii="Arial" w:hAnsi="Arial" w:cs="Arial"/>
                <w:sz w:val="20"/>
                <w:szCs w:val="20"/>
              </w:rPr>
              <w:t>7064613756)</w:t>
            </w:r>
          </w:p>
        </w:tc>
      </w:tr>
      <w:tr w:rsidR="007D7945" w:rsidRPr="00A0087F" w14:paraId="66832816" w14:textId="77777777" w:rsidTr="00A717C4">
        <w:trPr>
          <w:trHeight w:val="65"/>
        </w:trPr>
        <w:tc>
          <w:tcPr>
            <w:tcW w:w="5000" w:type="pct"/>
            <w:gridSpan w:val="4"/>
            <w:shd w:val="clear" w:color="auto" w:fill="auto"/>
          </w:tcPr>
          <w:p w14:paraId="23754FCD" w14:textId="77777777"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027D62E4" w14:textId="77777777" w:rsidR="007D7945" w:rsidRDefault="007D7945" w:rsidP="007D7945"/>
    <w:p w14:paraId="1F476D4B" w14:textId="5E700617" w:rsidR="007D7945" w:rsidRDefault="007D7945" w:rsidP="007D7945"/>
    <w:p w14:paraId="0AA68E21" w14:textId="4DD67AB1" w:rsidR="002A1D8B" w:rsidRDefault="002A1D8B" w:rsidP="007D7945">
      <w:pPr>
        <w:rPr>
          <w:b/>
          <w:sz w:val="32"/>
          <w:szCs w:val="32"/>
        </w:rPr>
      </w:pPr>
      <w:r w:rsidRPr="002A1D8B">
        <w:rPr>
          <w:b/>
          <w:sz w:val="32"/>
          <w:szCs w:val="32"/>
        </w:rPr>
        <w:t>Available Endpoints:</w:t>
      </w:r>
    </w:p>
    <w:p w14:paraId="7FE56A25" w14:textId="5BB65391" w:rsidR="00661C41" w:rsidRPr="00962DC7" w:rsidRDefault="00661C41" w:rsidP="00962DC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ProductCode</w:t>
      </w:r>
      <w:proofErr w:type="spellEnd"/>
    </w:p>
    <w:tbl>
      <w:tblPr>
        <w:tblW w:w="4480" w:type="pct"/>
        <w:tblInd w:w="80" w:type="dxa"/>
        <w:tblLayout w:type="fixed"/>
        <w:tblLook w:val="04A0" w:firstRow="1" w:lastRow="0" w:firstColumn="1" w:lastColumn="0" w:noHBand="0" w:noVBand="1"/>
      </w:tblPr>
      <w:tblGrid>
        <w:gridCol w:w="450"/>
        <w:gridCol w:w="2161"/>
        <w:gridCol w:w="5759"/>
      </w:tblGrid>
      <w:tr w:rsidR="00661C41" w14:paraId="13E25846" w14:textId="77777777" w:rsidTr="00191564">
        <w:trPr>
          <w:trHeight w:val="314"/>
        </w:trPr>
        <w:tc>
          <w:tcPr>
            <w:tcW w:w="2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14:paraId="5BEA3991" w14:textId="77777777" w:rsidR="00661C41" w:rsidRPr="009C141E" w:rsidRDefault="00661C41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9C141E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lastRenderedPageBreak/>
              <w:t>S/N</w:t>
            </w:r>
          </w:p>
        </w:tc>
        <w:tc>
          <w:tcPr>
            <w:tcW w:w="129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14:paraId="43AF6038" w14:textId="41B6671B" w:rsidR="00661C41" w:rsidRPr="00B93929" w:rsidRDefault="00661C41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2A1D8B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Endpoint</w:t>
            </w:r>
          </w:p>
        </w:tc>
        <w:tc>
          <w:tcPr>
            <w:tcW w:w="3440" w:type="pct"/>
            <w:tcBorders>
              <w:top w:val="single" w:sz="8" w:space="0" w:color="auto"/>
              <w:left w:val="nil"/>
              <w:bottom w:val="single" w:sz="8" w:space="0" w:color="auto"/>
              <w:right w:val="single" w:sz="6" w:space="0" w:color="auto"/>
            </w:tcBorders>
            <w:shd w:val="clear" w:color="000000" w:fill="E4DFEC"/>
          </w:tcPr>
          <w:p w14:paraId="3AF0F9FA" w14:textId="77777777" w:rsidR="00661C41" w:rsidRDefault="00661C41" w:rsidP="00661C41">
            <w:pPr>
              <w:rPr>
                <w:rStyle w:val="Hyperlink"/>
                <w:rFonts w:ascii="Corbel" w:hAnsi="Corbel" w:cs="Arial"/>
                <w:sz w:val="24"/>
                <w:szCs w:val="24"/>
              </w:rPr>
            </w:pPr>
            <w:r w:rsidRPr="002A1D8B">
              <w:rPr>
                <w:rStyle w:val="Hyperlink"/>
                <w:rFonts w:ascii="Corbel" w:hAnsi="Corbel" w:cs="Arial"/>
                <w:sz w:val="24"/>
                <w:szCs w:val="24"/>
              </w:rPr>
              <w:t>http://172.27.15.103:6060/api/</w:t>
            </w:r>
            <w:r>
              <w:rPr>
                <w:rStyle w:val="Hyperlink"/>
                <w:rFonts w:ascii="Corbel" w:hAnsi="Corbel" w:cs="Arial"/>
                <w:sz w:val="24"/>
                <w:szCs w:val="24"/>
              </w:rPr>
              <w:t>productcode</w:t>
            </w:r>
          </w:p>
          <w:p w14:paraId="3A0B1771" w14:textId="7BEC7FD5" w:rsidR="00661C41" w:rsidRPr="00B93929" w:rsidRDefault="00661C41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</w:p>
        </w:tc>
      </w:tr>
      <w:tr w:rsidR="00661C41" w:rsidRPr="00B93929" w14:paraId="1539A698" w14:textId="77777777" w:rsidTr="00191564">
        <w:trPr>
          <w:trHeight w:val="563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hideMark/>
          </w:tcPr>
          <w:p w14:paraId="6D6124DB" w14:textId="77777777" w:rsidR="00661C41" w:rsidRPr="009C141E" w:rsidRDefault="00661C41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9C141E">
              <w:rPr>
                <w:rFonts w:ascii="Corbel" w:hAnsi="Corbel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FE4F0" w14:textId="461BC4C0" w:rsidR="00661C41" w:rsidRPr="008F1254" w:rsidRDefault="00661C41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661C41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5D2F" w14:textId="77777777" w:rsidR="00661C41" w:rsidRPr="000318C1" w:rsidRDefault="00661C41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14:paraId="0A57E09A" w14:textId="18DF98ED" w:rsidR="00661C41" w:rsidRDefault="00661C41" w:rsidP="002A1D8B">
            <w:pPr>
              <w:rPr>
                <w:rStyle w:val="Hyperlink"/>
                <w:rFonts w:ascii="Corbel" w:hAnsi="Corbel" w:cs="Arial"/>
                <w:sz w:val="24"/>
                <w:szCs w:val="24"/>
              </w:rPr>
            </w:pPr>
            <w:r>
              <w:rPr>
                <w:rStyle w:val="Hyperlink"/>
                <w:rFonts w:ascii="Corbel" w:hAnsi="Corbel" w:cs="Arial"/>
                <w:sz w:val="24"/>
                <w:szCs w:val="24"/>
              </w:rPr>
              <w:t>GET</w:t>
            </w:r>
          </w:p>
          <w:p w14:paraId="6F2E9E2D" w14:textId="5E41DEA0" w:rsidR="00661C41" w:rsidRPr="000318C1" w:rsidRDefault="00661C41" w:rsidP="009D1A7E">
            <w:pPr>
              <w:rPr>
                <w:rFonts w:ascii="Corbel" w:hAnsi="Corbel" w:cs="Arial"/>
                <w:sz w:val="24"/>
                <w:szCs w:val="24"/>
                <w:u w:val="single"/>
              </w:rPr>
            </w:pPr>
          </w:p>
        </w:tc>
      </w:tr>
      <w:tr w:rsidR="00661C41" w:rsidRPr="00B93929" w14:paraId="6BB4C597" w14:textId="77777777" w:rsidTr="00191564">
        <w:trPr>
          <w:trHeight w:val="563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14:paraId="7BB35E74" w14:textId="52CACB3C" w:rsidR="00661C41" w:rsidRPr="009C141E" w:rsidRDefault="00661C41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B90BD" w14:textId="40749026" w:rsidR="00661C41" w:rsidRPr="00661C41" w:rsidRDefault="00661C41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661C41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Header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5B3C" w14:textId="0200256E" w:rsidR="00661C41" w:rsidRPr="000318C1" w:rsidRDefault="00A14439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A14439">
              <w:rPr>
                <w:rFonts w:ascii="Corbel" w:hAnsi="Corbel"/>
                <w:sz w:val="24"/>
                <w:szCs w:val="24"/>
                <w:lang w:val="en-GB" w:eastAsia="en-GB"/>
              </w:rPr>
              <w:t>Authentication Required</w:t>
            </w:r>
          </w:p>
        </w:tc>
      </w:tr>
      <w:tr w:rsidR="00661C41" w:rsidRPr="00B93929" w14:paraId="4964A021" w14:textId="77777777" w:rsidTr="00191564">
        <w:trPr>
          <w:trHeight w:val="563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14:paraId="62112988" w14:textId="6AB8FC5C" w:rsidR="00661C41" w:rsidRDefault="00661C41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732EC8" w14:textId="55EFC72D" w:rsidR="00661C41" w:rsidRPr="00661C41" w:rsidRDefault="00661C41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661C41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Sample Request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B0C3" w14:textId="77777777" w:rsidR="00661C41" w:rsidRDefault="00661C41" w:rsidP="00661C41">
            <w:pPr>
              <w:rPr>
                <w:rStyle w:val="Hyperlink"/>
                <w:rFonts w:ascii="Corbel" w:hAnsi="Corbel" w:cs="Arial"/>
                <w:sz w:val="24"/>
                <w:szCs w:val="24"/>
              </w:rPr>
            </w:pPr>
            <w:r w:rsidRPr="002A1D8B">
              <w:rPr>
                <w:rStyle w:val="Hyperlink"/>
                <w:rFonts w:ascii="Corbel" w:hAnsi="Corbel" w:cs="Arial"/>
                <w:sz w:val="24"/>
                <w:szCs w:val="24"/>
              </w:rPr>
              <w:t>http://172.27.15.103:6060/api/</w:t>
            </w:r>
            <w:r>
              <w:rPr>
                <w:rStyle w:val="Hyperlink"/>
                <w:rFonts w:ascii="Corbel" w:hAnsi="Corbel" w:cs="Arial"/>
                <w:sz w:val="24"/>
                <w:szCs w:val="24"/>
              </w:rPr>
              <w:t>productcode</w:t>
            </w:r>
          </w:p>
          <w:p w14:paraId="28D68979" w14:textId="77777777" w:rsidR="00661C41" w:rsidRPr="000318C1" w:rsidRDefault="00661C41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  <w:tr w:rsidR="00661C41" w:rsidRPr="00B93929" w14:paraId="30CB4593" w14:textId="77777777" w:rsidTr="00191564">
        <w:trPr>
          <w:trHeight w:val="563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14:paraId="5FB8C565" w14:textId="54E35E55" w:rsidR="00661C41" w:rsidRPr="009C141E" w:rsidRDefault="00661C41" w:rsidP="00661C41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9AC07" w14:textId="45973377" w:rsidR="00661C41" w:rsidRPr="008F1254" w:rsidRDefault="00661C41" w:rsidP="00661C41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661C41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Sample Response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B079" w14:textId="67E26003" w:rsidR="00661C41" w:rsidRPr="000318C1" w:rsidRDefault="00661C41" w:rsidP="00661C41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03"/>
            </w:tblGrid>
            <w:tr w:rsidR="00661C41" w:rsidRPr="000318C1" w14:paraId="6E8A69EE" w14:textId="77777777" w:rsidTr="00AB1D25">
              <w:tc>
                <w:tcPr>
                  <w:tcW w:w="3103" w:type="dxa"/>
                </w:tcPr>
                <w:p w14:paraId="0DFEE295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1,</w:t>
                  </w:r>
                </w:p>
                <w:p w14:paraId="064732B1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"5669078132",</w:t>
                  </w:r>
                </w:p>
                <w:p w14:paraId="74706B7E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ACCOUNT/CHANGE OF USE",</w:t>
                  </w:r>
                </w:p>
                <w:p w14:paraId="17D8ADA6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"1"</w:t>
                  </w:r>
                </w:p>
              </w:tc>
            </w:tr>
            <w:tr w:rsidR="00661C41" w:rsidRPr="000318C1" w14:paraId="0E8DA1E9" w14:textId="77777777" w:rsidTr="00AB1D25">
              <w:tc>
                <w:tcPr>
                  <w:tcW w:w="3103" w:type="dxa"/>
                </w:tcPr>
                <w:p w14:paraId="4F0ECB3E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</w:p>
                <w:p w14:paraId="0597E610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2,</w:t>
                  </w:r>
                </w:p>
                <w:p w14:paraId="2F61B3CD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"5669078125",</w:t>
                  </w:r>
                </w:p>
                <w:p w14:paraId="523B9DF5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ACCOUNT/GROUND RENT",</w:t>
                  </w:r>
                </w:p>
                <w:p w14:paraId="54279BB7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"2"</w:t>
                  </w:r>
                </w:p>
              </w:tc>
            </w:tr>
            <w:tr w:rsidR="00661C41" w:rsidRPr="000318C1" w14:paraId="22EF5234" w14:textId="77777777" w:rsidTr="00AB1D25">
              <w:tc>
                <w:tcPr>
                  <w:tcW w:w="3103" w:type="dxa"/>
                </w:tcPr>
                <w:p w14:paraId="6A8926BB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3,</w:t>
                  </w:r>
                </w:p>
                <w:p w14:paraId="2A9FD1E4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"5669078149",</w:t>
                  </w:r>
                </w:p>
                <w:p w14:paraId="5043D844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ACCOUNT/PROPERTY RATE",</w:t>
                  </w:r>
                </w:p>
                <w:p w14:paraId="55CC8AA2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"3"</w:t>
                  </w:r>
                </w:p>
              </w:tc>
            </w:tr>
            <w:tr w:rsidR="00661C41" w:rsidRPr="000318C1" w14:paraId="39D4C880" w14:textId="77777777" w:rsidTr="00AB1D25">
              <w:tc>
                <w:tcPr>
                  <w:tcW w:w="3103" w:type="dxa"/>
                </w:tcPr>
                <w:p w14:paraId="52315734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>"id": 4,</w:t>
                  </w:r>
                </w:p>
                <w:p w14:paraId="49EB3637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"5669078163",</w:t>
                  </w:r>
                </w:p>
                <w:p w14:paraId="5F8BAB07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</w:t>
                  </w:r>
                  <w:proofErr w:type="gram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TRANSPORT,TRAILERS</w:t>
                  </w:r>
                  <w:proofErr w:type="gram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,HEAVY TRUCKS AND PARKS",</w:t>
                  </w:r>
                </w:p>
                <w:p w14:paraId="0C2D1D96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"4"</w:t>
                  </w:r>
                </w:p>
              </w:tc>
            </w:tr>
            <w:tr w:rsidR="00661C41" w:rsidRPr="000318C1" w14:paraId="1FB66073" w14:textId="77777777" w:rsidTr="00AB1D25">
              <w:tc>
                <w:tcPr>
                  <w:tcW w:w="3103" w:type="dxa"/>
                </w:tcPr>
                <w:p w14:paraId="331CBB81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5,</w:t>
                  </w:r>
                </w:p>
                <w:p w14:paraId="70521801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"5669078060",</w:t>
                  </w:r>
                </w:p>
                <w:p w14:paraId="186FDDE5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ACCOUNT/MARKET DEVELOPMENT",</w:t>
                  </w:r>
                </w:p>
                <w:p w14:paraId="16A053AA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"5"</w:t>
                  </w:r>
                </w:p>
              </w:tc>
            </w:tr>
            <w:tr w:rsidR="00661C41" w:rsidRPr="000318C1" w14:paraId="5A745B48" w14:textId="77777777" w:rsidTr="00AB1D25">
              <w:tc>
                <w:tcPr>
                  <w:tcW w:w="3103" w:type="dxa"/>
                </w:tcPr>
                <w:p w14:paraId="329EDE64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</w:p>
                <w:p w14:paraId="13C6682A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6,</w:t>
                  </w:r>
                </w:p>
                <w:p w14:paraId="3D96D1D3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"5669078053",</w:t>
                  </w:r>
                </w:p>
                <w:p w14:paraId="5DFC58D4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ACCOUNT/REGULARIZATION",</w:t>
                  </w:r>
                </w:p>
                <w:p w14:paraId="34E89A4D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"6"</w:t>
                  </w:r>
                </w:p>
              </w:tc>
            </w:tr>
            <w:tr w:rsidR="00661C41" w:rsidRPr="000318C1" w14:paraId="529D3ABD" w14:textId="77777777" w:rsidTr="00AB1D25">
              <w:tc>
                <w:tcPr>
                  <w:tcW w:w="3103" w:type="dxa"/>
                </w:tcPr>
                <w:p w14:paraId="3CDEB4CB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7,</w:t>
                  </w:r>
                </w:p>
                <w:p w14:paraId="46CAAF34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"5669078046",</w:t>
                  </w:r>
                </w:p>
                <w:p w14:paraId="68B04776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ACCOUNT/C OF O DIGITALIZED",</w:t>
                  </w:r>
                </w:p>
                <w:p w14:paraId="4DB27772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"7"</w:t>
                  </w:r>
                </w:p>
              </w:tc>
            </w:tr>
            <w:tr w:rsidR="00661C41" w:rsidRPr="000318C1" w14:paraId="2339B87D" w14:textId="77777777" w:rsidTr="00AB1D25">
              <w:tc>
                <w:tcPr>
                  <w:tcW w:w="3103" w:type="dxa"/>
                </w:tcPr>
                <w:p w14:paraId="74E334D5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8,</w:t>
                  </w:r>
                </w:p>
                <w:p w14:paraId="4B6EB6DB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"5669078039",</w:t>
                  </w:r>
                </w:p>
                <w:p w14:paraId="7169C38D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": "SPECIAL TASK FORCE ON IGR ACCOUNT/REVENUE FOR </w:t>
                  </w:r>
                  <w:proofErr w:type="gram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PRODUCE,HAULAGE</w:t>
                  </w:r>
                  <w:proofErr w:type="gram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,VETERINARY AND FORESTRY",</w:t>
                  </w:r>
                </w:p>
                <w:p w14:paraId="017FE9D1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"8</w:t>
                  </w:r>
                </w:p>
              </w:tc>
            </w:tr>
            <w:tr w:rsidR="00661C41" w:rsidRPr="000318C1" w14:paraId="56A932BB" w14:textId="77777777" w:rsidTr="00AB1D25">
              <w:tc>
                <w:tcPr>
                  <w:tcW w:w="3103" w:type="dxa"/>
                </w:tcPr>
                <w:p w14:paraId="78676AC6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>id": 9,</w:t>
                  </w:r>
                </w:p>
                <w:p w14:paraId="327831B1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"5669078156",</w:t>
                  </w:r>
                </w:p>
                <w:p w14:paraId="481729FE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ACCOUNT/TOURISM",</w:t>
                  </w:r>
                </w:p>
                <w:p w14:paraId="3BB2D52F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"9</w:t>
                  </w:r>
                </w:p>
              </w:tc>
            </w:tr>
            <w:tr w:rsidR="00661C41" w:rsidRPr="000318C1" w14:paraId="70329E96" w14:textId="77777777" w:rsidTr="00AB1D25">
              <w:tc>
                <w:tcPr>
                  <w:tcW w:w="3103" w:type="dxa"/>
                </w:tcPr>
                <w:p w14:paraId="340C14CA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id": 10,</w:t>
                  </w:r>
                </w:p>
                <w:p w14:paraId="4E864F97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"5669078077",</w:t>
                  </w:r>
                </w:p>
                <w:p w14:paraId="11A83544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ACCOUNT/DEVELOPMENT CONTROL OCDA",</w:t>
                  </w:r>
                </w:p>
                <w:p w14:paraId="7D102A45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"10"</w:t>
                  </w:r>
                </w:p>
              </w:tc>
            </w:tr>
            <w:tr w:rsidR="00661C41" w:rsidRPr="000318C1" w14:paraId="3B93132F" w14:textId="77777777" w:rsidTr="00AB1D25">
              <w:tc>
                <w:tcPr>
                  <w:tcW w:w="3103" w:type="dxa"/>
                </w:tcPr>
                <w:p w14:paraId="60FAD4B4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11,</w:t>
                  </w:r>
                </w:p>
                <w:p w14:paraId="11BEF31B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"5669078091",</w:t>
                  </w:r>
                </w:p>
                <w:p w14:paraId="658113FF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ACCOUNT/ENVIRONMENT",</w:t>
                  </w:r>
                </w:p>
                <w:p w14:paraId="23E8F887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"11"</w:t>
                  </w:r>
                </w:p>
              </w:tc>
            </w:tr>
            <w:tr w:rsidR="00661C41" w:rsidRPr="000318C1" w14:paraId="7C2DB530" w14:textId="77777777" w:rsidTr="00AB1D25">
              <w:tc>
                <w:tcPr>
                  <w:tcW w:w="3103" w:type="dxa"/>
                </w:tcPr>
                <w:p w14:paraId="1453B823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12,</w:t>
                  </w:r>
                </w:p>
                <w:p w14:paraId="6ACBC3D2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"5669078118",</w:t>
                  </w:r>
                </w:p>
                <w:p w14:paraId="26243678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": "SPECIAL TASK FORCE ON IGR ACCOUNT/RECOVERY OF GOVERNMENT </w:t>
                  </w:r>
                  <w:proofErr w:type="gram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PROPERTY,LAND</w:t>
                  </w:r>
                  <w:proofErr w:type="gram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VERGE AND OPEN SPACE",</w:t>
                  </w:r>
                </w:p>
                <w:p w14:paraId="564A51B7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"12"</w:t>
                  </w:r>
                </w:p>
              </w:tc>
            </w:tr>
            <w:tr w:rsidR="00661C41" w:rsidRPr="000318C1" w14:paraId="2E17D526" w14:textId="77777777" w:rsidTr="00AB1D25">
              <w:tc>
                <w:tcPr>
                  <w:tcW w:w="3103" w:type="dxa"/>
                </w:tcPr>
                <w:p w14:paraId="008CFF3B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>"id": 13,</w:t>
                  </w:r>
                </w:p>
                <w:p w14:paraId="3C283999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"5669078101",</w:t>
                  </w:r>
                </w:p>
                <w:p w14:paraId="6E368124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ACCOUNT/SIGNAGE AND ADVERTS",</w:t>
                  </w:r>
                </w:p>
                <w:p w14:paraId="3C053039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"13"</w:t>
                  </w:r>
                </w:p>
              </w:tc>
            </w:tr>
            <w:tr w:rsidR="00661C41" w:rsidRPr="000318C1" w14:paraId="5E3A8B27" w14:textId="77777777" w:rsidTr="00AB1D25">
              <w:tc>
                <w:tcPr>
                  <w:tcW w:w="3103" w:type="dxa"/>
                </w:tcPr>
                <w:p w14:paraId="6358CF7F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</w:p>
                <w:p w14:paraId="611D19EB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"id": 14,</w:t>
                  </w:r>
                </w:p>
                <w:p w14:paraId="347843F5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"5669078084",</w:t>
                  </w:r>
                </w:p>
                <w:p w14:paraId="04D3E3F3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ACCOUNT/MEDIA AND PUBLICITY",</w:t>
                  </w:r>
                </w:p>
                <w:p w14:paraId="4FDCA1DD" w14:textId="77777777" w:rsidR="00661C41" w:rsidRPr="000318C1" w:rsidRDefault="00661C41" w:rsidP="00661C41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"14"</w:t>
                  </w:r>
                </w:p>
              </w:tc>
            </w:tr>
          </w:tbl>
          <w:p w14:paraId="06F93847" w14:textId="77777777" w:rsidR="00661C41" w:rsidRPr="000318C1" w:rsidRDefault="00661C41" w:rsidP="00661C41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14:paraId="2E55D964" w14:textId="21F0BEDB" w:rsidR="00661C41" w:rsidRPr="000318C1" w:rsidRDefault="00661C41" w:rsidP="00661C41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Product owner to note.</w:t>
            </w:r>
          </w:p>
        </w:tc>
      </w:tr>
      <w:tr w:rsidR="00191564" w:rsidRPr="00B93929" w14:paraId="740529A3" w14:textId="77777777" w:rsidTr="00191564">
        <w:trPr>
          <w:trHeight w:val="563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14:paraId="0138F11F" w14:textId="6349C008" w:rsidR="00191564" w:rsidRPr="009C141E" w:rsidRDefault="00191564" w:rsidP="00661C41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5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6E824" w14:textId="314642CF" w:rsidR="00191564" w:rsidRPr="008F1254" w:rsidRDefault="00191564" w:rsidP="00661C41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191564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Remark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A0B6" w14:textId="77777777" w:rsidR="00A14439" w:rsidRPr="00191564" w:rsidRDefault="00A14439" w:rsidP="00A14439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This service endpoint </w:t>
            </w:r>
            <w:proofErr w:type="gramStart"/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>allow</w:t>
            </w:r>
            <w:proofErr w:type="gramEnd"/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users to retrieve</w:t>
            </w:r>
            <w:r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all Imo state</w:t>
            </w:r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Corbel" w:hAnsi="Corbel" w:cs="Arial"/>
                <w:sz w:val="24"/>
                <w:szCs w:val="24"/>
              </w:rPr>
              <w:t>account</w:t>
            </w:r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requested by supplying </w:t>
            </w:r>
            <w:r w:rsidRPr="000318C1">
              <w:rPr>
                <w:rFonts w:ascii="Corbel" w:hAnsi="Corbel" w:cs="Arial"/>
                <w:sz w:val="24"/>
                <w:szCs w:val="24"/>
              </w:rPr>
              <w:t>products code</w:t>
            </w:r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. </w:t>
            </w:r>
          </w:p>
          <w:p w14:paraId="5E558BF6" w14:textId="498EBD5E" w:rsidR="00191564" w:rsidRPr="000318C1" w:rsidRDefault="00191564" w:rsidP="00661C41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</w:tbl>
    <w:p w14:paraId="19B47573" w14:textId="4606116E" w:rsidR="009D1A7E" w:rsidRDefault="009D1A7E" w:rsidP="007D7945"/>
    <w:p w14:paraId="71D7892B" w14:textId="74B61926" w:rsidR="00191564" w:rsidRDefault="00191564" w:rsidP="007D7945"/>
    <w:p w14:paraId="08EFC19E" w14:textId="21FC93A9" w:rsidR="00191564" w:rsidRDefault="00191564" w:rsidP="00962DC7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ProductCode</w:t>
      </w:r>
      <w:proofErr w:type="spellEnd"/>
      <w:r>
        <w:t>/{id}</w:t>
      </w:r>
    </w:p>
    <w:p w14:paraId="71B984F2" w14:textId="752E2DD9" w:rsidR="00191564" w:rsidRDefault="00191564" w:rsidP="00191564">
      <w:pPr>
        <w:pStyle w:val="ListParagraph"/>
      </w:pPr>
    </w:p>
    <w:p w14:paraId="07A1DA71" w14:textId="6745D739" w:rsidR="00191564" w:rsidRDefault="00191564" w:rsidP="00191564">
      <w:pPr>
        <w:pStyle w:val="ListParagraph"/>
      </w:pPr>
    </w:p>
    <w:tbl>
      <w:tblPr>
        <w:tblW w:w="4480" w:type="pct"/>
        <w:tblInd w:w="80" w:type="dxa"/>
        <w:tblLayout w:type="fixed"/>
        <w:tblLook w:val="04A0" w:firstRow="1" w:lastRow="0" w:firstColumn="1" w:lastColumn="0" w:noHBand="0" w:noVBand="1"/>
      </w:tblPr>
      <w:tblGrid>
        <w:gridCol w:w="450"/>
        <w:gridCol w:w="2161"/>
        <w:gridCol w:w="5759"/>
      </w:tblGrid>
      <w:tr w:rsidR="00191564" w14:paraId="4EACCF44" w14:textId="77777777" w:rsidTr="00AB1D25">
        <w:trPr>
          <w:trHeight w:val="314"/>
        </w:trPr>
        <w:tc>
          <w:tcPr>
            <w:tcW w:w="2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14:paraId="2F2FF9EF" w14:textId="77777777" w:rsidR="00191564" w:rsidRPr="009C141E" w:rsidRDefault="00191564" w:rsidP="00AB1D25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9C141E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S/N</w:t>
            </w:r>
          </w:p>
        </w:tc>
        <w:tc>
          <w:tcPr>
            <w:tcW w:w="129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14:paraId="5E94219C" w14:textId="77777777" w:rsidR="00191564" w:rsidRPr="00B93929" w:rsidRDefault="00191564" w:rsidP="00AB1D25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2A1D8B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Endpoint</w:t>
            </w:r>
          </w:p>
        </w:tc>
        <w:tc>
          <w:tcPr>
            <w:tcW w:w="3440" w:type="pct"/>
            <w:tcBorders>
              <w:top w:val="single" w:sz="8" w:space="0" w:color="auto"/>
              <w:left w:val="nil"/>
              <w:bottom w:val="single" w:sz="8" w:space="0" w:color="auto"/>
              <w:right w:val="single" w:sz="6" w:space="0" w:color="auto"/>
            </w:tcBorders>
            <w:shd w:val="clear" w:color="000000" w:fill="E4DFEC"/>
          </w:tcPr>
          <w:p w14:paraId="187EAC83" w14:textId="23594BCD" w:rsidR="00191564" w:rsidRPr="00B93929" w:rsidRDefault="00191564" w:rsidP="00AB1D25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191564">
              <w:rPr>
                <w:rStyle w:val="Hyperlink"/>
                <w:rFonts w:ascii="Corbel" w:hAnsi="Corbel" w:cs="Arial"/>
                <w:sz w:val="24"/>
                <w:szCs w:val="24"/>
              </w:rPr>
              <w:t>http://172.27.15.103:6060/api/ProductCode/1</w:t>
            </w:r>
          </w:p>
        </w:tc>
      </w:tr>
      <w:tr w:rsidR="00191564" w:rsidRPr="00B93929" w14:paraId="64743F32" w14:textId="77777777" w:rsidTr="00AB1D25">
        <w:trPr>
          <w:trHeight w:val="563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hideMark/>
          </w:tcPr>
          <w:p w14:paraId="56984DF3" w14:textId="77777777" w:rsidR="00191564" w:rsidRPr="009C141E" w:rsidRDefault="00191564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9C141E">
              <w:rPr>
                <w:rFonts w:ascii="Corbel" w:hAnsi="Corbel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352D9" w14:textId="77777777" w:rsidR="00191564" w:rsidRPr="008F1254" w:rsidRDefault="00191564" w:rsidP="00AB1D25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661C41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1411" w14:textId="77777777" w:rsidR="00191564" w:rsidRPr="000318C1" w:rsidRDefault="00191564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14:paraId="0714A3BA" w14:textId="77777777" w:rsidR="00191564" w:rsidRDefault="00191564" w:rsidP="00AB1D25">
            <w:pPr>
              <w:rPr>
                <w:rStyle w:val="Hyperlink"/>
                <w:rFonts w:ascii="Corbel" w:hAnsi="Corbel" w:cs="Arial"/>
                <w:sz w:val="24"/>
                <w:szCs w:val="24"/>
              </w:rPr>
            </w:pPr>
            <w:r>
              <w:rPr>
                <w:rStyle w:val="Hyperlink"/>
                <w:rFonts w:ascii="Corbel" w:hAnsi="Corbel" w:cs="Arial"/>
                <w:sz w:val="24"/>
                <w:szCs w:val="24"/>
              </w:rPr>
              <w:t>GET</w:t>
            </w:r>
          </w:p>
          <w:p w14:paraId="3DD9B7FD" w14:textId="77777777" w:rsidR="00191564" w:rsidRPr="000318C1" w:rsidRDefault="00191564" w:rsidP="00AB1D25">
            <w:pPr>
              <w:rPr>
                <w:rFonts w:ascii="Corbel" w:hAnsi="Corbel" w:cs="Arial"/>
                <w:sz w:val="24"/>
                <w:szCs w:val="24"/>
                <w:u w:val="single"/>
              </w:rPr>
            </w:pPr>
          </w:p>
        </w:tc>
      </w:tr>
      <w:tr w:rsidR="00191564" w:rsidRPr="00B93929" w14:paraId="483FD5A9" w14:textId="77777777" w:rsidTr="00AB1D25">
        <w:trPr>
          <w:trHeight w:val="563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14:paraId="5AA95CA5" w14:textId="77777777" w:rsidR="00191564" w:rsidRPr="009C141E" w:rsidRDefault="00191564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2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40CF8" w14:textId="77777777" w:rsidR="00191564" w:rsidRPr="00661C41" w:rsidRDefault="00191564" w:rsidP="00AB1D25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661C41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Header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5691" w14:textId="5C29E525" w:rsidR="00191564" w:rsidRPr="000318C1" w:rsidRDefault="00A14439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A14439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Authentication Required</w:t>
            </w:r>
          </w:p>
        </w:tc>
      </w:tr>
      <w:tr w:rsidR="00191564" w:rsidRPr="00B93929" w14:paraId="1989C348" w14:textId="77777777" w:rsidTr="00AB1D25">
        <w:trPr>
          <w:trHeight w:val="563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14:paraId="53F49E31" w14:textId="77777777" w:rsidR="00191564" w:rsidRDefault="00191564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5A9EC" w14:textId="77777777" w:rsidR="00191564" w:rsidRPr="00661C41" w:rsidRDefault="00191564" w:rsidP="00AB1D25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661C41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Sample Request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9DF6" w14:textId="36B4CBFB" w:rsidR="00191564" w:rsidRPr="000318C1" w:rsidRDefault="00191564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191564">
              <w:rPr>
                <w:rStyle w:val="Hyperlink"/>
                <w:rFonts w:ascii="Corbel" w:hAnsi="Corbel" w:cs="Arial"/>
                <w:sz w:val="24"/>
                <w:szCs w:val="24"/>
              </w:rPr>
              <w:t>http://172.27.15.103:6060/api/ProductCode/1</w:t>
            </w:r>
          </w:p>
        </w:tc>
      </w:tr>
      <w:tr w:rsidR="00191564" w:rsidRPr="00B93929" w14:paraId="000D3E60" w14:textId="77777777" w:rsidTr="00AB1D25">
        <w:trPr>
          <w:trHeight w:val="563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14:paraId="55155D9F" w14:textId="77777777" w:rsidR="00191564" w:rsidRPr="009C141E" w:rsidRDefault="00191564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58D01" w14:textId="77777777" w:rsidR="00191564" w:rsidRPr="008F1254" w:rsidRDefault="00191564" w:rsidP="00AB1D25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661C41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Sample Response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3CF2" w14:textId="53FE8FE0" w:rsidR="00191564" w:rsidRPr="000318C1" w:rsidRDefault="00191564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63"/>
            </w:tblGrid>
            <w:tr w:rsidR="00191564" w:rsidRPr="000318C1" w14:paraId="5C272B77" w14:textId="77777777" w:rsidTr="00191564">
              <w:tc>
                <w:tcPr>
                  <w:tcW w:w="4563" w:type="dxa"/>
                </w:tcPr>
                <w:p w14:paraId="71788FA7" w14:textId="1725E8C2" w:rsidR="00191564" w:rsidRDefault="00191564" w:rsidP="00191564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191564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{</w:t>
                  </w:r>
                </w:p>
                <w:p w14:paraId="0F020B19" w14:textId="1930913D" w:rsidR="00191564" w:rsidRPr="000318C1" w:rsidRDefault="00191564" w:rsidP="00AB1D2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</w:t>
                  </w: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1,</w:t>
                  </w:r>
                </w:p>
                <w:p w14:paraId="5C70893C" w14:textId="77777777" w:rsidR="00191564" w:rsidRPr="000318C1" w:rsidRDefault="00191564" w:rsidP="00AB1D2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"5669078132",</w:t>
                  </w:r>
                </w:p>
                <w:p w14:paraId="644DA3C1" w14:textId="77777777" w:rsidR="00191564" w:rsidRPr="000318C1" w:rsidRDefault="00191564" w:rsidP="00AB1D2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ACCOUNT/CHANGE OF USE",</w:t>
                  </w:r>
                </w:p>
                <w:p w14:paraId="6FF46C4D" w14:textId="77777777" w:rsidR="00191564" w:rsidRDefault="00191564" w:rsidP="00AB1D2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"1"</w:t>
                  </w:r>
                </w:p>
                <w:p w14:paraId="118FFE9B" w14:textId="0EEBAD31" w:rsidR="00191564" w:rsidRPr="000318C1" w:rsidRDefault="00191564" w:rsidP="00AB1D2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}</w:t>
                  </w:r>
                </w:p>
              </w:tc>
            </w:tr>
          </w:tbl>
          <w:p w14:paraId="1E52702A" w14:textId="77777777" w:rsidR="00191564" w:rsidRPr="000318C1" w:rsidRDefault="00191564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14:paraId="5BA5BB3F" w14:textId="572C27C5" w:rsidR="00191564" w:rsidRPr="000318C1" w:rsidRDefault="00191564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  <w:tr w:rsidR="00191564" w:rsidRPr="00B93929" w14:paraId="1E9A4EDC" w14:textId="77777777" w:rsidTr="00AB1D25">
        <w:trPr>
          <w:trHeight w:val="563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14:paraId="171E9E3A" w14:textId="77777777" w:rsidR="00191564" w:rsidRPr="009C141E" w:rsidRDefault="00191564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A8D724" w14:textId="77777777" w:rsidR="00191564" w:rsidRPr="008F1254" w:rsidRDefault="00191564" w:rsidP="00AB1D25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191564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Remark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54AC" w14:textId="21A81DDF" w:rsidR="00191564" w:rsidRPr="00191564" w:rsidRDefault="00191564" w:rsidP="0019156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This service endpoint </w:t>
            </w:r>
            <w:proofErr w:type="gramStart"/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>allow</w:t>
            </w:r>
            <w:proofErr w:type="gramEnd"/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users to retrieve</w:t>
            </w:r>
            <w:r w:rsidR="00A14439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Imo state</w:t>
            </w:r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</w:t>
            </w:r>
            <w:r w:rsidR="00A14439">
              <w:rPr>
                <w:rFonts w:ascii="Corbel" w:hAnsi="Corbel" w:cs="Arial"/>
                <w:sz w:val="24"/>
                <w:szCs w:val="24"/>
              </w:rPr>
              <w:t>account by Id</w:t>
            </w:r>
            <w:r w:rsidR="00A14439" w:rsidRPr="00191564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</w:t>
            </w:r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requested by supplying </w:t>
            </w:r>
            <w:r w:rsidR="00A14439" w:rsidRPr="000318C1">
              <w:rPr>
                <w:rFonts w:ascii="Corbel" w:hAnsi="Corbel" w:cs="Arial"/>
                <w:sz w:val="24"/>
                <w:szCs w:val="24"/>
              </w:rPr>
              <w:t>products code</w:t>
            </w:r>
            <w:r w:rsidRPr="00191564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. </w:t>
            </w:r>
          </w:p>
          <w:p w14:paraId="44522676" w14:textId="5C1F4F8A" w:rsidR="00191564" w:rsidRPr="000318C1" w:rsidRDefault="00191564" w:rsidP="00AB1D25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</w:tbl>
    <w:p w14:paraId="7D5E8C0E" w14:textId="4E48B36D" w:rsidR="00191564" w:rsidRDefault="00191564" w:rsidP="00191564">
      <w:pPr>
        <w:pStyle w:val="ListParagraph"/>
      </w:pPr>
    </w:p>
    <w:p w14:paraId="56184785" w14:textId="7C7C9ADF" w:rsidR="00A14439" w:rsidRDefault="00A14439" w:rsidP="00191564">
      <w:pPr>
        <w:pStyle w:val="ListParagraph"/>
      </w:pPr>
    </w:p>
    <w:p w14:paraId="0133338C" w14:textId="37EFED89" w:rsidR="00A14439" w:rsidRDefault="00A14439" w:rsidP="00A14439">
      <w:pPr>
        <w:pStyle w:val="ListParagraph"/>
      </w:pPr>
      <w:r>
        <w:t xml:space="preserve">Note:  This solution is WEB API, therefore, clients need to install </w:t>
      </w:r>
      <w:r w:rsidR="00962DC7">
        <w:t>Swagger/</w:t>
      </w:r>
      <w:r>
        <w:t xml:space="preserve">POSTMAN testing tool to access the service endpoint. All the methods in the service are implemented using GET method. </w:t>
      </w:r>
    </w:p>
    <w:p w14:paraId="244D3E2E" w14:textId="77777777" w:rsidR="00A14439" w:rsidRDefault="00A14439" w:rsidP="00A14439">
      <w:pPr>
        <w:pStyle w:val="ListParagraph"/>
      </w:pPr>
      <w:r>
        <w:t xml:space="preserve"> </w:t>
      </w:r>
    </w:p>
    <w:p w14:paraId="425726A8" w14:textId="77777777" w:rsidR="00A14439" w:rsidRDefault="00A14439" w:rsidP="00A14439">
      <w:pPr>
        <w:pStyle w:val="ListParagraph"/>
      </w:pPr>
      <w:r>
        <w:t xml:space="preserve">Kindly contact the developer for further technical support. </w:t>
      </w:r>
    </w:p>
    <w:p w14:paraId="2472C600" w14:textId="77777777" w:rsidR="00A14439" w:rsidRDefault="00A14439" w:rsidP="00A14439">
      <w:pPr>
        <w:pStyle w:val="ListParagraph"/>
      </w:pPr>
      <w:r>
        <w:t xml:space="preserve"> </w:t>
      </w:r>
    </w:p>
    <w:p w14:paraId="6222AA64" w14:textId="77777777" w:rsidR="00A14439" w:rsidRDefault="00A14439" w:rsidP="00A14439">
      <w:pPr>
        <w:pStyle w:val="ListParagraph"/>
      </w:pPr>
      <w:r>
        <w:t xml:space="preserve">Thank you. </w:t>
      </w:r>
    </w:p>
    <w:p w14:paraId="66EFA79A" w14:textId="77777777" w:rsidR="00A14439" w:rsidRDefault="00A14439" w:rsidP="00A14439">
      <w:pPr>
        <w:pStyle w:val="ListParagraph"/>
      </w:pPr>
      <w:r>
        <w:t xml:space="preserve"> </w:t>
      </w:r>
    </w:p>
    <w:p w14:paraId="534E49E2" w14:textId="483F47E3" w:rsidR="00A14439" w:rsidRDefault="00A14439" w:rsidP="00191564">
      <w:pPr>
        <w:pStyle w:val="ListParagraph"/>
      </w:pPr>
      <w:bookmarkStart w:id="1" w:name="_GoBack"/>
      <w:bookmarkEnd w:id="1"/>
    </w:p>
    <w:sectPr w:rsidR="00A144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C4F5D" w14:textId="77777777" w:rsidR="005C4697" w:rsidRDefault="005C4697">
      <w:pPr>
        <w:spacing w:after="0" w:line="240" w:lineRule="auto"/>
      </w:pPr>
      <w:r>
        <w:separator/>
      </w:r>
    </w:p>
  </w:endnote>
  <w:endnote w:type="continuationSeparator" w:id="0">
    <w:p w14:paraId="29C17D9E" w14:textId="77777777" w:rsidR="005C4697" w:rsidRDefault="005C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2D2BD" w14:textId="77777777" w:rsidR="005C4697" w:rsidRDefault="005C4697">
      <w:pPr>
        <w:spacing w:after="0" w:line="240" w:lineRule="auto"/>
      </w:pPr>
      <w:r>
        <w:separator/>
      </w:r>
    </w:p>
  </w:footnote>
  <w:footnote w:type="continuationSeparator" w:id="0">
    <w:p w14:paraId="28AEF1E3" w14:textId="77777777" w:rsidR="005C4697" w:rsidRDefault="005C4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D0830" w14:textId="77777777" w:rsidR="001823DB" w:rsidRDefault="008F294B">
    <w:pPr>
      <w:pStyle w:val="Header"/>
    </w:pPr>
    <w:r w:rsidRPr="001823DB">
      <w:rPr>
        <w:noProof/>
        <w:sz w:val="14"/>
        <w:lang w:val="en-GB" w:eastAsia="en-GB"/>
      </w:rPr>
      <w:drawing>
        <wp:inline distT="0" distB="0" distL="0" distR="0" wp14:anchorId="5EAA8546" wp14:editId="4EC7CA23">
          <wp:extent cx="1514475" cy="1190625"/>
          <wp:effectExtent l="0" t="0" r="9525" b="9525"/>
          <wp:docPr id="3" name="Picture 3" descr="C:\Users\uzoma.nnorom\AppData\Local\Microsoft\Windows\Temporary Internet Files\Content.Outlook\ZZY7GHFJ\FCMB log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zoma.nnorom\AppData\Local\Microsoft\Windows\Temporary Internet Files\Content.Outlook\ZZY7GHFJ\FCMB log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8FF3CC" w14:textId="77777777" w:rsidR="001823DB" w:rsidRDefault="005C4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E32A8"/>
    <w:multiLevelType w:val="hybridMultilevel"/>
    <w:tmpl w:val="83F4A104"/>
    <w:lvl w:ilvl="0" w:tplc="9A1491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359AD"/>
    <w:multiLevelType w:val="hybridMultilevel"/>
    <w:tmpl w:val="165E9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AF2449"/>
    <w:multiLevelType w:val="hybridMultilevel"/>
    <w:tmpl w:val="93E2E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599"/>
    <w:rsid w:val="000318C1"/>
    <w:rsid w:val="00034E65"/>
    <w:rsid w:val="000965BB"/>
    <w:rsid w:val="000A35A4"/>
    <w:rsid w:val="000F3C93"/>
    <w:rsid w:val="00103E1B"/>
    <w:rsid w:val="001779AA"/>
    <w:rsid w:val="00187172"/>
    <w:rsid w:val="00191564"/>
    <w:rsid w:val="001A6B33"/>
    <w:rsid w:val="002379BA"/>
    <w:rsid w:val="00253591"/>
    <w:rsid w:val="002A1D8B"/>
    <w:rsid w:val="002E1133"/>
    <w:rsid w:val="00301132"/>
    <w:rsid w:val="0036209C"/>
    <w:rsid w:val="003B0809"/>
    <w:rsid w:val="003F384F"/>
    <w:rsid w:val="003F7733"/>
    <w:rsid w:val="00407179"/>
    <w:rsid w:val="004505FF"/>
    <w:rsid w:val="0046214F"/>
    <w:rsid w:val="0047249D"/>
    <w:rsid w:val="0048277E"/>
    <w:rsid w:val="004857E3"/>
    <w:rsid w:val="004F0A6E"/>
    <w:rsid w:val="00556D81"/>
    <w:rsid w:val="005C4697"/>
    <w:rsid w:val="005C5E14"/>
    <w:rsid w:val="00631F34"/>
    <w:rsid w:val="006459A4"/>
    <w:rsid w:val="00661C41"/>
    <w:rsid w:val="00676E1D"/>
    <w:rsid w:val="006D27B8"/>
    <w:rsid w:val="007414C5"/>
    <w:rsid w:val="00774CDC"/>
    <w:rsid w:val="00786F0A"/>
    <w:rsid w:val="007B6EFD"/>
    <w:rsid w:val="007D7945"/>
    <w:rsid w:val="008101D1"/>
    <w:rsid w:val="008401DE"/>
    <w:rsid w:val="00844F32"/>
    <w:rsid w:val="00893D0A"/>
    <w:rsid w:val="0089612F"/>
    <w:rsid w:val="00896B24"/>
    <w:rsid w:val="008A2113"/>
    <w:rsid w:val="008B54FF"/>
    <w:rsid w:val="008F294B"/>
    <w:rsid w:val="00906544"/>
    <w:rsid w:val="009409E7"/>
    <w:rsid w:val="00962DC7"/>
    <w:rsid w:val="009C2599"/>
    <w:rsid w:val="009D134F"/>
    <w:rsid w:val="009D1A7E"/>
    <w:rsid w:val="009E6C82"/>
    <w:rsid w:val="00A1382E"/>
    <w:rsid w:val="00A14439"/>
    <w:rsid w:val="00A16BFD"/>
    <w:rsid w:val="00A45E1C"/>
    <w:rsid w:val="00A5168F"/>
    <w:rsid w:val="00A7121C"/>
    <w:rsid w:val="00A7666B"/>
    <w:rsid w:val="00A8092F"/>
    <w:rsid w:val="00AB2328"/>
    <w:rsid w:val="00AD480B"/>
    <w:rsid w:val="00B37EC8"/>
    <w:rsid w:val="00B91443"/>
    <w:rsid w:val="00BA5F3D"/>
    <w:rsid w:val="00BE2F45"/>
    <w:rsid w:val="00C5062B"/>
    <w:rsid w:val="00CC77B6"/>
    <w:rsid w:val="00CF12B7"/>
    <w:rsid w:val="00D460D8"/>
    <w:rsid w:val="00DA0C44"/>
    <w:rsid w:val="00DA4EED"/>
    <w:rsid w:val="00DD3AFE"/>
    <w:rsid w:val="00DD5184"/>
    <w:rsid w:val="00DD6AA1"/>
    <w:rsid w:val="00DF16D1"/>
    <w:rsid w:val="00E27D83"/>
    <w:rsid w:val="00EC7129"/>
    <w:rsid w:val="00F104CE"/>
    <w:rsid w:val="00F22005"/>
    <w:rsid w:val="00FC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92A1"/>
  <w15:chartTrackingRefBased/>
  <w15:docId w15:val="{8A27FC3C-0208-4A73-A10C-21BE4692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945"/>
  </w:style>
  <w:style w:type="paragraph" w:styleId="Heading2">
    <w:name w:val="heading 2"/>
    <w:basedOn w:val="Normal"/>
    <w:link w:val="Heading2Char"/>
    <w:uiPriority w:val="9"/>
    <w:qFormat/>
    <w:rsid w:val="00CF1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945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D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45"/>
  </w:style>
  <w:style w:type="character" w:styleId="Hyperlink">
    <w:name w:val="Hyperlink"/>
    <w:basedOn w:val="DefaultParagraphFont"/>
    <w:uiPriority w:val="99"/>
    <w:unhideWhenUsed/>
    <w:rsid w:val="00893D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2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6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4E109-8E9C-4960-A73C-0715B6EE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Omotayo Owolabi</dc:creator>
  <cp:keywords/>
  <dc:description/>
  <cp:lastModifiedBy>Tosin Raphael</cp:lastModifiedBy>
  <cp:revision>9</cp:revision>
  <dcterms:created xsi:type="dcterms:W3CDTF">2019-02-26T10:29:00Z</dcterms:created>
  <dcterms:modified xsi:type="dcterms:W3CDTF">2019-03-07T09:25:00Z</dcterms:modified>
</cp:coreProperties>
</file>