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g7w0rcyvhci8" w:id="0"/>
      <w:bookmarkEnd w:id="0"/>
      <w:r w:rsidDel="00000000" w:rsidR="00000000" w:rsidRPr="00000000">
        <w:rPr>
          <w:rtl w:val="0"/>
        </w:rPr>
        <w:t xml:space="preserve">Component Library</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5179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hqdmur4xl6qy" w:id="1"/>
      <w:bookmarkEnd w:id="1"/>
      <w:r w:rsidDel="00000000" w:rsidR="00000000" w:rsidRPr="00000000">
        <w:rPr>
          <w:rtl w:val="0"/>
        </w:rPr>
        <w:t xml:space="preserve">API</w:t>
      </w:r>
    </w:p>
    <w:p w:rsidR="00000000" w:rsidDel="00000000" w:rsidP="00000000" w:rsidRDefault="00000000" w:rsidRPr="00000000">
      <w:pPr>
        <w:contextualSpacing w:val="0"/>
        <w:rPr/>
      </w:pPr>
      <w:r w:rsidDel="00000000" w:rsidR="00000000" w:rsidRPr="00000000">
        <w:rPr>
          <w:rtl w:val="0"/>
        </w:rPr>
        <w:t xml:space="preserve">URL: </w:t>
      </w:r>
      <w:hyperlink r:id="rId6">
        <w:r w:rsidDel="00000000" w:rsidR="00000000" w:rsidRPr="00000000">
          <w:rPr>
            <w:color w:val="1155cc"/>
            <w:u w:val="single"/>
            <w:rtl w:val="0"/>
          </w:rPr>
          <w:t xml:space="preserve">https://clapi.total-environment.com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Source Code: </w:t>
      </w:r>
      <w:hyperlink r:id="rId7">
        <w:r w:rsidDel="00000000" w:rsidR="00000000" w:rsidRPr="00000000">
          <w:rPr>
            <w:color w:val="1155cc"/>
            <w:u w:val="single"/>
            <w:rtl w:val="0"/>
          </w:rPr>
          <w:t xml:space="preserve">https://github.com/TotalEnvironmentProj/ComponentLibrary</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Component Library API is an ASP.NET MVC Web API application written in C# 7. Visual Studio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q45a2d29jqc5" w:id="2"/>
      <w:bookmarkEnd w:id="2"/>
      <w:r w:rsidDel="00000000" w:rsidR="00000000" w:rsidRPr="00000000">
        <w:rPr>
          <w:rtl w:val="0"/>
        </w:rPr>
        <w:t xml:space="preserve">Dev Setup</w:t>
      </w:r>
    </w:p>
    <w:p w:rsidR="00000000" w:rsidDel="00000000" w:rsidP="00000000" w:rsidRDefault="00000000" w:rsidRPr="00000000">
      <w:pPr>
        <w:pStyle w:val="Heading4"/>
        <w:contextualSpacing w:val="0"/>
        <w:rPr/>
      </w:pPr>
      <w:bookmarkStart w:colFirst="0" w:colLast="0" w:name="_pnft4uuymtya" w:id="3"/>
      <w:bookmarkEnd w:id="3"/>
      <w:r w:rsidDel="00000000" w:rsidR="00000000" w:rsidRPr="00000000">
        <w:rPr>
          <w:rtl w:val="0"/>
        </w:rPr>
        <w:t xml:space="preserve">Visual Studio 2017</w:t>
      </w:r>
    </w:p>
    <w:p w:rsidR="00000000" w:rsidDel="00000000" w:rsidP="00000000" w:rsidRDefault="00000000" w:rsidRPr="00000000">
      <w:pPr>
        <w:pStyle w:val="Heading4"/>
        <w:contextualSpacing w:val="0"/>
        <w:rPr/>
      </w:pPr>
      <w:bookmarkStart w:colFirst="0" w:colLast="0" w:name="_r8lguatnviqr" w:id="4"/>
      <w:bookmarkEnd w:id="4"/>
      <w:r w:rsidDel="00000000" w:rsidR="00000000" w:rsidRPr="00000000">
        <w:rPr>
          <w:rtl w:val="0"/>
        </w:rPr>
        <w:t xml:space="preserve">Azure SDK</w:t>
      </w:r>
    </w:p>
    <w:p w:rsidR="00000000" w:rsidDel="00000000" w:rsidP="00000000" w:rsidRDefault="00000000" w:rsidRPr="00000000">
      <w:pPr>
        <w:pStyle w:val="Heading4"/>
        <w:contextualSpacing w:val="0"/>
        <w:rPr/>
      </w:pPr>
      <w:bookmarkStart w:colFirst="0" w:colLast="0" w:name="_f1ka4tc0b2ff" w:id="5"/>
      <w:bookmarkEnd w:id="5"/>
      <w:r w:rsidDel="00000000" w:rsidR="00000000" w:rsidRPr="00000000">
        <w:rPr>
          <w:rtl w:val="0"/>
        </w:rPr>
        <w:t xml:space="preserve">.NET Framework 4.6.2</w:t>
      </w:r>
    </w:p>
    <w:p w:rsidR="00000000" w:rsidDel="00000000" w:rsidP="00000000" w:rsidRDefault="00000000" w:rsidRPr="00000000">
      <w:pPr>
        <w:pStyle w:val="Heading4"/>
        <w:contextualSpacing w:val="0"/>
        <w:rPr/>
      </w:pPr>
      <w:bookmarkStart w:colFirst="0" w:colLast="0" w:name="_wchhklv6fuxx" w:id="6"/>
      <w:bookmarkEnd w:id="6"/>
      <w:r w:rsidDel="00000000" w:rsidR="00000000" w:rsidRPr="00000000">
        <w:rPr>
          <w:rtl w:val="0"/>
        </w:rPr>
        <w:t xml:space="preserve">MongoDB Community Edition</w:t>
      </w:r>
    </w:p>
    <w:p w:rsidR="00000000" w:rsidDel="00000000" w:rsidP="00000000" w:rsidRDefault="00000000" w:rsidRPr="00000000">
      <w:pPr>
        <w:contextualSpacing w:val="0"/>
        <w:rPr/>
      </w:pPr>
      <w:r w:rsidDel="00000000" w:rsidR="00000000" w:rsidRPr="00000000">
        <w:rPr>
          <w:rtl w:val="0"/>
        </w:rPr>
        <w:t xml:space="preserve">After installing MongoDB, follow this guide to set it up properly: </w:t>
      </w:r>
      <w:hyperlink r:id="rId8">
        <w:r w:rsidDel="00000000" w:rsidR="00000000" w:rsidRPr="00000000">
          <w:rPr>
            <w:color w:val="1155cc"/>
            <w:u w:val="single"/>
            <w:rtl w:val="0"/>
          </w:rPr>
          <w:t xml:space="preserve">https://docs.mongodb.com/manual/tutorial/install-mongodb-on-windows/#configure-a-windows-service-for-mongodb-community-edition</w:t>
        </w:r>
      </w:hyperlink>
      <w:r w:rsidDel="00000000" w:rsidR="00000000" w:rsidRPr="00000000">
        <w:rPr>
          <w:rtl w:val="0"/>
        </w:rPr>
      </w:r>
    </w:p>
    <w:p w:rsidR="00000000" w:rsidDel="00000000" w:rsidP="00000000" w:rsidRDefault="00000000" w:rsidRPr="00000000">
      <w:pPr>
        <w:pStyle w:val="Heading4"/>
        <w:contextualSpacing w:val="0"/>
        <w:rPr/>
      </w:pPr>
      <w:bookmarkStart w:colFirst="0" w:colLast="0" w:name="_f1ka4tc0b2ff" w:id="5"/>
      <w:bookmarkEnd w:id="5"/>
      <w:r w:rsidDel="00000000" w:rsidR="00000000" w:rsidRPr="00000000">
        <w:rPr>
          <w:rtl w:val="0"/>
        </w:rPr>
        <w:t xml:space="preserve">MongoDB Client (Optional)</w:t>
      </w:r>
    </w:p>
    <w:p w:rsidR="00000000" w:rsidDel="00000000" w:rsidP="00000000" w:rsidRDefault="00000000" w:rsidRPr="00000000">
      <w:pPr>
        <w:pStyle w:val="Heading3"/>
        <w:contextualSpacing w:val="0"/>
        <w:rPr/>
      </w:pPr>
      <w:bookmarkStart w:colFirst="0" w:colLast="0" w:name="_pm4x68phoef3" w:id="7"/>
      <w:bookmarkEnd w:id="7"/>
      <w:r w:rsidDel="00000000" w:rsidR="00000000" w:rsidRPr="00000000">
        <w:rPr>
          <w:rtl w:val="0"/>
        </w:rPr>
        <w:t xml:space="preserve">Libraries/Frameworks</w:t>
      </w:r>
    </w:p>
    <w:p w:rsidR="00000000" w:rsidDel="00000000" w:rsidP="00000000" w:rsidRDefault="00000000" w:rsidRPr="00000000">
      <w:pPr>
        <w:pStyle w:val="Heading4"/>
        <w:contextualSpacing w:val="0"/>
        <w:rPr/>
      </w:pPr>
      <w:bookmarkStart w:colFirst="0" w:colLast="0" w:name="_z0nbyoigk8zd" w:id="8"/>
      <w:bookmarkEnd w:id="8"/>
      <w:r w:rsidDel="00000000" w:rsidR="00000000" w:rsidRPr="00000000">
        <w:rPr>
          <w:rtl w:val="0"/>
        </w:rPr>
        <w:t xml:space="preserve">.NET Framework</w:t>
      </w:r>
    </w:p>
    <w:p w:rsidR="00000000" w:rsidDel="00000000" w:rsidP="00000000" w:rsidRDefault="00000000" w:rsidRPr="00000000">
      <w:pPr>
        <w:contextualSpacing w:val="0"/>
        <w:rPr/>
      </w:pPr>
      <w:r w:rsidDel="00000000" w:rsidR="00000000" w:rsidRPr="00000000">
        <w:rPr>
          <w:rtl w:val="0"/>
        </w:rPr>
        <w:t xml:space="preserve">.NET Framework 4.6.2 is used by Component Library along with C# version 7</w:t>
      </w:r>
    </w:p>
    <w:p w:rsidR="00000000" w:rsidDel="00000000" w:rsidP="00000000" w:rsidRDefault="00000000" w:rsidRPr="00000000">
      <w:pPr>
        <w:pStyle w:val="Heading4"/>
        <w:contextualSpacing w:val="0"/>
        <w:rPr/>
      </w:pPr>
      <w:bookmarkStart w:colFirst="0" w:colLast="0" w:name="_9tp7drk234tx" w:id="9"/>
      <w:bookmarkEnd w:id="9"/>
      <w:r w:rsidDel="00000000" w:rsidR="00000000" w:rsidRPr="00000000">
        <w:rPr>
          <w:rtl w:val="0"/>
        </w:rPr>
        <w:t xml:space="preserve">ASP.NET Web API</w:t>
      </w:r>
    </w:p>
    <w:p w:rsidR="00000000" w:rsidDel="00000000" w:rsidP="00000000" w:rsidRDefault="00000000" w:rsidRPr="00000000">
      <w:pPr>
        <w:contextualSpacing w:val="0"/>
        <w:rPr/>
      </w:pPr>
      <w:r w:rsidDel="00000000" w:rsidR="00000000" w:rsidRPr="00000000">
        <w:rPr>
          <w:rtl w:val="0"/>
        </w:rPr>
        <w:t xml:space="preserve">ASP.NET Web API 2 is used as the primary web framework</w:t>
      </w:r>
    </w:p>
    <w:p w:rsidR="00000000" w:rsidDel="00000000" w:rsidP="00000000" w:rsidRDefault="00000000" w:rsidRPr="00000000">
      <w:pPr>
        <w:pStyle w:val="Heading4"/>
        <w:contextualSpacing w:val="0"/>
        <w:rPr/>
      </w:pPr>
      <w:bookmarkStart w:colFirst="0" w:colLast="0" w:name="_36thig9cnz5a" w:id="10"/>
      <w:bookmarkEnd w:id="10"/>
      <w:r w:rsidDel="00000000" w:rsidR="00000000" w:rsidRPr="00000000">
        <w:rPr>
          <w:rtl w:val="0"/>
        </w:rPr>
        <w:t xml:space="preserve">Elmah</w:t>
      </w:r>
    </w:p>
    <w:p w:rsidR="00000000" w:rsidDel="00000000" w:rsidP="00000000" w:rsidRDefault="00000000" w:rsidRPr="00000000">
      <w:pPr>
        <w:contextualSpacing w:val="0"/>
        <w:rPr/>
      </w:pPr>
      <w:hyperlink r:id="rId9">
        <w:r w:rsidDel="00000000" w:rsidR="00000000" w:rsidRPr="00000000">
          <w:rPr>
            <w:color w:val="1155cc"/>
            <w:u w:val="single"/>
            <w:rtl w:val="0"/>
          </w:rPr>
          <w:t xml:space="preserve">https://elmah.github.io/</w:t>
        </w:r>
      </w:hyperlink>
      <w:r w:rsidDel="00000000" w:rsidR="00000000" w:rsidRPr="00000000">
        <w:rPr>
          <w:rtl w:val="0"/>
        </w:rPr>
        <w:t xml:space="preserve"> is used for capturing all the errors.</w:t>
      </w:r>
    </w:p>
    <w:p w:rsidR="00000000" w:rsidDel="00000000" w:rsidP="00000000" w:rsidRDefault="00000000" w:rsidRPr="00000000">
      <w:pPr>
        <w:pStyle w:val="Heading4"/>
        <w:contextualSpacing w:val="0"/>
        <w:rPr/>
      </w:pPr>
      <w:bookmarkStart w:colFirst="0" w:colLast="0" w:name="_x4fqqlfie3sp" w:id="11"/>
      <w:bookmarkEnd w:id="11"/>
      <w:r w:rsidDel="00000000" w:rsidR="00000000" w:rsidRPr="00000000">
        <w:rPr>
          <w:rtl w:val="0"/>
        </w:rPr>
        <w:t xml:space="preserve">Log4net</w:t>
      </w:r>
    </w:p>
    <w:p w:rsidR="00000000" w:rsidDel="00000000" w:rsidP="00000000" w:rsidRDefault="00000000" w:rsidRPr="00000000">
      <w:pPr>
        <w:contextualSpacing w:val="0"/>
        <w:rPr/>
      </w:pPr>
      <w:r w:rsidDel="00000000" w:rsidR="00000000" w:rsidRPr="00000000">
        <w:rPr>
          <w:rtl w:val="0"/>
        </w:rPr>
        <w:t xml:space="preserve">Logging library</w:t>
      </w:r>
    </w:p>
    <w:p w:rsidR="00000000" w:rsidDel="00000000" w:rsidP="00000000" w:rsidRDefault="00000000" w:rsidRPr="00000000">
      <w:pPr>
        <w:pStyle w:val="Heading4"/>
        <w:contextualSpacing w:val="0"/>
        <w:rPr/>
      </w:pPr>
      <w:bookmarkStart w:colFirst="0" w:colLast="0" w:name="_sw33gopkrpbk" w:id="12"/>
      <w:bookmarkEnd w:id="12"/>
      <w:r w:rsidDel="00000000" w:rsidR="00000000" w:rsidRPr="00000000">
        <w:rPr>
          <w:rtl w:val="0"/>
        </w:rPr>
        <w:t xml:space="preserve">MongoDB C# Driver</w:t>
      </w:r>
    </w:p>
    <w:p w:rsidR="00000000" w:rsidDel="00000000" w:rsidP="00000000" w:rsidRDefault="00000000" w:rsidRPr="00000000">
      <w:pPr>
        <w:contextualSpacing w:val="0"/>
        <w:rPr/>
      </w:pPr>
      <w:r w:rsidDel="00000000" w:rsidR="00000000" w:rsidRPr="00000000">
        <w:rPr>
          <w:rtl w:val="0"/>
        </w:rPr>
        <w:t xml:space="preserve">Library for connecting to and querying MongoDB.</w:t>
      </w:r>
    </w:p>
    <w:p w:rsidR="00000000" w:rsidDel="00000000" w:rsidP="00000000" w:rsidRDefault="00000000" w:rsidRPr="00000000">
      <w:pPr>
        <w:pStyle w:val="Heading4"/>
        <w:contextualSpacing w:val="0"/>
        <w:rPr/>
      </w:pPr>
      <w:bookmarkStart w:colFirst="0" w:colLast="0" w:name="_jkdwpdkpmzr7" w:id="13"/>
      <w:bookmarkEnd w:id="13"/>
      <w:r w:rsidDel="00000000" w:rsidR="00000000" w:rsidRPr="00000000">
        <w:rPr>
          <w:rtl w:val="0"/>
        </w:rPr>
        <w:t xml:space="preserve">SimpleInjector</w:t>
      </w:r>
    </w:p>
    <w:p w:rsidR="00000000" w:rsidDel="00000000" w:rsidP="00000000" w:rsidRDefault="00000000" w:rsidRPr="00000000">
      <w:pPr>
        <w:contextualSpacing w:val="0"/>
        <w:rPr/>
      </w:pPr>
      <w:r w:rsidDel="00000000" w:rsidR="00000000" w:rsidRPr="00000000">
        <w:rPr>
          <w:rtl w:val="0"/>
        </w:rPr>
        <w:t xml:space="preserve">SimpleInjector is a Dependency Injection framework</w:t>
      </w:r>
    </w:p>
    <w:p w:rsidR="00000000" w:rsidDel="00000000" w:rsidP="00000000" w:rsidRDefault="00000000" w:rsidRPr="00000000">
      <w:pPr>
        <w:pStyle w:val="Heading4"/>
        <w:contextualSpacing w:val="0"/>
        <w:rPr/>
      </w:pPr>
      <w:bookmarkStart w:colFirst="0" w:colLast="0" w:name="_crog01bq4rxe" w:id="14"/>
      <w:bookmarkEnd w:id="14"/>
      <w:r w:rsidDel="00000000" w:rsidR="00000000" w:rsidRPr="00000000">
        <w:rPr>
          <w:rtl w:val="0"/>
        </w:rPr>
        <w:t xml:space="preserve">XUnit</w:t>
      </w:r>
    </w:p>
    <w:p w:rsidR="00000000" w:rsidDel="00000000" w:rsidP="00000000" w:rsidRDefault="00000000" w:rsidRPr="00000000">
      <w:pPr>
        <w:contextualSpacing w:val="0"/>
        <w:rPr/>
      </w:pPr>
      <w:r w:rsidDel="00000000" w:rsidR="00000000" w:rsidRPr="00000000">
        <w:rPr>
          <w:rtl w:val="0"/>
        </w:rPr>
        <w:t xml:space="preserve">Testing Framework</w:t>
      </w:r>
    </w:p>
    <w:p w:rsidR="00000000" w:rsidDel="00000000" w:rsidP="00000000" w:rsidRDefault="00000000" w:rsidRPr="00000000">
      <w:pPr>
        <w:pStyle w:val="Heading4"/>
        <w:contextualSpacing w:val="0"/>
        <w:rPr/>
      </w:pPr>
      <w:bookmarkStart w:colFirst="0" w:colLast="0" w:name="_muo0ytcrm6a" w:id="15"/>
      <w:bookmarkEnd w:id="15"/>
      <w:r w:rsidDel="00000000" w:rsidR="00000000" w:rsidRPr="00000000">
        <w:rPr>
          <w:rtl w:val="0"/>
        </w:rPr>
        <w:t xml:space="preserve">FluentAssertions</w:t>
      </w:r>
    </w:p>
    <w:p w:rsidR="00000000" w:rsidDel="00000000" w:rsidP="00000000" w:rsidRDefault="00000000" w:rsidRPr="00000000">
      <w:pPr>
        <w:contextualSpacing w:val="0"/>
        <w:rPr/>
      </w:pPr>
      <w:r w:rsidDel="00000000" w:rsidR="00000000" w:rsidRPr="00000000">
        <w:rPr>
          <w:rtl w:val="0"/>
        </w:rPr>
        <w:t xml:space="preserve">Assertions</w:t>
      </w:r>
    </w:p>
    <w:p w:rsidR="00000000" w:rsidDel="00000000" w:rsidP="00000000" w:rsidRDefault="00000000" w:rsidRPr="00000000">
      <w:pPr>
        <w:pStyle w:val="Heading4"/>
        <w:contextualSpacing w:val="0"/>
        <w:rPr/>
      </w:pPr>
      <w:bookmarkStart w:colFirst="0" w:colLast="0" w:name="_faxv25arigh0" w:id="16"/>
      <w:bookmarkEnd w:id="16"/>
      <w:r w:rsidDel="00000000" w:rsidR="00000000" w:rsidRPr="00000000">
        <w:rPr>
          <w:rtl w:val="0"/>
        </w:rPr>
        <w:t xml:space="preserve">CloudServiceFramework</w:t>
      </w:r>
    </w:p>
    <w:p w:rsidR="00000000" w:rsidDel="00000000" w:rsidP="00000000" w:rsidRDefault="00000000" w:rsidRPr="00000000">
      <w:pPr>
        <w:contextualSpacing w:val="0"/>
        <w:rPr/>
      </w:pPr>
      <w:r w:rsidDel="00000000" w:rsidR="00000000" w:rsidRPr="00000000">
        <w:rPr>
          <w:rtl w:val="0"/>
        </w:rPr>
        <w:t xml:space="preserve">Cloud Service Framework is an abstraction over Azure Blob Storage. It’s an internal library that is hosted on our Nuget Server.</w:t>
      </w:r>
    </w:p>
    <w:p w:rsidR="00000000" w:rsidDel="00000000" w:rsidP="00000000" w:rsidRDefault="00000000" w:rsidRPr="00000000">
      <w:pPr>
        <w:pStyle w:val="Heading4"/>
        <w:contextualSpacing w:val="0"/>
        <w:rPr/>
      </w:pPr>
      <w:bookmarkStart w:colFirst="0" w:colLast="0" w:name="_j5dj7fofhwz7" w:id="17"/>
      <w:bookmarkEnd w:id="17"/>
      <w:r w:rsidDel="00000000" w:rsidR="00000000" w:rsidRPr="00000000">
        <w:rPr>
          <w:rtl w:val="0"/>
        </w:rPr>
        <w:t xml:space="preserve">NotificationEngine</w:t>
      </w:r>
    </w:p>
    <w:p w:rsidR="00000000" w:rsidDel="00000000" w:rsidP="00000000" w:rsidRDefault="00000000" w:rsidRPr="00000000">
      <w:pPr>
        <w:contextualSpacing w:val="0"/>
        <w:rPr/>
      </w:pPr>
      <w:r w:rsidDel="00000000" w:rsidR="00000000" w:rsidRPr="00000000">
        <w:rPr>
          <w:rtl w:val="0"/>
        </w:rPr>
        <w:t xml:space="preserve">An abstraction over Sendgrid to send emails. It’s an internal library that is hosted on our Nuget Server.</w:t>
      </w:r>
    </w:p>
    <w:p w:rsidR="00000000" w:rsidDel="00000000" w:rsidP="00000000" w:rsidRDefault="00000000" w:rsidRPr="00000000">
      <w:pPr>
        <w:pStyle w:val="Heading3"/>
        <w:contextualSpacing w:val="0"/>
        <w:rPr/>
      </w:pPr>
      <w:bookmarkStart w:colFirst="0" w:colLast="0" w:name="_on8hr8c9yaql" w:id="18"/>
      <w:bookmarkEnd w:id="18"/>
      <w:r w:rsidDel="00000000" w:rsidR="00000000" w:rsidRPr="00000000">
        <w:rPr>
          <w:rtl w:val="0"/>
        </w:rPr>
        <w:t xml:space="preserve">Build/Deployment</w:t>
      </w:r>
    </w:p>
    <w:p w:rsidR="00000000" w:rsidDel="00000000" w:rsidP="00000000" w:rsidRDefault="00000000" w:rsidRPr="00000000">
      <w:pPr>
        <w:pStyle w:val="Heading4"/>
        <w:contextualSpacing w:val="0"/>
        <w:rPr/>
      </w:pPr>
      <w:bookmarkStart w:colFirst="0" w:colLast="0" w:name="_z2ssbznt976p" w:id="19"/>
      <w:bookmarkEnd w:id="19"/>
      <w:r w:rsidDel="00000000" w:rsidR="00000000" w:rsidRPr="00000000">
        <w:rPr>
          <w:rtl w:val="0"/>
        </w:rPr>
        <w:t xml:space="preserve">Psake</w:t>
      </w:r>
    </w:p>
    <w:p w:rsidR="00000000" w:rsidDel="00000000" w:rsidP="00000000" w:rsidRDefault="00000000" w:rsidRPr="00000000">
      <w:pPr>
        <w:contextualSpacing w:val="0"/>
        <w:rPr/>
      </w:pPr>
      <w:hyperlink r:id="rId10">
        <w:r w:rsidDel="00000000" w:rsidR="00000000" w:rsidRPr="00000000">
          <w:rPr>
            <w:color w:val="1155cc"/>
            <w:u w:val="single"/>
            <w:rtl w:val="0"/>
          </w:rPr>
          <w:t xml:space="preserve">https://github.com/psake/psake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Inconsolata" w:cs="Inconsolata" w:eastAsia="Inconsolata" w:hAnsi="Inconsolata"/>
          <w:rtl w:val="0"/>
        </w:rPr>
        <w:t xml:space="preserve">run-build.ps1</w:t>
      </w:r>
      <w:r w:rsidDel="00000000" w:rsidR="00000000" w:rsidRPr="00000000">
        <w:rPr>
          <w:rtl w:val="0"/>
        </w:rPr>
        <w:t xml:space="preserve"> is the build script that launches </w:t>
      </w:r>
      <w:r w:rsidDel="00000000" w:rsidR="00000000" w:rsidRPr="00000000">
        <w:rPr>
          <w:rFonts w:ascii="Inconsolata" w:cs="Inconsolata" w:eastAsia="Inconsolata" w:hAnsi="Inconsolata"/>
          <w:rtl w:val="0"/>
        </w:rPr>
        <w:t xml:space="preserve">build.ps1</w:t>
      </w:r>
      <w:r w:rsidDel="00000000" w:rsidR="00000000" w:rsidRPr="00000000">
        <w:rPr>
          <w:rtl w:val="0"/>
        </w:rPr>
        <w:t xml:space="preserve"> that: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Compiles the solution using msbuild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Runs all the tests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Generates Nuget package Component Library</w:t>
      </w:r>
    </w:p>
    <w:p w:rsidR="00000000" w:rsidDel="00000000" w:rsidP="00000000" w:rsidRDefault="00000000" w:rsidRPr="00000000">
      <w:pPr>
        <w:pStyle w:val="Heading4"/>
        <w:contextualSpacing w:val="0"/>
        <w:rPr/>
      </w:pPr>
      <w:bookmarkStart w:colFirst="0" w:colLast="0" w:name="_v2dszvky10l" w:id="20"/>
      <w:bookmarkEnd w:id="20"/>
      <w:r w:rsidDel="00000000" w:rsidR="00000000" w:rsidRPr="00000000">
        <w:rPr>
          <w:rtl w:val="0"/>
        </w:rPr>
        <w:t xml:space="preserve">Teamcity</w:t>
      </w:r>
    </w:p>
    <w:p w:rsidR="00000000" w:rsidDel="00000000" w:rsidP="00000000" w:rsidRDefault="00000000" w:rsidRPr="00000000">
      <w:pPr>
        <w:contextualSpacing w:val="0"/>
        <w:rPr/>
      </w:pPr>
      <w:hyperlink r:id="rId11">
        <w:r w:rsidDel="00000000" w:rsidR="00000000" w:rsidRPr="00000000">
          <w:rPr>
            <w:color w:val="1155cc"/>
            <w:u w:val="single"/>
            <w:rtl w:val="0"/>
          </w:rPr>
          <w:t xml:space="preserve">http://tebuild.southeastasia.cloudapp.azure.com/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TeamCity builds Component Library. It is configured to listen to commits on Github and launches the build process when a new commit is pushed. The build process is described below:</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Install Nuget Packages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Invoke </w:t>
      </w:r>
      <w:r w:rsidDel="00000000" w:rsidR="00000000" w:rsidRPr="00000000">
        <w:rPr>
          <w:rFonts w:ascii="Inconsolata" w:cs="Inconsolata" w:eastAsia="Inconsolata" w:hAnsi="Inconsolata"/>
          <w:rtl w:val="0"/>
        </w:rPr>
        <w:t xml:space="preserve">run-build.ps1 </w:t>
      </w:r>
      <w:r w:rsidDel="00000000" w:rsidR="00000000" w:rsidRPr="00000000">
        <w:rPr>
          <w:rtl w:val="0"/>
        </w:rPr>
        <w:t xml:space="preserve">to build the project and generate Nuget package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Push the Nuget package to Octopus (using an API key)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Create a release in Octopus</w:t>
      </w:r>
    </w:p>
    <w:p w:rsidR="00000000" w:rsidDel="00000000" w:rsidP="00000000" w:rsidRDefault="00000000" w:rsidRPr="00000000">
      <w:pPr>
        <w:pStyle w:val="Heading4"/>
        <w:contextualSpacing w:val="0"/>
        <w:rPr/>
      </w:pPr>
      <w:bookmarkStart w:colFirst="0" w:colLast="0" w:name="_f5kiguriylqk" w:id="21"/>
      <w:bookmarkEnd w:id="21"/>
      <w:r w:rsidDel="00000000" w:rsidR="00000000" w:rsidRPr="00000000">
        <w:rPr>
          <w:rtl w:val="0"/>
        </w:rPr>
        <w:t xml:space="preserve">Octopus</w:t>
      </w:r>
    </w:p>
    <w:p w:rsidR="00000000" w:rsidDel="00000000" w:rsidP="00000000" w:rsidRDefault="00000000" w:rsidRPr="00000000">
      <w:pPr>
        <w:contextualSpacing w:val="0"/>
        <w:rPr/>
      </w:pPr>
      <w:hyperlink r:id="rId12">
        <w:r w:rsidDel="00000000" w:rsidR="00000000" w:rsidRPr="00000000">
          <w:rPr>
            <w:color w:val="1155cc"/>
            <w:u w:val="single"/>
            <w:rtl w:val="0"/>
          </w:rPr>
          <w:t xml:space="preserve">http://tedeploy.southeastasia.cloudapp.azure.com/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Octopus is the deployment tool. It has one step for each environment to deploy to it. It replaces variables in Web.config with the configured variables while deploying.</w:t>
      </w:r>
    </w:p>
    <w:p w:rsidR="00000000" w:rsidDel="00000000" w:rsidP="00000000" w:rsidRDefault="00000000" w:rsidRPr="00000000">
      <w:pPr>
        <w:pStyle w:val="Heading4"/>
        <w:contextualSpacing w:val="0"/>
        <w:rPr/>
      </w:pPr>
      <w:bookmarkStart w:colFirst="0" w:colLast="0" w:name="_4dgg5zvy6te0" w:id="22"/>
      <w:bookmarkEnd w:id="22"/>
      <w:r w:rsidDel="00000000" w:rsidR="00000000" w:rsidRPr="00000000">
        <w:rPr>
          <w:rtl w:val="0"/>
        </w:rPr>
        <w:t xml:space="preserve">Nuget Server</w:t>
      </w:r>
    </w:p>
    <w:p w:rsidR="00000000" w:rsidDel="00000000" w:rsidP="00000000" w:rsidRDefault="00000000" w:rsidRPr="00000000">
      <w:pPr>
        <w:contextualSpacing w:val="0"/>
        <w:rPr/>
      </w:pPr>
      <w:hyperlink r:id="rId13">
        <w:r w:rsidDel="00000000" w:rsidR="00000000" w:rsidRPr="00000000">
          <w:rPr>
            <w:color w:val="1155cc"/>
            <w:u w:val="single"/>
            <w:rtl w:val="0"/>
          </w:rPr>
          <w:t xml:space="preserve">http://twtenugetserver.azurewebsites.net/</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Hosts CloudServiceFramework and NotificationEngine, the internally developed libraries.</w:t>
      </w:r>
    </w:p>
    <w:p w:rsidR="00000000" w:rsidDel="00000000" w:rsidP="00000000" w:rsidRDefault="00000000" w:rsidRPr="00000000">
      <w:pPr>
        <w:pStyle w:val="Heading3"/>
        <w:contextualSpacing w:val="0"/>
        <w:rPr/>
      </w:pPr>
      <w:bookmarkStart w:colFirst="0" w:colLast="0" w:name="_bddt9uruwi1" w:id="23"/>
      <w:bookmarkEnd w:id="23"/>
      <w:r w:rsidDel="00000000" w:rsidR="00000000" w:rsidRPr="00000000">
        <w:rPr>
          <w:rtl w:val="0"/>
        </w:rPr>
        <w:t xml:space="preserve">Integrations</w:t>
      </w:r>
    </w:p>
    <w:p w:rsidR="00000000" w:rsidDel="00000000" w:rsidP="00000000" w:rsidRDefault="00000000" w:rsidRPr="00000000">
      <w:pPr>
        <w:pStyle w:val="Heading4"/>
        <w:contextualSpacing w:val="0"/>
        <w:rPr/>
      </w:pPr>
      <w:bookmarkStart w:colFirst="0" w:colLast="0" w:name="_37tiauiwu5ir" w:id="24"/>
      <w:bookmarkEnd w:id="24"/>
      <w:r w:rsidDel="00000000" w:rsidR="00000000" w:rsidRPr="00000000">
        <w:rPr>
          <w:rtl w:val="0"/>
        </w:rPr>
        <w:t xml:space="preserve">Azure Active Directory</w:t>
      </w:r>
    </w:p>
    <w:p w:rsidR="00000000" w:rsidDel="00000000" w:rsidP="00000000" w:rsidRDefault="00000000" w:rsidRPr="00000000">
      <w:pPr>
        <w:pStyle w:val="Heading4"/>
        <w:contextualSpacing w:val="0"/>
        <w:rPr/>
      </w:pPr>
      <w:bookmarkStart w:colFirst="0" w:colLast="0" w:name="_ti41oty5639f" w:id="25"/>
      <w:bookmarkEnd w:id="25"/>
      <w:r w:rsidDel="00000000" w:rsidR="00000000" w:rsidRPr="00000000">
        <w:rPr>
          <w:rtl w:val="0"/>
        </w:rPr>
        <w:t xml:space="preserve">Fugue</w:t>
      </w:r>
    </w:p>
    <w:p w:rsidR="00000000" w:rsidDel="00000000" w:rsidP="00000000" w:rsidRDefault="00000000" w:rsidRPr="00000000">
      <w:pPr>
        <w:pStyle w:val="Heading4"/>
        <w:contextualSpacing w:val="0"/>
        <w:rPr/>
      </w:pPr>
      <w:bookmarkStart w:colFirst="0" w:colLast="0" w:name="_xl8mjzl9s52n" w:id="26"/>
      <w:bookmarkEnd w:id="26"/>
      <w:r w:rsidDel="00000000" w:rsidR="00000000" w:rsidRPr="00000000">
        <w:rPr>
          <w:rtl w:val="0"/>
        </w:rPr>
        <w:t xml:space="preserve">SAP</w:t>
      </w:r>
    </w:p>
    <w:p w:rsidR="00000000" w:rsidDel="00000000" w:rsidP="00000000" w:rsidRDefault="00000000" w:rsidRPr="00000000">
      <w:pPr>
        <w:pStyle w:val="Heading3"/>
        <w:contextualSpacing w:val="0"/>
        <w:rPr/>
      </w:pPr>
      <w:bookmarkStart w:colFirst="0" w:colLast="0" w:name="_fqcz1uueabm" w:id="27"/>
      <w:bookmarkEnd w:id="27"/>
      <w:r w:rsidDel="00000000" w:rsidR="00000000" w:rsidRPr="00000000">
        <w:rPr>
          <w:rtl w:val="0"/>
        </w:rPr>
        <w:t xml:space="preserve">Infrastructure</w:t>
      </w:r>
    </w:p>
    <w:p w:rsidR="00000000" w:rsidDel="00000000" w:rsidP="00000000" w:rsidRDefault="00000000" w:rsidRPr="00000000">
      <w:pPr>
        <w:pStyle w:val="Heading4"/>
        <w:contextualSpacing w:val="0"/>
        <w:rPr/>
      </w:pPr>
      <w:bookmarkStart w:colFirst="0" w:colLast="0" w:name="_111l5a8e2s4j" w:id="28"/>
      <w:bookmarkEnd w:id="28"/>
      <w:r w:rsidDel="00000000" w:rsidR="00000000" w:rsidRPr="00000000">
        <w:rPr>
          <w:rtl w:val="0"/>
        </w:rPr>
        <w:t xml:space="preserve">Azure App Service</w:t>
      </w:r>
    </w:p>
    <w:p w:rsidR="00000000" w:rsidDel="00000000" w:rsidP="00000000" w:rsidRDefault="00000000" w:rsidRPr="00000000">
      <w:pPr>
        <w:contextualSpacing w:val="0"/>
        <w:rPr/>
      </w:pPr>
      <w:r w:rsidDel="00000000" w:rsidR="00000000" w:rsidRPr="00000000">
        <w:rPr>
          <w:rtl w:val="0"/>
        </w:rPr>
        <w:t xml:space="preserve">Component Library API and Component Library UI are both App Services in Azure. Requests from Component Library UI (from the browser) go directly to the API, so, CORS needs to be configured. Component Library UI URL should be listed as a valid host in Component Library API list of CORS (</w:t>
      </w:r>
      <w:hyperlink r:id="rId14">
        <w:r w:rsidDel="00000000" w:rsidR="00000000" w:rsidRPr="00000000">
          <w:rPr>
            <w:color w:val="1155cc"/>
            <w:u w:val="single"/>
            <w:rtl w:val="0"/>
          </w:rPr>
          <w:t xml:space="preserve">https://docs.microsoft.com/en-us/rest/api/storageservices/cross-origin-resource-sharing--cors--support-for-the-azure-storage-services</w:t>
        </w:r>
      </w:hyperlink>
      <w:r w:rsidDel="00000000" w:rsidR="00000000" w:rsidRPr="00000000">
        <w:rPr>
          <w:rtl w:val="0"/>
        </w:rPr>
        <w:t xml:space="preserve">)</w:t>
      </w:r>
    </w:p>
    <w:p w:rsidR="00000000" w:rsidDel="00000000" w:rsidP="00000000" w:rsidRDefault="00000000" w:rsidRPr="00000000">
      <w:pPr>
        <w:pStyle w:val="Heading4"/>
        <w:contextualSpacing w:val="0"/>
        <w:rPr/>
      </w:pPr>
      <w:bookmarkStart w:colFirst="0" w:colLast="0" w:name="_c6abd32do5ky" w:id="29"/>
      <w:bookmarkEnd w:id="29"/>
      <w:r w:rsidDel="00000000" w:rsidR="00000000" w:rsidRPr="00000000">
        <w:rPr>
          <w:rtl w:val="0"/>
        </w:rPr>
        <w:t xml:space="preserve">Azure Blob Storage</w:t>
      </w:r>
    </w:p>
    <w:p w:rsidR="00000000" w:rsidDel="00000000" w:rsidP="00000000" w:rsidRDefault="00000000" w:rsidRPr="00000000">
      <w:pPr>
        <w:contextualSpacing w:val="0"/>
        <w:rPr/>
      </w:pPr>
      <w:r w:rsidDel="00000000" w:rsidR="00000000" w:rsidRPr="00000000">
        <w:rPr>
          <w:rtl w:val="0"/>
        </w:rPr>
        <w:t xml:space="preserve">Component Library uses Azure blob storage for storing images/PDFs etc. They are stored in a container called </w:t>
      </w:r>
      <w:r w:rsidDel="00000000" w:rsidR="00000000" w:rsidRPr="00000000">
        <w:rPr>
          <w:rFonts w:ascii="Inconsolata" w:cs="Inconsolata" w:eastAsia="Inconsolata" w:hAnsi="Inconsolata"/>
          <w:rtl w:val="0"/>
        </w:rPr>
        <w:t xml:space="preserve">static-files</w:t>
      </w:r>
      <w:r w:rsidDel="00000000" w:rsidR="00000000" w:rsidRPr="00000000">
        <w:rPr>
          <w:rtl w:val="0"/>
        </w:rPr>
        <w:t xml:space="preserve">.</w:t>
      </w:r>
    </w:p>
    <w:p w:rsidR="00000000" w:rsidDel="00000000" w:rsidP="00000000" w:rsidRDefault="00000000" w:rsidRPr="00000000">
      <w:pPr>
        <w:pStyle w:val="Heading4"/>
        <w:contextualSpacing w:val="0"/>
        <w:rPr/>
      </w:pPr>
      <w:bookmarkStart w:colFirst="0" w:colLast="0" w:name="_ovrieu3cunpt" w:id="30"/>
      <w:bookmarkEnd w:id="30"/>
      <w:r w:rsidDel="00000000" w:rsidR="00000000" w:rsidRPr="00000000">
        <w:rPr>
          <w:rtl w:val="0"/>
        </w:rPr>
        <w:t xml:space="preserve">CDN</w:t>
      </w:r>
    </w:p>
    <w:p w:rsidR="00000000" w:rsidDel="00000000" w:rsidP="00000000" w:rsidRDefault="00000000" w:rsidRPr="00000000">
      <w:pPr>
        <w:contextualSpacing w:val="0"/>
        <w:rPr/>
      </w:pPr>
      <w:r w:rsidDel="00000000" w:rsidR="00000000" w:rsidRPr="00000000">
        <w:rPr>
          <w:rtl w:val="0"/>
        </w:rPr>
        <w:t xml:space="preserve">Files stored in Azure Blob storage are accessed via a CDN</w:t>
      </w:r>
    </w:p>
    <w:p w:rsidR="00000000" w:rsidDel="00000000" w:rsidP="00000000" w:rsidRDefault="00000000" w:rsidRPr="00000000">
      <w:pPr>
        <w:pStyle w:val="Heading4"/>
        <w:contextualSpacing w:val="0"/>
        <w:rPr/>
      </w:pPr>
      <w:bookmarkStart w:colFirst="0" w:colLast="0" w:name="_v2ssedq0hz4t" w:id="31"/>
      <w:bookmarkEnd w:id="31"/>
      <w:r w:rsidDel="00000000" w:rsidR="00000000" w:rsidRPr="00000000">
        <w:rPr>
          <w:rtl w:val="0"/>
        </w:rPr>
        <w:t xml:space="preserve">MongoDB</w:t>
      </w:r>
    </w:p>
    <w:p w:rsidR="00000000" w:rsidDel="00000000" w:rsidP="00000000" w:rsidRDefault="00000000" w:rsidRPr="00000000">
      <w:pPr>
        <w:contextualSpacing w:val="0"/>
        <w:rPr/>
      </w:pPr>
      <w:r w:rsidDel="00000000" w:rsidR="00000000" w:rsidRPr="00000000">
        <w:rPr>
          <w:rtl w:val="0"/>
        </w:rPr>
        <w:t xml:space="preserve">MongoDB (version 3.4) is installed on a Linux Virtual Machine. On production, MongoDB is within a virtual network of which Component Library API is also a part.</w:t>
      </w:r>
    </w:p>
    <w:p w:rsidR="00000000" w:rsidDel="00000000" w:rsidP="00000000" w:rsidRDefault="00000000" w:rsidRPr="00000000">
      <w:pPr>
        <w:pStyle w:val="Heading4"/>
        <w:contextualSpacing w:val="0"/>
        <w:rPr/>
      </w:pPr>
      <w:bookmarkStart w:colFirst="0" w:colLast="0" w:name="_66i5mlq43w6g" w:id="32"/>
      <w:bookmarkEnd w:id="32"/>
      <w:r w:rsidDel="00000000" w:rsidR="00000000" w:rsidRPr="00000000">
        <w:rPr>
          <w:rtl w:val="0"/>
        </w:rPr>
        <w:t xml:space="preserve">MongoDB Cloud Manager</w:t>
      </w:r>
    </w:p>
    <w:p w:rsidR="00000000" w:rsidDel="00000000" w:rsidP="00000000" w:rsidRDefault="00000000" w:rsidRPr="00000000">
      <w:pPr>
        <w:contextualSpacing w:val="0"/>
        <w:rPr/>
      </w:pPr>
      <w:r w:rsidDel="00000000" w:rsidR="00000000" w:rsidRPr="00000000">
        <w:rPr>
          <w:rtl w:val="0"/>
        </w:rPr>
        <w:t xml:space="preserve">MongoDB cloud manager is used to manage the MongoDB VM. We first install the MongoDB Automation Agent on the VM through which we install MongoDB itself, the Monitoring agent and Backup agent. Backups are configured only on Production. MongoDB Cloud Manager provides a way to restore any backup with the click of a button.</w:t>
      </w:r>
    </w:p>
    <w:p w:rsidR="00000000" w:rsidDel="00000000" w:rsidP="00000000" w:rsidRDefault="00000000" w:rsidRPr="00000000">
      <w:pPr>
        <w:pStyle w:val="Heading4"/>
        <w:contextualSpacing w:val="0"/>
        <w:rPr/>
      </w:pPr>
      <w:bookmarkStart w:colFirst="0" w:colLast="0" w:name="_pddhr02fnlu8" w:id="33"/>
      <w:bookmarkEnd w:id="33"/>
      <w:r w:rsidDel="00000000" w:rsidR="00000000" w:rsidRPr="00000000">
        <w:rPr>
          <w:rtl w:val="0"/>
        </w:rPr>
        <w:t xml:space="preserve">Sumologic</w:t>
      </w:r>
    </w:p>
    <w:p w:rsidR="00000000" w:rsidDel="00000000" w:rsidP="00000000" w:rsidRDefault="00000000" w:rsidRPr="00000000">
      <w:pPr>
        <w:contextualSpacing w:val="0"/>
        <w:rPr/>
      </w:pPr>
      <w:r w:rsidDel="00000000" w:rsidR="00000000" w:rsidRPr="00000000">
        <w:rPr>
          <w:rtl w:val="0"/>
        </w:rPr>
        <w:t xml:space="preserve">Sumologic is a log aggregator. It provides a central place where all the logs are collected and queried over. Sumologic needs a collector process installed on the machine the logs are generated on. But, since App Service doesn’t allow us to install a process, we need to create a collector VM that has the agent instead. It picks up logs from Blob storage to which the App Service can log.</w:t>
      </w:r>
    </w:p>
    <w:p w:rsidR="00000000" w:rsidDel="00000000" w:rsidP="00000000" w:rsidRDefault="00000000" w:rsidRPr="00000000">
      <w:pPr>
        <w:pStyle w:val="Heading4"/>
        <w:contextualSpacing w:val="0"/>
        <w:rPr/>
      </w:pPr>
      <w:bookmarkStart w:colFirst="0" w:colLast="0" w:name="_ad62rcleey6w" w:id="34"/>
      <w:bookmarkEnd w:id="34"/>
      <w:r w:rsidDel="00000000" w:rsidR="00000000" w:rsidRPr="00000000">
        <w:rPr>
          <w:rtl w:val="0"/>
        </w:rPr>
        <w:t xml:space="preserve">SendGrid</w:t>
      </w:r>
    </w:p>
    <w:p w:rsidR="00000000" w:rsidDel="00000000" w:rsidP="00000000" w:rsidRDefault="00000000" w:rsidRPr="00000000">
      <w:pPr>
        <w:contextualSpacing w:val="0"/>
        <w:rPr/>
      </w:pPr>
      <w:r w:rsidDel="00000000" w:rsidR="00000000" w:rsidRPr="00000000">
        <w:rPr>
          <w:rtl w:val="0"/>
        </w:rPr>
        <w:t xml:space="preserve">SendGrid is mail delivery agent. It gives a HTTP API to send emails. It also has a template editor. Component Library defines a template called SAP Sync failure which is used to notify SAP support when SAP Sync fails. NotificationEngine is the library that abstracts away the SendGrid away from Component Library.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kwfaefgot2r3" w:id="35"/>
      <w:bookmarkEnd w:id="35"/>
      <w:r w:rsidDel="00000000" w:rsidR="00000000" w:rsidRPr="00000000">
        <w:rPr>
          <w:rtl w:val="0"/>
        </w:rPr>
        <w:t xml:space="preserve">UI</w:t>
      </w:r>
    </w:p>
    <w:p w:rsidR="00000000" w:rsidDel="00000000" w:rsidP="00000000" w:rsidRDefault="00000000" w:rsidRPr="00000000">
      <w:pPr>
        <w:contextualSpacing w:val="0"/>
        <w:rPr/>
      </w:pPr>
      <w:r w:rsidDel="00000000" w:rsidR="00000000" w:rsidRPr="00000000">
        <w:rPr>
          <w:rtl w:val="0"/>
        </w:rPr>
        <w:t xml:space="preserve">URL: </w:t>
      </w:r>
      <w:hyperlink r:id="rId15">
        <w:r w:rsidDel="00000000" w:rsidR="00000000" w:rsidRPr="00000000">
          <w:rPr>
            <w:color w:val="1155cc"/>
            <w:u w:val="single"/>
            <w:rtl w:val="0"/>
          </w:rPr>
          <w:t xml:space="preserve">https://cl.total-environment.com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Source Code: </w:t>
      </w:r>
      <w:hyperlink r:id="rId16">
        <w:r w:rsidDel="00000000" w:rsidR="00000000" w:rsidRPr="00000000">
          <w:rPr>
            <w:color w:val="1155cc"/>
            <w:u w:val="single"/>
            <w:rtl w:val="0"/>
          </w:rPr>
          <w:t xml:space="preserve">https://github.com/TotalEnvironmentProj/ComponentLibrary</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vx0uae2u1w66" w:id="36"/>
      <w:bookmarkEnd w:id="36"/>
      <w:r w:rsidDel="00000000" w:rsidR="00000000" w:rsidRPr="00000000">
        <w:rPr>
          <w:rtl w:val="0"/>
        </w:rPr>
        <w:t xml:space="preserve">Libraries/Frameworks:</w:t>
      </w:r>
    </w:p>
    <w:p w:rsidR="00000000" w:rsidDel="00000000" w:rsidP="00000000" w:rsidRDefault="00000000" w:rsidRPr="00000000">
      <w:pPr>
        <w:pStyle w:val="Heading4"/>
        <w:contextualSpacing w:val="0"/>
        <w:rPr/>
      </w:pPr>
      <w:bookmarkStart w:colFirst="0" w:colLast="0" w:name="_4hd6aev1lio" w:id="37"/>
      <w:bookmarkEnd w:id="37"/>
      <w:r w:rsidDel="00000000" w:rsidR="00000000" w:rsidRPr="00000000">
        <w:rPr>
          <w:rtl w:val="0"/>
        </w:rPr>
        <w:t xml:space="preserve">React</w:t>
      </w:r>
    </w:p>
    <w:p w:rsidR="00000000" w:rsidDel="00000000" w:rsidP="00000000" w:rsidRDefault="00000000" w:rsidRPr="00000000">
      <w:pPr>
        <w:pStyle w:val="Heading4"/>
        <w:contextualSpacing w:val="0"/>
        <w:rPr/>
      </w:pPr>
      <w:bookmarkStart w:colFirst="0" w:colLast="0" w:name="_4hd6aev1lio" w:id="37"/>
      <w:bookmarkEnd w:id="37"/>
      <w:r w:rsidDel="00000000" w:rsidR="00000000" w:rsidRPr="00000000">
        <w:rPr>
          <w:rtl w:val="0"/>
        </w:rPr>
        <w:t xml:space="preserve">Redux</w:t>
      </w:r>
    </w:p>
    <w:p w:rsidR="00000000" w:rsidDel="00000000" w:rsidP="00000000" w:rsidRDefault="00000000" w:rsidRPr="00000000">
      <w:pPr>
        <w:pStyle w:val="Heading4"/>
        <w:contextualSpacing w:val="0"/>
        <w:rPr/>
      </w:pPr>
      <w:bookmarkStart w:colFirst="0" w:colLast="0" w:name="_4hd6aev1lio" w:id="37"/>
      <w:bookmarkEnd w:id="37"/>
      <w:r w:rsidDel="00000000" w:rsidR="00000000" w:rsidRPr="00000000">
        <w:rPr>
          <w:rtl w:val="0"/>
        </w:rPr>
        <w:t xml:space="preserve">React-router</w:t>
      </w:r>
    </w:p>
    <w:p w:rsidR="00000000" w:rsidDel="00000000" w:rsidP="00000000" w:rsidRDefault="00000000" w:rsidRPr="00000000">
      <w:pPr>
        <w:pStyle w:val="Heading4"/>
        <w:contextualSpacing w:val="0"/>
        <w:rPr/>
      </w:pPr>
      <w:bookmarkStart w:colFirst="0" w:colLast="0" w:name="_kh4t9naozayd" w:id="38"/>
      <w:bookmarkEnd w:id="38"/>
      <w:r w:rsidDel="00000000" w:rsidR="00000000" w:rsidRPr="00000000">
        <w:rPr>
          <w:rtl w:val="0"/>
        </w:rPr>
        <w:t xml:space="preserve">Axios</w:t>
      </w:r>
    </w:p>
    <w:p w:rsidR="00000000" w:rsidDel="00000000" w:rsidP="00000000" w:rsidRDefault="00000000" w:rsidRPr="00000000">
      <w:pPr>
        <w:pStyle w:val="Heading4"/>
        <w:contextualSpacing w:val="0"/>
        <w:rPr/>
      </w:pPr>
      <w:bookmarkStart w:colFirst="0" w:colLast="0" w:name="_2s5j6pmrotap" w:id="39"/>
      <w:bookmarkEnd w:id="39"/>
      <w:r w:rsidDel="00000000" w:rsidR="00000000" w:rsidRPr="00000000">
        <w:rPr>
          <w:rtl w:val="0"/>
        </w:rPr>
        <w:t xml:space="preserve">Moment</w:t>
      </w:r>
    </w:p>
    <w:p w:rsidR="00000000" w:rsidDel="00000000" w:rsidP="00000000" w:rsidRDefault="00000000" w:rsidRPr="00000000">
      <w:pPr>
        <w:pStyle w:val="Heading4"/>
        <w:contextualSpacing w:val="0"/>
        <w:rPr/>
      </w:pPr>
      <w:bookmarkStart w:colFirst="0" w:colLast="0" w:name="_4hd6aev1lio" w:id="37"/>
      <w:bookmarkEnd w:id="37"/>
      <w:r w:rsidDel="00000000" w:rsidR="00000000" w:rsidRPr="00000000">
        <w:rPr>
          <w:rtl w:val="0"/>
        </w:rPr>
        <w:t xml:space="preserve">Babel/Webpack</w:t>
      </w:r>
    </w:p>
    <w:p w:rsidR="00000000" w:rsidDel="00000000" w:rsidP="00000000" w:rsidRDefault="00000000" w:rsidRPr="00000000">
      <w:pPr>
        <w:pStyle w:val="Heading4"/>
        <w:contextualSpacing w:val="0"/>
        <w:rPr/>
      </w:pPr>
      <w:bookmarkStart w:colFirst="0" w:colLast="0" w:name="_4hd6aev1lio" w:id="37"/>
      <w:bookmarkEnd w:id="37"/>
      <w:r w:rsidDel="00000000" w:rsidR="00000000" w:rsidRPr="00000000">
        <w:rPr>
          <w:rtl w:val="0"/>
        </w:rPr>
        <w:t xml:space="preserve">karma/mocha/chai/enzyme</w:t>
      </w:r>
    </w:p>
    <w:p w:rsidR="00000000" w:rsidDel="00000000" w:rsidP="00000000" w:rsidRDefault="00000000" w:rsidRPr="00000000">
      <w:pPr>
        <w:pStyle w:val="Heading4"/>
        <w:contextualSpacing w:val="0"/>
        <w:rPr>
          <w:color w:val="434343"/>
          <w:sz w:val="28"/>
          <w:szCs w:val="28"/>
        </w:rPr>
      </w:pPr>
      <w:bookmarkStart w:colFirst="0" w:colLast="0" w:name="_gm898d4bv0rx" w:id="40"/>
      <w:bookmarkEnd w:id="40"/>
      <w:r w:rsidDel="00000000" w:rsidR="00000000" w:rsidRPr="00000000">
        <w:rPr>
          <w:color w:val="434343"/>
          <w:sz w:val="28"/>
          <w:szCs w:val="28"/>
          <w:rtl w:val="0"/>
        </w:rPr>
        <w:t xml:space="preserve">Dev Setup</w:t>
      </w:r>
    </w:p>
    <w:p w:rsidR="00000000" w:rsidDel="00000000" w:rsidP="00000000" w:rsidRDefault="00000000" w:rsidRPr="00000000">
      <w:pPr>
        <w:pStyle w:val="Heading4"/>
        <w:contextualSpacing w:val="0"/>
        <w:rPr/>
      </w:pPr>
      <w:bookmarkStart w:colFirst="0" w:colLast="0" w:name="_2b0o9mgx9cxe" w:id="41"/>
      <w:bookmarkEnd w:id="41"/>
      <w:r w:rsidDel="00000000" w:rsidR="00000000" w:rsidRPr="00000000">
        <w:rPr>
          <w:rtl w:val="0"/>
        </w:rPr>
        <w:t xml:space="preserve">Node.js</w:t>
      </w:r>
    </w:p>
    <w:p w:rsidR="00000000" w:rsidDel="00000000" w:rsidP="00000000" w:rsidRDefault="00000000" w:rsidRPr="00000000">
      <w:pPr>
        <w:pStyle w:val="Heading4"/>
        <w:contextualSpacing w:val="0"/>
        <w:rPr/>
      </w:pPr>
      <w:bookmarkStart w:colFirst="0" w:colLast="0" w:name="_w5gmw6mo3yov" w:id="42"/>
      <w:bookmarkEnd w:id="42"/>
      <w:r w:rsidDel="00000000" w:rsidR="00000000" w:rsidRPr="00000000">
        <w:rPr>
          <w:rtl w:val="0"/>
        </w:rPr>
        <w:t xml:space="preserve">Yarn</w:t>
      </w:r>
    </w:p>
    <w:p w:rsidR="00000000" w:rsidDel="00000000" w:rsidP="00000000" w:rsidRDefault="00000000" w:rsidRPr="00000000">
      <w:pPr>
        <w:contextualSpacing w:val="0"/>
        <w:rPr/>
      </w:pPr>
      <w:r w:rsidDel="00000000" w:rsidR="00000000" w:rsidRPr="00000000">
        <w:rPr>
          <w:rtl w:val="0"/>
        </w:rPr>
        <w:t xml:space="preserve">After installing yarn, run `yarn install` in the project directory to install all the packages. `yarn start` starts the development server. `yarn test` runs all the unit tests in watch mode.</w:t>
      </w:r>
    </w:p>
    <w:p w:rsidR="00000000" w:rsidDel="00000000" w:rsidP="00000000" w:rsidRDefault="00000000" w:rsidRPr="00000000">
      <w:pPr>
        <w:pStyle w:val="Heading3"/>
        <w:contextualSpacing w:val="0"/>
        <w:rPr/>
      </w:pPr>
      <w:bookmarkStart w:colFirst="0" w:colLast="0" w:name="_337xzy9douyp" w:id="43"/>
      <w:bookmarkEnd w:id="43"/>
      <w:r w:rsidDel="00000000" w:rsidR="00000000" w:rsidRPr="00000000">
        <w:rPr>
          <w:rtl w:val="0"/>
        </w:rPr>
        <w:t xml:space="preserve">Build/Deployment</w:t>
      </w:r>
    </w:p>
    <w:p w:rsidR="00000000" w:rsidDel="00000000" w:rsidP="00000000" w:rsidRDefault="00000000" w:rsidRPr="00000000">
      <w:pPr>
        <w:contextualSpacing w:val="0"/>
        <w:rPr/>
      </w:pPr>
      <w:r w:rsidDel="00000000" w:rsidR="00000000" w:rsidRPr="00000000">
        <w:rPr>
          <w:rtl w:val="0"/>
        </w:rPr>
        <w:t xml:space="preserve">Webpack is used to build all the Javascript, CSS into one single file. The generated file, bundle.js, along with index-server.html, package-server.json is packaged using the octopack package (see the publish.js file in the source code for details) and pushed to Octopus.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Octopus deploys this package to the App Service and replaces the variables in index.html as part of the process.</w:t>
      </w:r>
    </w:p>
    <w:p w:rsidR="00000000" w:rsidDel="00000000" w:rsidP="00000000" w:rsidRDefault="00000000" w:rsidRPr="00000000">
      <w:pPr>
        <w:pStyle w:val="Heading3"/>
        <w:contextualSpacing w:val="0"/>
        <w:rPr/>
      </w:pPr>
      <w:bookmarkStart w:colFirst="0" w:colLast="0" w:name="_3t393fj1x87d" w:id="44"/>
      <w:bookmarkEnd w:id="44"/>
      <w:r w:rsidDel="00000000" w:rsidR="00000000" w:rsidRPr="00000000">
        <w:rPr>
          <w:rtl w:val="0"/>
        </w:rPr>
        <w:t xml:space="preserve">Infrastructure</w:t>
      </w:r>
    </w:p>
    <w:p w:rsidR="00000000" w:rsidDel="00000000" w:rsidP="00000000" w:rsidRDefault="00000000" w:rsidRPr="00000000">
      <w:pPr>
        <w:contextualSpacing w:val="0"/>
        <w:rPr/>
      </w:pPr>
      <w:r w:rsidDel="00000000" w:rsidR="00000000" w:rsidRPr="00000000">
        <w:rPr>
          <w:rtl w:val="0"/>
        </w:rPr>
        <w:t xml:space="preserve">Express is used as the server for running the web server on production. As such, while creating the App Service, it needs to be created as an Node.js Empty Web App. After creating, through the console on Azure Portal, run the command `npm install express` to install express. Then, deploy the code using Octopus (or trigger a build through Teamcity).</w:t>
      </w:r>
    </w:p>
    <w:p w:rsidR="00000000" w:rsidDel="00000000" w:rsidP="00000000" w:rsidRDefault="00000000" w:rsidRPr="00000000">
      <w:pPr>
        <w:ind w:left="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Inconsolat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tebuild.southeastasia.cloudapp.azure.com/" TargetMode="External"/><Relationship Id="rId10" Type="http://schemas.openxmlformats.org/officeDocument/2006/relationships/hyperlink" Target="https://github.com/psake/psake" TargetMode="External"/><Relationship Id="rId13" Type="http://schemas.openxmlformats.org/officeDocument/2006/relationships/hyperlink" Target="http://twtenugetserver.azurewebsites.net/" TargetMode="External"/><Relationship Id="rId12" Type="http://schemas.openxmlformats.org/officeDocument/2006/relationships/hyperlink" Target="http://tedeploy.southeastasia.cloudapp.azur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lmah.github.io/" TargetMode="External"/><Relationship Id="rId15" Type="http://schemas.openxmlformats.org/officeDocument/2006/relationships/hyperlink" Target="https://clapi.total-environment.com" TargetMode="External"/><Relationship Id="rId14" Type="http://schemas.openxmlformats.org/officeDocument/2006/relationships/hyperlink" Target="https://docs.microsoft.com/en-us/rest/api/storageservices/cross-origin-resource-sharing--cors--support-for-the-azure-storage-services" TargetMode="External"/><Relationship Id="rId16" Type="http://schemas.openxmlformats.org/officeDocument/2006/relationships/hyperlink" Target="https://github.com/TotalEnvironmentProj/ComponentLibrary" TargetMode="External"/><Relationship Id="rId5" Type="http://schemas.openxmlformats.org/officeDocument/2006/relationships/image" Target="media/image2.png"/><Relationship Id="rId6" Type="http://schemas.openxmlformats.org/officeDocument/2006/relationships/hyperlink" Target="https://clapi.total-environment.com" TargetMode="External"/><Relationship Id="rId7" Type="http://schemas.openxmlformats.org/officeDocument/2006/relationships/hyperlink" Target="https://github.com/TotalEnvironmentProj/ComponentLibrary" TargetMode="External"/><Relationship Id="rId8" Type="http://schemas.openxmlformats.org/officeDocument/2006/relationships/hyperlink" Target="https://docs.mongodb.com/manual/tutorial/install-mongodb-on-windows/#configure-a-windows-service-for-mongodb-community-edi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