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BD82B6D" w14:textId="77777777" w:rsidR="000C6EC8" w:rsidRPr="00A104D5" w:rsidRDefault="00B254E8">
      <w:pPr>
        <w:pStyle w:val="a3"/>
      </w:pPr>
      <w:r w:rsidRPr="00A104D5">
        <w:t>Billing API</w:t>
      </w:r>
    </w:p>
    <w:p w14:paraId="7F06A5D2" w14:textId="77777777" w:rsidR="000C6EC8" w:rsidRPr="00A104D5" w:rsidRDefault="00B254E8">
      <w:pPr>
        <w:pStyle w:val="1"/>
      </w:pPr>
      <w:r w:rsidRPr="00A104D5">
        <w:t>Описание функций</w:t>
      </w:r>
    </w:p>
    <w:p w14:paraId="3D147674" w14:textId="1E58205B" w:rsidR="000C6EC8" w:rsidRPr="006233EB" w:rsidRDefault="00B254E8">
      <w:pPr>
        <w:numPr>
          <w:ilvl w:val="0"/>
          <w:numId w:val="1"/>
        </w:numPr>
        <w:ind w:hanging="360"/>
        <w:contextualSpacing/>
        <w:rPr>
          <w:lang w:val="en-US"/>
        </w:rPr>
      </w:pPr>
      <w:r w:rsidRPr="006233EB">
        <w:rPr>
          <w:lang w:val="en-US"/>
        </w:rPr>
        <w:t xml:space="preserve">CRUD Repository </w:t>
      </w:r>
      <w:r w:rsidRPr="00A104D5">
        <w:rPr>
          <w:lang w:val="en-US"/>
        </w:rPr>
        <w:t>API’s</w:t>
      </w:r>
      <w:r w:rsidRPr="006233EB">
        <w:rPr>
          <w:lang w:val="en-US"/>
        </w:rPr>
        <w:t xml:space="preserve"> - </w:t>
      </w:r>
      <w:hyperlink w:anchor="Application" w:history="1">
        <w:r w:rsidR="00A104D5" w:rsidRPr="006233EB">
          <w:rPr>
            <w:rStyle w:val="af4"/>
            <w:b/>
            <w:lang w:val="en-US"/>
          </w:rPr>
          <w:t>Applications</w:t>
        </w:r>
      </w:hyperlink>
      <w:r w:rsidR="00A104D5" w:rsidRPr="006233EB">
        <w:rPr>
          <w:lang w:val="en-US"/>
        </w:rPr>
        <w:t xml:space="preserve"> </w:t>
      </w:r>
      <w:r w:rsidRPr="006233EB">
        <w:rPr>
          <w:lang w:val="en-US"/>
        </w:rPr>
        <w:t xml:space="preserve">/ </w:t>
      </w:r>
      <w:hyperlink w:anchor="ApiUser">
        <w:r w:rsidR="00A104D5" w:rsidRPr="006233EB">
          <w:rPr>
            <w:rStyle w:val="af4"/>
            <w:b/>
            <w:lang w:val="en-US"/>
          </w:rPr>
          <w:t>ApiU</w:t>
        </w:r>
        <w:r w:rsidRPr="006233EB">
          <w:rPr>
            <w:rStyle w:val="af4"/>
            <w:b/>
            <w:lang w:val="en-US"/>
          </w:rPr>
          <w:t>sers</w:t>
        </w:r>
      </w:hyperlink>
      <w:hyperlink w:anchor="h.lnxbz9"/>
    </w:p>
    <w:p w14:paraId="55112212" w14:textId="77777777" w:rsidR="000C6EC8" w:rsidRPr="00A104D5" w:rsidRDefault="00B254E8">
      <w:pPr>
        <w:numPr>
          <w:ilvl w:val="0"/>
          <w:numId w:val="1"/>
        </w:numPr>
        <w:ind w:hanging="360"/>
        <w:contextualSpacing/>
      </w:pPr>
      <w:r w:rsidRPr="00A104D5">
        <w:t>Регистрация подсистем и выдача информации о доступных подсистемах.</w:t>
      </w:r>
    </w:p>
    <w:p w14:paraId="0D54F5E4" w14:textId="77777777" w:rsidR="000C6EC8" w:rsidRPr="00A104D5" w:rsidRDefault="00B254E8">
      <w:pPr>
        <w:numPr>
          <w:ilvl w:val="0"/>
          <w:numId w:val="1"/>
        </w:numPr>
        <w:ind w:hanging="360"/>
        <w:contextualSpacing/>
      </w:pPr>
      <w:r w:rsidRPr="00A104D5">
        <w:t>Модуль сообщений об изменениях репозиториев.</w:t>
      </w:r>
    </w:p>
    <w:p w14:paraId="0F69EE25" w14:textId="77777777" w:rsidR="000C6EC8" w:rsidRPr="00A104D5" w:rsidRDefault="00B254E8">
      <w:pPr>
        <w:pStyle w:val="1"/>
      </w:pPr>
      <w:r w:rsidRPr="00A104D5">
        <w:t>Бизнес-объекты</w:t>
      </w:r>
    </w:p>
    <w:p w14:paraId="6DE1AB66" w14:textId="77777777" w:rsidR="000C6EC8" w:rsidRPr="00A104D5" w:rsidRDefault="000C6EC8"/>
    <w:tbl>
      <w:tblPr>
        <w:tblStyle w:val="a5"/>
        <w:tblW w:w="1017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6555"/>
        <w:gridCol w:w="1710"/>
      </w:tblGrid>
      <w:tr w:rsidR="000C6EC8" w:rsidRPr="00A104D5" w14:paraId="1C039059" w14:textId="77777777">
        <w:trPr>
          <w:trHeight w:val="420"/>
        </w:trPr>
        <w:tc>
          <w:tcPr>
            <w:tcW w:w="10170" w:type="dxa"/>
            <w:gridSpan w:val="3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Start w:id="0" w:name="Application"/>
          <w:p w14:paraId="05795D79" w14:textId="54BA4438" w:rsidR="000C6EC8" w:rsidRPr="00A104D5" w:rsidRDefault="00A104D5" w:rsidP="00A104D5">
            <w:pPr>
              <w:pStyle w:val="3"/>
              <w:spacing w:before="0" w:line="240" w:lineRule="auto"/>
              <w:contextualSpacing w:val="0"/>
              <w:jc w:val="center"/>
              <w:outlineLvl w:val="2"/>
            </w:pPr>
            <w:r w:rsidRPr="00A104D5">
              <w:rPr>
                <w:color w:val="1155CC"/>
                <w:u w:val="single"/>
              </w:rPr>
              <w:fldChar w:fldCharType="begin" w:fldLock="1"/>
            </w:r>
            <w:r w:rsidRPr="00A104D5">
              <w:rPr>
                <w:color w:val="1155CC"/>
                <w:u w:val="single"/>
              </w:rPr>
              <w:instrText xml:space="preserve"> HYPERLINK  \l "Application" </w:instrText>
            </w:r>
            <w:r w:rsidRPr="00A104D5">
              <w:rPr>
                <w:color w:val="1155CC"/>
                <w:u w:val="single"/>
              </w:rPr>
              <w:fldChar w:fldCharType="separate"/>
            </w:r>
            <w:r w:rsidR="00B254E8" w:rsidRPr="00A104D5">
              <w:rPr>
                <w:rStyle w:val="af4"/>
              </w:rPr>
              <w:t>Application</w:t>
            </w:r>
            <w:bookmarkEnd w:id="0"/>
            <w:r w:rsidRPr="00A104D5">
              <w:rPr>
                <w:color w:val="1155CC"/>
                <w:u w:val="single"/>
              </w:rPr>
              <w:fldChar w:fldCharType="end"/>
            </w:r>
          </w:p>
        </w:tc>
      </w:tr>
      <w:tr w:rsidR="000C6EC8" w:rsidRPr="00A104D5" w14:paraId="034926F4" w14:textId="77777777">
        <w:tc>
          <w:tcPr>
            <w:tcW w:w="190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5724F" w14:textId="77777777" w:rsidR="000C6EC8" w:rsidRPr="00A104D5" w:rsidRDefault="00B254E8">
            <w:pPr>
              <w:contextualSpacing w:val="0"/>
            </w:pPr>
            <w:r w:rsidRPr="00A104D5">
              <w:rPr>
                <w:b/>
                <w:color w:val="FFFFFF"/>
              </w:rPr>
              <w:t>Свойство</w:t>
            </w:r>
          </w:p>
        </w:tc>
        <w:tc>
          <w:tcPr>
            <w:tcW w:w="655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F2194" w14:textId="77777777" w:rsidR="000C6EC8" w:rsidRPr="00A104D5" w:rsidRDefault="00B254E8">
            <w:pPr>
              <w:contextualSpacing w:val="0"/>
            </w:pPr>
            <w:r w:rsidRPr="00A104D5">
              <w:rPr>
                <w:b/>
                <w:color w:val="FFFFFF"/>
              </w:rPr>
              <w:t>Описание</w:t>
            </w:r>
          </w:p>
        </w:tc>
        <w:tc>
          <w:tcPr>
            <w:tcW w:w="17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825A7" w14:textId="77777777" w:rsidR="000C6EC8" w:rsidRPr="00A104D5" w:rsidRDefault="00B254E8">
            <w:pPr>
              <w:contextualSpacing w:val="0"/>
            </w:pPr>
            <w:r w:rsidRPr="00A104D5">
              <w:rPr>
                <w:b/>
                <w:color w:val="FFFFFF"/>
              </w:rPr>
              <w:t>Тип</w:t>
            </w:r>
          </w:p>
        </w:tc>
      </w:tr>
      <w:tr w:rsidR="000C6EC8" w:rsidRPr="00A104D5" w14:paraId="3ECFC68A" w14:textId="77777777"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035B" w14:textId="77777777" w:rsidR="000C6EC8" w:rsidRPr="00C1157F" w:rsidRDefault="00B254E8">
            <w:pPr>
              <w:contextualSpacing w:val="0"/>
              <w:rPr>
                <w:rStyle w:val="af7"/>
              </w:rPr>
            </w:pPr>
            <w:r w:rsidRPr="00C1157F">
              <w:rPr>
                <w:rStyle w:val="af7"/>
              </w:rPr>
              <w:t>ApiKey</w:t>
            </w:r>
          </w:p>
        </w:tc>
        <w:tc>
          <w:tcPr>
            <w:tcW w:w="6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5940D" w14:textId="77777777" w:rsidR="000C6EC8" w:rsidRPr="00A104D5" w:rsidRDefault="00B254E8">
            <w:pPr>
              <w:contextualSpacing w:val="0"/>
            </w:pPr>
            <w:r w:rsidRPr="00A104D5">
              <w:t xml:space="preserve">Уникальный </w:t>
            </w:r>
            <w:r w:rsidRPr="00A104D5">
              <w:rPr>
                <w:b/>
                <w:i/>
              </w:rPr>
              <w:t>секретный</w:t>
            </w:r>
            <w:r w:rsidRPr="00A104D5">
              <w:t xml:space="preserve"> ключ доступа к API.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D86F9" w14:textId="77777777" w:rsidR="000C6EC8" w:rsidRPr="006233EB" w:rsidRDefault="00B254E8" w:rsidP="00551C9E">
            <w:pPr>
              <w:pStyle w:val="af6"/>
            </w:pPr>
            <w:r w:rsidRPr="006233EB">
              <w:t>string</w:t>
            </w:r>
          </w:p>
        </w:tc>
      </w:tr>
      <w:tr w:rsidR="000C6EC8" w:rsidRPr="00A104D5" w14:paraId="34A3164B" w14:textId="77777777"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6BEE" w14:textId="77777777" w:rsidR="000C6EC8" w:rsidRPr="00C1157F" w:rsidRDefault="00B254E8">
            <w:pPr>
              <w:contextualSpacing w:val="0"/>
              <w:rPr>
                <w:rStyle w:val="af7"/>
              </w:rPr>
            </w:pPr>
            <w:r w:rsidRPr="00C1157F">
              <w:rPr>
                <w:rStyle w:val="af7"/>
              </w:rPr>
              <w:t>AppKey</w:t>
            </w:r>
          </w:p>
        </w:tc>
        <w:tc>
          <w:tcPr>
            <w:tcW w:w="6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97475" w14:textId="77777777" w:rsidR="000C6EC8" w:rsidRPr="00A104D5" w:rsidRDefault="00B254E8">
            <w:pPr>
              <w:contextualSpacing w:val="0"/>
            </w:pPr>
            <w:r w:rsidRPr="00A104D5">
              <w:t xml:space="preserve">Уникальный </w:t>
            </w:r>
            <w:r w:rsidRPr="00A104D5">
              <w:rPr>
                <w:b/>
                <w:i/>
              </w:rPr>
              <w:t>публичный</w:t>
            </w:r>
            <w:r w:rsidRPr="00A104D5">
              <w:t xml:space="preserve"> ключ приложения.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59508" w14:textId="77777777" w:rsidR="000C6EC8" w:rsidRPr="006233EB" w:rsidRDefault="00B254E8" w:rsidP="00551C9E">
            <w:pPr>
              <w:pStyle w:val="af6"/>
            </w:pPr>
            <w:r w:rsidRPr="006233EB">
              <w:t>string</w:t>
            </w:r>
          </w:p>
        </w:tc>
      </w:tr>
      <w:tr w:rsidR="000C6EC8" w:rsidRPr="00A104D5" w14:paraId="25AD2E23" w14:textId="77777777"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B1289" w14:textId="77777777" w:rsidR="000C6EC8" w:rsidRPr="00C1157F" w:rsidRDefault="00B254E8">
            <w:pPr>
              <w:widowControl w:val="0"/>
              <w:contextualSpacing w:val="0"/>
              <w:rPr>
                <w:rStyle w:val="af7"/>
              </w:rPr>
            </w:pPr>
            <w:r w:rsidRPr="00C1157F">
              <w:rPr>
                <w:rStyle w:val="af7"/>
              </w:rPr>
              <w:t>Name</w:t>
            </w:r>
          </w:p>
        </w:tc>
        <w:tc>
          <w:tcPr>
            <w:tcW w:w="6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30310" w14:textId="77777777" w:rsidR="000C6EC8" w:rsidRPr="00A104D5" w:rsidRDefault="00B254E8">
            <w:pPr>
              <w:widowControl w:val="0"/>
              <w:contextualSpacing w:val="0"/>
            </w:pPr>
            <w:r w:rsidRPr="00A104D5">
              <w:t>Наименование приложения.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48DD" w14:textId="77777777" w:rsidR="000C6EC8" w:rsidRPr="006233EB" w:rsidRDefault="00B254E8" w:rsidP="00551C9E">
            <w:pPr>
              <w:pStyle w:val="af6"/>
            </w:pPr>
            <w:r w:rsidRPr="006233EB">
              <w:t>string</w:t>
            </w:r>
          </w:p>
        </w:tc>
      </w:tr>
      <w:tr w:rsidR="000C6EC8" w:rsidRPr="00A104D5" w14:paraId="7CB41AF8" w14:textId="77777777"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FC542" w14:textId="77777777" w:rsidR="000C6EC8" w:rsidRPr="00C1157F" w:rsidRDefault="00B254E8">
            <w:pPr>
              <w:widowControl w:val="0"/>
              <w:contextualSpacing w:val="0"/>
              <w:rPr>
                <w:rStyle w:val="af7"/>
              </w:rPr>
            </w:pPr>
            <w:r w:rsidRPr="00C1157F">
              <w:rPr>
                <w:rStyle w:val="af7"/>
              </w:rPr>
              <w:t>Description</w:t>
            </w:r>
          </w:p>
        </w:tc>
        <w:tc>
          <w:tcPr>
            <w:tcW w:w="6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F7F4B" w14:textId="77777777" w:rsidR="000C6EC8" w:rsidRPr="00A104D5" w:rsidRDefault="00B254E8">
            <w:pPr>
              <w:widowControl w:val="0"/>
              <w:contextualSpacing w:val="0"/>
            </w:pPr>
            <w:r w:rsidRPr="00A104D5">
              <w:t>Описание приложения.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34614" w14:textId="77777777" w:rsidR="000C6EC8" w:rsidRPr="006233EB" w:rsidRDefault="00B254E8" w:rsidP="00551C9E">
            <w:pPr>
              <w:pStyle w:val="af6"/>
            </w:pPr>
            <w:r w:rsidRPr="006233EB">
              <w:t>string</w:t>
            </w:r>
          </w:p>
        </w:tc>
      </w:tr>
      <w:tr w:rsidR="000C6EC8" w:rsidRPr="00A104D5" w14:paraId="1F351E4C" w14:textId="77777777"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B94A8" w14:textId="77777777" w:rsidR="000C6EC8" w:rsidRPr="00C1157F" w:rsidRDefault="00B254E8">
            <w:pPr>
              <w:widowControl w:val="0"/>
              <w:contextualSpacing w:val="0"/>
              <w:rPr>
                <w:rStyle w:val="af7"/>
              </w:rPr>
            </w:pPr>
            <w:r w:rsidRPr="00C1157F">
              <w:rPr>
                <w:rStyle w:val="af7"/>
              </w:rPr>
              <w:t>Users</w:t>
            </w:r>
          </w:p>
        </w:tc>
        <w:tc>
          <w:tcPr>
            <w:tcW w:w="6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AE8C" w14:textId="77777777" w:rsidR="000C6EC8" w:rsidRPr="00A104D5" w:rsidRDefault="00B254E8">
            <w:pPr>
              <w:widowControl w:val="0"/>
              <w:contextualSpacing w:val="0"/>
            </w:pPr>
            <w:r w:rsidRPr="00A104D5">
              <w:t>Пользователи этого приложения.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F0F91" w14:textId="1F4B652C" w:rsidR="000C6EC8" w:rsidRPr="00551C9E" w:rsidRDefault="005D410C" w:rsidP="00551C9E">
            <w:pPr>
              <w:pStyle w:val="af6"/>
            </w:pPr>
            <w:hyperlink w:anchor="_ApiUser" w:history="1">
              <w:r w:rsidR="00A104D5" w:rsidRPr="00551C9E">
                <w:rPr>
                  <w:u w:val="single"/>
                </w:rPr>
                <w:t>ApiU</w:t>
              </w:r>
              <w:r w:rsidR="00B254E8" w:rsidRPr="00551C9E">
                <w:rPr>
                  <w:u w:val="single"/>
                </w:rPr>
                <w:t>ser</w:t>
              </w:r>
            </w:hyperlink>
            <w:hyperlink w:anchor="h.tyjcwt">
              <w:r w:rsidR="00B254E8" w:rsidRPr="00551C9E">
                <w:t>[]</w:t>
              </w:r>
            </w:hyperlink>
            <w:hyperlink w:anchor="h.tyjcwt"/>
          </w:p>
        </w:tc>
      </w:tr>
      <w:tr w:rsidR="000C6EC8" w:rsidRPr="00A104D5" w14:paraId="62254DA3" w14:textId="77777777"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7FD4F" w14:textId="77777777" w:rsidR="000C6EC8" w:rsidRPr="00C1157F" w:rsidRDefault="00B254E8">
            <w:pPr>
              <w:widowControl w:val="0"/>
              <w:contextualSpacing w:val="0"/>
              <w:rPr>
                <w:rStyle w:val="af7"/>
              </w:rPr>
            </w:pPr>
            <w:r w:rsidRPr="00C1157F">
              <w:rPr>
                <w:rStyle w:val="af7"/>
              </w:rPr>
              <w:t>SubSystems</w:t>
            </w:r>
          </w:p>
        </w:tc>
        <w:tc>
          <w:tcPr>
            <w:tcW w:w="6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DA647" w14:textId="77777777" w:rsidR="000C6EC8" w:rsidRPr="00A104D5" w:rsidRDefault="00B254E8">
            <w:pPr>
              <w:widowControl w:val="0"/>
              <w:contextualSpacing w:val="0"/>
            </w:pPr>
            <w:r w:rsidRPr="00A104D5">
              <w:t>Подсистемы, работающие с этим приложением. Если запрашивались данные по одной подсистеме - в этом списке всегда будет только одна запись (о ней). Идентификатор подсистемы никогда не возвращается сервисом.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BED2" w14:textId="50A6A16F" w:rsidR="000C6EC8" w:rsidRPr="006233EB" w:rsidRDefault="005D410C" w:rsidP="00551C9E">
            <w:pPr>
              <w:pStyle w:val="af6"/>
            </w:pPr>
            <w:hyperlink w:anchor="SubSystem">
              <w:r w:rsidR="00B254E8" w:rsidRPr="00551C9E">
                <w:rPr>
                  <w:u w:val="single"/>
                </w:rPr>
                <w:t>SubSystem</w:t>
              </w:r>
            </w:hyperlink>
            <w:hyperlink w:anchor="h.tyjcwt">
              <w:r w:rsidR="00B254E8" w:rsidRPr="006233EB">
                <w:t>[]</w:t>
              </w:r>
            </w:hyperlink>
            <w:hyperlink w:anchor="h.tyjcwt"/>
          </w:p>
        </w:tc>
      </w:tr>
    </w:tbl>
    <w:p w14:paraId="4C204DC4" w14:textId="77777777" w:rsidR="000C6EC8" w:rsidRPr="00A104D5" w:rsidRDefault="005D410C">
      <w:hyperlink w:anchor="h.5mspvuli752e"/>
    </w:p>
    <w:tbl>
      <w:tblPr>
        <w:tblStyle w:val="a6"/>
        <w:tblW w:w="1017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575"/>
        <w:gridCol w:w="1185"/>
      </w:tblGrid>
      <w:tr w:rsidR="000C6EC8" w:rsidRPr="00A104D5" w14:paraId="4F38DFDB" w14:textId="77777777">
        <w:trPr>
          <w:trHeight w:val="420"/>
        </w:trPr>
        <w:tc>
          <w:tcPr>
            <w:tcW w:w="10170" w:type="dxa"/>
            <w:gridSpan w:val="3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Start w:id="1" w:name="_ApiUser"/>
          <w:bookmarkStart w:id="2" w:name="ApiUser"/>
          <w:bookmarkEnd w:id="1"/>
          <w:p w14:paraId="0E543318" w14:textId="6CBECF98" w:rsidR="000C6EC8" w:rsidRPr="00A104D5" w:rsidRDefault="00A104D5">
            <w:pPr>
              <w:pStyle w:val="3"/>
              <w:spacing w:before="0" w:line="240" w:lineRule="auto"/>
              <w:contextualSpacing w:val="0"/>
              <w:jc w:val="center"/>
              <w:outlineLvl w:val="2"/>
            </w:pPr>
            <w:r w:rsidRPr="00A104D5">
              <w:rPr>
                <w:color w:val="1155CC"/>
                <w:u w:val="single"/>
              </w:rPr>
              <w:fldChar w:fldCharType="begin"/>
            </w:r>
            <w:r w:rsidRPr="00A104D5">
              <w:rPr>
                <w:color w:val="1155CC"/>
                <w:u w:val="single"/>
              </w:rPr>
              <w:instrText xml:space="preserve"> HYPERLINK  \l "ApiUser" </w:instrText>
            </w:r>
            <w:r w:rsidRPr="00A104D5">
              <w:rPr>
                <w:color w:val="1155CC"/>
                <w:u w:val="single"/>
              </w:rPr>
              <w:fldChar w:fldCharType="separate"/>
            </w:r>
            <w:r w:rsidR="00B254E8" w:rsidRPr="00A104D5">
              <w:rPr>
                <w:rStyle w:val="af4"/>
              </w:rPr>
              <w:t>ApiUser</w:t>
            </w:r>
            <w:bookmarkEnd w:id="2"/>
            <w:r w:rsidRPr="00A104D5">
              <w:rPr>
                <w:color w:val="1155CC"/>
                <w:u w:val="single"/>
              </w:rPr>
              <w:fldChar w:fldCharType="end"/>
            </w:r>
          </w:p>
        </w:tc>
      </w:tr>
      <w:tr w:rsidR="000C6EC8" w:rsidRPr="00A104D5" w14:paraId="3A2005E1" w14:textId="77777777">
        <w:tc>
          <w:tcPr>
            <w:tcW w:w="14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0C0FB" w14:textId="77777777" w:rsidR="000C6EC8" w:rsidRPr="00A104D5" w:rsidRDefault="00B254E8">
            <w:pPr>
              <w:contextualSpacing w:val="0"/>
            </w:pPr>
            <w:r w:rsidRPr="00A104D5">
              <w:rPr>
                <w:b/>
                <w:color w:val="FFFFFF"/>
              </w:rPr>
              <w:t>Свойство</w:t>
            </w:r>
          </w:p>
        </w:tc>
        <w:tc>
          <w:tcPr>
            <w:tcW w:w="75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830A7" w14:textId="77777777" w:rsidR="000C6EC8" w:rsidRPr="00A104D5" w:rsidRDefault="00B254E8">
            <w:pPr>
              <w:contextualSpacing w:val="0"/>
            </w:pPr>
            <w:r w:rsidRPr="00A104D5">
              <w:rPr>
                <w:b/>
                <w:color w:val="FFFFFF"/>
              </w:rPr>
              <w:t>Описание</w:t>
            </w:r>
          </w:p>
        </w:tc>
        <w:tc>
          <w:tcPr>
            <w:tcW w:w="118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F5DD8" w14:textId="77777777" w:rsidR="000C6EC8" w:rsidRPr="00A104D5" w:rsidRDefault="00B254E8">
            <w:pPr>
              <w:contextualSpacing w:val="0"/>
            </w:pPr>
            <w:r w:rsidRPr="00A104D5">
              <w:rPr>
                <w:b/>
                <w:color w:val="FFFFFF"/>
              </w:rPr>
              <w:t>Тип</w:t>
            </w:r>
          </w:p>
        </w:tc>
      </w:tr>
      <w:tr w:rsidR="000C6EC8" w:rsidRPr="00A104D5" w14:paraId="42B53A72" w14:textId="77777777">
        <w:trPr>
          <w:trHeight w:val="420"/>
        </w:trPr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5D7B" w14:textId="77777777" w:rsidR="000C6EC8" w:rsidRPr="00C1157F" w:rsidRDefault="00B254E8">
            <w:pPr>
              <w:contextualSpacing w:val="0"/>
              <w:rPr>
                <w:rStyle w:val="af7"/>
              </w:rPr>
            </w:pPr>
            <w:r w:rsidRPr="00C1157F">
              <w:rPr>
                <w:rStyle w:val="af7"/>
              </w:rPr>
              <w:t>Id</w:t>
            </w:r>
          </w:p>
        </w:tc>
        <w:tc>
          <w:tcPr>
            <w:tcW w:w="7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223B" w14:textId="77777777" w:rsidR="000C6EC8" w:rsidRPr="00A104D5" w:rsidRDefault="00B254E8">
            <w:pPr>
              <w:contextualSpacing w:val="0"/>
            </w:pPr>
            <w:r w:rsidRPr="00A104D5">
              <w:t>Уникальный идентификатор пользователя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F16AA" w14:textId="77777777" w:rsidR="000C6EC8" w:rsidRPr="006233EB" w:rsidRDefault="00B254E8" w:rsidP="00551C9E">
            <w:pPr>
              <w:pStyle w:val="af6"/>
            </w:pPr>
            <w:r w:rsidRPr="006233EB">
              <w:t>string</w:t>
            </w:r>
          </w:p>
        </w:tc>
      </w:tr>
      <w:tr w:rsidR="000C6EC8" w:rsidRPr="00A104D5" w14:paraId="61AC8696" w14:textId="77777777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FF437" w14:textId="77777777" w:rsidR="000C6EC8" w:rsidRPr="00C1157F" w:rsidRDefault="00B254E8">
            <w:pPr>
              <w:contextualSpacing w:val="0"/>
              <w:rPr>
                <w:rStyle w:val="af7"/>
              </w:rPr>
            </w:pPr>
            <w:r w:rsidRPr="00C1157F">
              <w:rPr>
                <w:rStyle w:val="af7"/>
              </w:rPr>
              <w:t>AppKey</w:t>
            </w:r>
          </w:p>
        </w:tc>
        <w:tc>
          <w:tcPr>
            <w:tcW w:w="7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C2C9" w14:textId="77777777" w:rsidR="000C6EC8" w:rsidRPr="00A104D5" w:rsidRDefault="00B254E8">
            <w:pPr>
              <w:contextualSpacing w:val="0"/>
            </w:pPr>
            <w:r w:rsidRPr="00A104D5">
              <w:t>Публичный ключ приложения.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58CEF" w14:textId="77777777" w:rsidR="000C6EC8" w:rsidRPr="006233EB" w:rsidRDefault="00B254E8" w:rsidP="00551C9E">
            <w:pPr>
              <w:pStyle w:val="af6"/>
            </w:pPr>
            <w:r w:rsidRPr="006233EB">
              <w:t>string</w:t>
            </w:r>
          </w:p>
        </w:tc>
      </w:tr>
      <w:tr w:rsidR="000C6EC8" w:rsidRPr="00A104D5" w14:paraId="5BFBCE1E" w14:textId="77777777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4198F" w14:textId="77777777" w:rsidR="000C6EC8" w:rsidRPr="00C1157F" w:rsidRDefault="00B254E8">
            <w:pPr>
              <w:contextualSpacing w:val="0"/>
              <w:rPr>
                <w:rStyle w:val="af7"/>
              </w:rPr>
            </w:pPr>
            <w:r w:rsidRPr="00C1157F">
              <w:rPr>
                <w:rStyle w:val="af7"/>
              </w:rPr>
              <w:t>Login</w:t>
            </w:r>
          </w:p>
        </w:tc>
        <w:tc>
          <w:tcPr>
            <w:tcW w:w="7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56076" w14:textId="77777777" w:rsidR="000C6EC8" w:rsidRPr="00A104D5" w:rsidRDefault="00B254E8">
            <w:pPr>
              <w:contextualSpacing w:val="0"/>
            </w:pPr>
            <w:r w:rsidRPr="00A104D5">
              <w:t>Логин пользователя.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25CB7" w14:textId="77777777" w:rsidR="000C6EC8" w:rsidRPr="006233EB" w:rsidRDefault="00B254E8" w:rsidP="00551C9E">
            <w:pPr>
              <w:pStyle w:val="af6"/>
            </w:pPr>
            <w:r w:rsidRPr="006233EB">
              <w:t>string</w:t>
            </w:r>
          </w:p>
        </w:tc>
      </w:tr>
      <w:tr w:rsidR="000C6EC8" w:rsidRPr="00A104D5" w14:paraId="14C3115F" w14:textId="77777777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F35A1" w14:textId="77777777" w:rsidR="000C6EC8" w:rsidRPr="00C1157F" w:rsidRDefault="00B254E8">
            <w:pPr>
              <w:contextualSpacing w:val="0"/>
              <w:rPr>
                <w:rStyle w:val="af7"/>
              </w:rPr>
            </w:pPr>
            <w:r w:rsidRPr="00C1157F">
              <w:rPr>
                <w:rStyle w:val="af7"/>
              </w:rPr>
              <w:t>Password</w:t>
            </w:r>
          </w:p>
        </w:tc>
        <w:tc>
          <w:tcPr>
            <w:tcW w:w="7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94E6F" w14:textId="77777777" w:rsidR="000C6EC8" w:rsidRPr="00A104D5" w:rsidRDefault="00B254E8">
            <w:pPr>
              <w:contextualSpacing w:val="0"/>
            </w:pPr>
            <w:r w:rsidRPr="00A104D5">
              <w:rPr>
                <w:u w:val="single"/>
              </w:rPr>
              <w:t>Входящий параметр:</w:t>
            </w:r>
            <w:r w:rsidRPr="00A104D5">
              <w:t xml:space="preserve"> Пароль пользователя. </w:t>
            </w:r>
          </w:p>
          <w:p w14:paraId="3B22D636" w14:textId="77777777" w:rsidR="000C6EC8" w:rsidRPr="00A104D5" w:rsidRDefault="00B254E8">
            <w:pPr>
              <w:contextualSpacing w:val="0"/>
            </w:pPr>
            <w:r w:rsidRPr="00A104D5">
              <w:rPr>
                <w:u w:val="single"/>
              </w:rPr>
              <w:t>Результирующий параметр:</w:t>
            </w:r>
            <w:r w:rsidRPr="00A104D5">
              <w:t xml:space="preserve"> Хэш пароля.</w:t>
            </w:r>
          </w:p>
          <w:p w14:paraId="42809FF2" w14:textId="77777777" w:rsidR="000C6EC8" w:rsidRPr="00A104D5" w:rsidRDefault="00B254E8">
            <w:pPr>
              <w:contextualSpacing w:val="0"/>
            </w:pPr>
            <w:r w:rsidRPr="00A104D5">
              <w:t>При создании/обновлении данных пользователя необходимо указывать его реальный пароль, однако в БД пароль хранится в виде хэша, поэтому при получении данных о пользователе тут будет передан хэш пароля.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4E7F2" w14:textId="77777777" w:rsidR="000C6EC8" w:rsidRPr="006233EB" w:rsidRDefault="00B254E8" w:rsidP="00551C9E">
            <w:pPr>
              <w:pStyle w:val="af6"/>
            </w:pPr>
            <w:r w:rsidRPr="006233EB">
              <w:t>string</w:t>
            </w:r>
          </w:p>
        </w:tc>
      </w:tr>
    </w:tbl>
    <w:p w14:paraId="1A7E36EA" w14:textId="77777777" w:rsidR="000C6EC8" w:rsidRPr="00A104D5" w:rsidRDefault="000C6EC8"/>
    <w:tbl>
      <w:tblPr>
        <w:tblStyle w:val="a7"/>
        <w:tblW w:w="1017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5685"/>
        <w:gridCol w:w="1800"/>
      </w:tblGrid>
      <w:tr w:rsidR="000C6EC8" w:rsidRPr="00A104D5" w14:paraId="5B2E36B0" w14:textId="77777777">
        <w:trPr>
          <w:trHeight w:val="420"/>
        </w:trPr>
        <w:tc>
          <w:tcPr>
            <w:tcW w:w="10170" w:type="dxa"/>
            <w:gridSpan w:val="3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Start w:id="3" w:name="SubSystem"/>
          <w:p w14:paraId="770D7AD5" w14:textId="474599F2" w:rsidR="000C6EC8" w:rsidRPr="00A104D5" w:rsidRDefault="00A104D5">
            <w:pPr>
              <w:pStyle w:val="3"/>
              <w:spacing w:before="0" w:line="240" w:lineRule="auto"/>
              <w:contextualSpacing w:val="0"/>
              <w:jc w:val="center"/>
              <w:outlineLvl w:val="2"/>
            </w:pPr>
            <w:r>
              <w:rPr>
                <w:color w:val="1155CC"/>
                <w:u w:val="single"/>
              </w:rPr>
              <w:fldChar w:fldCharType="begin"/>
            </w:r>
            <w:r>
              <w:rPr>
                <w:color w:val="1155CC"/>
                <w:u w:val="single"/>
              </w:rPr>
              <w:instrText xml:space="preserve"> HYPERLINK  \l "SubSystem" </w:instrText>
            </w:r>
            <w:r>
              <w:rPr>
                <w:color w:val="1155CC"/>
                <w:u w:val="single"/>
              </w:rPr>
              <w:fldChar w:fldCharType="separate"/>
            </w:r>
            <w:r w:rsidR="00B254E8" w:rsidRPr="00A104D5">
              <w:rPr>
                <w:rStyle w:val="af4"/>
              </w:rPr>
              <w:t>SubSystem</w:t>
            </w:r>
            <w:bookmarkEnd w:id="3"/>
            <w:r>
              <w:rPr>
                <w:color w:val="1155CC"/>
                <w:u w:val="single"/>
              </w:rPr>
              <w:fldChar w:fldCharType="end"/>
            </w:r>
          </w:p>
        </w:tc>
      </w:tr>
      <w:tr w:rsidR="000C6EC8" w:rsidRPr="00A104D5" w14:paraId="427A7299" w14:textId="77777777">
        <w:tc>
          <w:tcPr>
            <w:tcW w:w="268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4DAC7" w14:textId="77777777" w:rsidR="000C6EC8" w:rsidRPr="00A104D5" w:rsidRDefault="00B254E8">
            <w:pPr>
              <w:contextualSpacing w:val="0"/>
            </w:pPr>
            <w:r w:rsidRPr="00A104D5">
              <w:rPr>
                <w:b/>
                <w:color w:val="FFFFFF"/>
              </w:rPr>
              <w:t>Свойство</w:t>
            </w:r>
          </w:p>
        </w:tc>
        <w:tc>
          <w:tcPr>
            <w:tcW w:w="568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9B9CB" w14:textId="77777777" w:rsidR="000C6EC8" w:rsidRPr="00A104D5" w:rsidRDefault="00B254E8">
            <w:pPr>
              <w:contextualSpacing w:val="0"/>
            </w:pPr>
            <w:r w:rsidRPr="00A104D5">
              <w:rPr>
                <w:b/>
                <w:color w:val="FFFFFF"/>
              </w:rPr>
              <w:t>Описание</w:t>
            </w:r>
          </w:p>
        </w:tc>
        <w:tc>
          <w:tcPr>
            <w:tcW w:w="180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6EBF" w14:textId="77777777" w:rsidR="000C6EC8" w:rsidRPr="00A104D5" w:rsidRDefault="00B254E8">
            <w:pPr>
              <w:contextualSpacing w:val="0"/>
            </w:pPr>
            <w:r w:rsidRPr="00A104D5">
              <w:rPr>
                <w:b/>
                <w:color w:val="FFFFFF"/>
              </w:rPr>
              <w:t>Тип</w:t>
            </w:r>
          </w:p>
        </w:tc>
      </w:tr>
      <w:tr w:rsidR="000C6EC8" w:rsidRPr="00A104D5" w14:paraId="47950E78" w14:textId="77777777"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B2FEC" w14:textId="77777777" w:rsidR="000C6EC8" w:rsidRPr="00C1157F" w:rsidRDefault="00B254E8">
            <w:pPr>
              <w:contextualSpacing w:val="0"/>
              <w:rPr>
                <w:rStyle w:val="af7"/>
              </w:rPr>
            </w:pPr>
            <w:r w:rsidRPr="00C1157F">
              <w:rPr>
                <w:rStyle w:val="af7"/>
              </w:rPr>
              <w:t>SSID</w:t>
            </w:r>
          </w:p>
        </w:tc>
        <w:tc>
          <w:tcPr>
            <w:tcW w:w="5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507E" w14:textId="77777777" w:rsidR="000C6EC8" w:rsidRPr="00A104D5" w:rsidRDefault="00B254E8">
            <w:pPr>
              <w:widowControl w:val="0"/>
              <w:contextualSpacing w:val="0"/>
            </w:pPr>
            <w:r w:rsidRPr="00A104D5">
              <w:t>Уникальный секретный идентификатор подсистемы.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ED102" w14:textId="77777777" w:rsidR="000C6EC8" w:rsidRPr="006233EB" w:rsidRDefault="00B254E8" w:rsidP="00551C9E">
            <w:pPr>
              <w:pStyle w:val="af6"/>
            </w:pPr>
            <w:r w:rsidRPr="006233EB">
              <w:t>string</w:t>
            </w:r>
          </w:p>
        </w:tc>
      </w:tr>
      <w:tr w:rsidR="000C6EC8" w:rsidRPr="00A104D5" w14:paraId="1BCF69FD" w14:textId="77777777"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8FC24" w14:textId="77777777" w:rsidR="000C6EC8" w:rsidRPr="00C1157F" w:rsidRDefault="00B254E8">
            <w:pPr>
              <w:contextualSpacing w:val="0"/>
              <w:rPr>
                <w:rStyle w:val="af7"/>
              </w:rPr>
            </w:pPr>
            <w:r w:rsidRPr="00C1157F">
              <w:rPr>
                <w:rStyle w:val="af7"/>
              </w:rPr>
              <w:t>Description</w:t>
            </w:r>
          </w:p>
        </w:tc>
        <w:tc>
          <w:tcPr>
            <w:tcW w:w="5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DD628" w14:textId="77777777" w:rsidR="000C6EC8" w:rsidRPr="00A104D5" w:rsidRDefault="00B254E8">
            <w:pPr>
              <w:widowControl w:val="0"/>
              <w:contextualSpacing w:val="0"/>
            </w:pPr>
            <w:r w:rsidRPr="00A104D5">
              <w:t>Описание подсистемы.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D97A5" w14:textId="77777777" w:rsidR="000C6EC8" w:rsidRPr="006233EB" w:rsidRDefault="000C6EC8" w:rsidP="00551C9E">
            <w:pPr>
              <w:pStyle w:val="af6"/>
            </w:pPr>
          </w:p>
        </w:tc>
      </w:tr>
      <w:tr w:rsidR="000C6EC8" w:rsidRPr="00A104D5" w14:paraId="1F0D403D" w14:textId="77777777"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1C89A" w14:textId="77777777" w:rsidR="000C6EC8" w:rsidRPr="00C1157F" w:rsidRDefault="00B254E8">
            <w:pPr>
              <w:contextualSpacing w:val="0"/>
              <w:rPr>
                <w:rStyle w:val="af7"/>
              </w:rPr>
            </w:pPr>
            <w:r w:rsidRPr="00C1157F">
              <w:rPr>
                <w:rStyle w:val="af7"/>
              </w:rPr>
              <w:t>WcfEndpoint</w:t>
            </w:r>
          </w:p>
        </w:tc>
        <w:tc>
          <w:tcPr>
            <w:tcW w:w="5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B6E7" w14:textId="77777777" w:rsidR="000C6EC8" w:rsidRPr="00A104D5" w:rsidRDefault="005D410C" w:rsidP="00B254E8">
            <w:pPr>
              <w:widowControl w:val="0"/>
              <w:contextualSpacing w:val="0"/>
            </w:pPr>
            <w:hyperlink w:anchor="h.4k668n3">
              <w:r w:rsidR="00B254E8" w:rsidRPr="00A104D5">
                <w:rPr>
                  <w:color w:val="1155CC"/>
                  <w:u w:val="single"/>
                </w:rPr>
                <w:t>Endpoint</w:t>
              </w:r>
            </w:hyperlink>
            <w:hyperlink w:anchor="h.4k668n3">
              <w:r w:rsidR="00B254E8" w:rsidRPr="00A104D5">
                <w:t xml:space="preserve"> </w:t>
              </w:r>
            </w:hyperlink>
            <w:r w:rsidR="00B254E8" w:rsidRPr="00A104D5">
              <w:t>для подключения к WCF API подсистемы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A989B" w14:textId="77777777" w:rsidR="000C6EC8" w:rsidRPr="006233EB" w:rsidRDefault="00B254E8" w:rsidP="00551C9E">
            <w:pPr>
              <w:pStyle w:val="af6"/>
            </w:pPr>
            <w:r w:rsidRPr="006233EB">
              <w:t>string</w:t>
            </w:r>
          </w:p>
        </w:tc>
      </w:tr>
      <w:tr w:rsidR="000C6EC8" w:rsidRPr="00A104D5" w14:paraId="5DAD000D" w14:textId="77777777"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6140A" w14:textId="77777777" w:rsidR="000C6EC8" w:rsidRPr="00C1157F" w:rsidRDefault="00B254E8">
            <w:pPr>
              <w:contextualSpacing w:val="0"/>
              <w:rPr>
                <w:rStyle w:val="af7"/>
              </w:rPr>
            </w:pPr>
            <w:r w:rsidRPr="00C1157F">
              <w:rPr>
                <w:rStyle w:val="af7"/>
              </w:rPr>
              <w:t>WebEndpoint</w:t>
            </w:r>
          </w:p>
        </w:tc>
        <w:tc>
          <w:tcPr>
            <w:tcW w:w="5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BA019" w14:textId="77777777" w:rsidR="000C6EC8" w:rsidRPr="00A104D5" w:rsidRDefault="005D410C" w:rsidP="00B254E8">
            <w:pPr>
              <w:widowControl w:val="0"/>
              <w:contextualSpacing w:val="0"/>
            </w:pPr>
            <w:hyperlink w:anchor="h.4k668n3">
              <w:r w:rsidR="00B254E8" w:rsidRPr="00A104D5">
                <w:rPr>
                  <w:color w:val="1155CC"/>
                  <w:u w:val="single"/>
                </w:rPr>
                <w:t>Endpoint</w:t>
              </w:r>
            </w:hyperlink>
            <w:hyperlink w:anchor="h.4k668n3">
              <w:r w:rsidR="00B254E8" w:rsidRPr="00A104D5">
                <w:t xml:space="preserve"> </w:t>
              </w:r>
            </w:hyperlink>
            <w:r w:rsidR="00B254E8" w:rsidRPr="00A104D5">
              <w:t>для подключения к WebApi подсистемы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9981A" w14:textId="77777777" w:rsidR="000C6EC8" w:rsidRPr="006233EB" w:rsidRDefault="00B254E8" w:rsidP="00551C9E">
            <w:pPr>
              <w:pStyle w:val="af6"/>
            </w:pPr>
            <w:r w:rsidRPr="006233EB">
              <w:t>string</w:t>
            </w:r>
          </w:p>
        </w:tc>
      </w:tr>
      <w:tr w:rsidR="000C6EC8" w:rsidRPr="00A104D5" w14:paraId="1F2AFE78" w14:textId="77777777"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CE0F" w14:textId="77777777" w:rsidR="000C6EC8" w:rsidRPr="00C1157F" w:rsidRDefault="00B254E8">
            <w:pPr>
              <w:contextualSpacing w:val="0"/>
              <w:rPr>
                <w:rStyle w:val="af7"/>
              </w:rPr>
            </w:pPr>
            <w:r w:rsidRPr="00C1157F">
              <w:rPr>
                <w:rStyle w:val="af7"/>
              </w:rPr>
              <w:t>Restrictions</w:t>
            </w:r>
          </w:p>
        </w:tc>
        <w:tc>
          <w:tcPr>
            <w:tcW w:w="5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8FF65" w14:textId="77777777" w:rsidR="000C6EC8" w:rsidRPr="00A104D5" w:rsidRDefault="00B254E8">
            <w:pPr>
              <w:widowControl w:val="0"/>
              <w:contextualSpacing w:val="0"/>
            </w:pPr>
            <w:r w:rsidRPr="00A104D5">
              <w:t>Ограничения для работы с АPI данной подсистемы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ABFC1" w14:textId="77777777" w:rsidR="000C6EC8" w:rsidRPr="006233EB" w:rsidRDefault="005D410C" w:rsidP="00551C9E">
            <w:pPr>
              <w:pStyle w:val="af6"/>
            </w:pPr>
            <w:hyperlink w:anchor="h.3dy6vkm">
              <w:r w:rsidR="00B254E8" w:rsidRPr="006233EB">
                <w:t>Dictionary</w:t>
              </w:r>
            </w:hyperlink>
            <w:hyperlink w:anchor="h.3dy6vkm"/>
          </w:p>
        </w:tc>
      </w:tr>
      <w:tr w:rsidR="000C6EC8" w:rsidRPr="00A104D5" w14:paraId="641EB07F" w14:textId="77777777"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113A4" w14:textId="77777777" w:rsidR="000C6EC8" w:rsidRPr="00C1157F" w:rsidRDefault="00B254E8">
            <w:pPr>
              <w:contextualSpacing w:val="0"/>
              <w:rPr>
                <w:rStyle w:val="af7"/>
              </w:rPr>
            </w:pPr>
            <w:r w:rsidRPr="00C1157F">
              <w:rPr>
                <w:rStyle w:val="af7"/>
              </w:rPr>
              <w:t>IncomingEvents</w:t>
            </w:r>
          </w:p>
        </w:tc>
        <w:tc>
          <w:tcPr>
            <w:tcW w:w="5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B5072" w14:textId="77777777" w:rsidR="000C6EC8" w:rsidRPr="00A104D5" w:rsidRDefault="00B254E8">
            <w:pPr>
              <w:widowControl w:val="0"/>
              <w:contextualSpacing w:val="0"/>
            </w:pPr>
            <w:r w:rsidRPr="00A104D5">
              <w:t xml:space="preserve">Список событий, которые данная подсистема ожидает получать от других подсистем. </w:t>
            </w:r>
          </w:p>
          <w:p w14:paraId="0D1A0567" w14:textId="77777777" w:rsidR="000C6EC8" w:rsidRPr="00A104D5" w:rsidRDefault="00B254E8">
            <w:pPr>
              <w:widowControl w:val="0"/>
              <w:contextualSpacing w:val="0"/>
            </w:pPr>
            <w:r w:rsidRPr="00A104D5">
              <w:t xml:space="preserve">Если передан пустой список - подсистеме не будут ретранслироваться сообщения от других подсистем. </w:t>
            </w:r>
          </w:p>
          <w:p w14:paraId="3A4DE7AE" w14:textId="77777777" w:rsidR="000C6EC8" w:rsidRPr="00A104D5" w:rsidRDefault="00B254E8">
            <w:pPr>
              <w:widowControl w:val="0"/>
              <w:contextualSpacing w:val="0"/>
            </w:pPr>
            <w:r w:rsidRPr="00A104D5">
              <w:t xml:space="preserve">Если содержит строку </w:t>
            </w:r>
            <w:r w:rsidRPr="00A104D5">
              <w:rPr>
                <w:rFonts w:ascii="Consolas" w:eastAsia="Consolas" w:hAnsi="Consolas" w:cs="Consolas"/>
                <w:b/>
                <w:color w:val="0000FF"/>
                <w:sz w:val="24"/>
                <w:szCs w:val="24"/>
              </w:rPr>
              <w:t>“*”</w:t>
            </w:r>
            <w:r w:rsidRPr="00A104D5">
              <w:t xml:space="preserve"> - ей будут приходить все события.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DDEF1" w14:textId="77777777" w:rsidR="000C6EC8" w:rsidRPr="006233EB" w:rsidRDefault="00B254E8" w:rsidP="00551C9E">
            <w:pPr>
              <w:pStyle w:val="af6"/>
            </w:pPr>
            <w:r w:rsidRPr="006233EB">
              <w:t>string[]</w:t>
            </w:r>
          </w:p>
        </w:tc>
      </w:tr>
      <w:tr w:rsidR="000C6EC8" w:rsidRPr="00A104D5" w14:paraId="075C9070" w14:textId="77777777"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D607" w14:textId="77777777" w:rsidR="000C6EC8" w:rsidRPr="00C1157F" w:rsidRDefault="00B254E8">
            <w:pPr>
              <w:contextualSpacing w:val="0"/>
              <w:rPr>
                <w:rStyle w:val="af7"/>
              </w:rPr>
            </w:pPr>
            <w:r w:rsidRPr="00C1157F">
              <w:rPr>
                <w:rStyle w:val="af7"/>
              </w:rPr>
              <w:t>OutgoingEvents</w:t>
            </w:r>
          </w:p>
        </w:tc>
        <w:tc>
          <w:tcPr>
            <w:tcW w:w="5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06E82" w14:textId="77777777" w:rsidR="000C6EC8" w:rsidRPr="00A104D5" w:rsidRDefault="00B254E8">
            <w:pPr>
              <w:widowControl w:val="0"/>
              <w:contextualSpacing w:val="0"/>
            </w:pPr>
            <w:r w:rsidRPr="00A104D5">
              <w:t>Список событий, которые данная подсистема может отправлять другим подсистемам. Если передан пустой список - подписка на события из других подсистем не будет выполняться.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C5242" w14:textId="77777777" w:rsidR="000C6EC8" w:rsidRPr="006233EB" w:rsidRDefault="00B254E8" w:rsidP="00551C9E">
            <w:pPr>
              <w:pStyle w:val="af6"/>
            </w:pPr>
            <w:r w:rsidRPr="006233EB">
              <w:t>string[]</w:t>
            </w:r>
          </w:p>
        </w:tc>
      </w:tr>
      <w:tr w:rsidR="000C6EC8" w:rsidRPr="00A104D5" w14:paraId="526506C3" w14:textId="77777777"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BFBB" w14:textId="77777777" w:rsidR="000C6EC8" w:rsidRPr="00C1157F" w:rsidRDefault="00B254E8">
            <w:pPr>
              <w:contextualSpacing w:val="0"/>
              <w:rPr>
                <w:rStyle w:val="af7"/>
              </w:rPr>
            </w:pPr>
            <w:r w:rsidRPr="00C1157F">
              <w:rPr>
                <w:rStyle w:val="af7"/>
              </w:rPr>
              <w:t>RepositoryClasses</w:t>
            </w:r>
          </w:p>
        </w:tc>
        <w:tc>
          <w:tcPr>
            <w:tcW w:w="5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0E65" w14:textId="77777777" w:rsidR="000C6EC8" w:rsidRPr="00A104D5" w:rsidRDefault="00B254E8">
            <w:pPr>
              <w:widowControl w:val="0"/>
              <w:contextualSpacing w:val="0"/>
            </w:pPr>
            <w:r w:rsidRPr="00A104D5">
              <w:t xml:space="preserve">Список полных наименований бизнес-классов, которые доступны через </w:t>
            </w:r>
            <w:hyperlink r:id="rId6">
              <w:r w:rsidRPr="00A104D5">
                <w:rPr>
                  <w:color w:val="1155CC"/>
                  <w:u w:val="single"/>
                </w:rPr>
                <w:t>Repository API</w:t>
              </w:r>
            </w:hyperlink>
            <w:r w:rsidRPr="00A104D5">
              <w:t>.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231FF" w14:textId="77777777" w:rsidR="000C6EC8" w:rsidRPr="006233EB" w:rsidRDefault="00B254E8" w:rsidP="00551C9E">
            <w:pPr>
              <w:pStyle w:val="af6"/>
            </w:pPr>
            <w:r w:rsidRPr="006233EB">
              <w:t>string[]</w:t>
            </w:r>
          </w:p>
        </w:tc>
      </w:tr>
    </w:tbl>
    <w:p w14:paraId="08C13BE3" w14:textId="77777777" w:rsidR="000C6EC8" w:rsidRPr="00A104D5" w:rsidRDefault="000C6EC8"/>
    <w:tbl>
      <w:tblPr>
        <w:tblStyle w:val="a8"/>
        <w:tblW w:w="1017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86"/>
        <w:gridCol w:w="4894"/>
        <w:gridCol w:w="1590"/>
      </w:tblGrid>
      <w:tr w:rsidR="000C6EC8" w:rsidRPr="00A104D5" w14:paraId="7888527C" w14:textId="77777777">
        <w:trPr>
          <w:trHeight w:val="420"/>
        </w:trPr>
        <w:tc>
          <w:tcPr>
            <w:tcW w:w="10170" w:type="dxa"/>
            <w:gridSpan w:val="3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2D28" w14:textId="77777777" w:rsidR="000C6EC8" w:rsidRPr="00A104D5" w:rsidRDefault="00B254E8">
            <w:pPr>
              <w:pStyle w:val="3"/>
              <w:spacing w:before="0" w:line="240" w:lineRule="auto"/>
              <w:contextualSpacing w:val="0"/>
              <w:jc w:val="center"/>
              <w:outlineLvl w:val="2"/>
            </w:pPr>
            <w:r w:rsidRPr="00A104D5">
              <w:rPr>
                <w:color w:val="1155CC"/>
                <w:u w:val="single"/>
              </w:rPr>
              <w:t>Restrictions</w:t>
            </w:r>
          </w:p>
        </w:tc>
      </w:tr>
      <w:tr w:rsidR="000C6EC8" w:rsidRPr="00A104D5" w14:paraId="7A086971" w14:textId="77777777">
        <w:tc>
          <w:tcPr>
            <w:tcW w:w="3686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16219" w14:textId="77777777" w:rsidR="000C6EC8" w:rsidRPr="00A104D5" w:rsidRDefault="00B254E8">
            <w:pPr>
              <w:contextualSpacing w:val="0"/>
            </w:pPr>
            <w:r w:rsidRPr="00A104D5">
              <w:rPr>
                <w:b/>
                <w:color w:val="FFFFFF"/>
              </w:rPr>
              <w:t>Свойство</w:t>
            </w:r>
          </w:p>
        </w:tc>
        <w:tc>
          <w:tcPr>
            <w:tcW w:w="489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D2716" w14:textId="77777777" w:rsidR="000C6EC8" w:rsidRPr="00A104D5" w:rsidRDefault="00B254E8">
            <w:pPr>
              <w:contextualSpacing w:val="0"/>
            </w:pPr>
            <w:r w:rsidRPr="00A104D5">
              <w:rPr>
                <w:b/>
                <w:color w:val="FFFFFF"/>
              </w:rPr>
              <w:t>Описание</w:t>
            </w:r>
          </w:p>
        </w:tc>
        <w:tc>
          <w:tcPr>
            <w:tcW w:w="159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2DD7" w14:textId="77777777" w:rsidR="000C6EC8" w:rsidRPr="00A104D5" w:rsidRDefault="00B254E8">
            <w:pPr>
              <w:contextualSpacing w:val="0"/>
            </w:pPr>
            <w:r w:rsidRPr="00A104D5">
              <w:rPr>
                <w:b/>
                <w:color w:val="FFFFFF"/>
              </w:rPr>
              <w:t>Тип</w:t>
            </w:r>
          </w:p>
        </w:tc>
      </w:tr>
      <w:tr w:rsidR="000C6EC8" w:rsidRPr="00A104D5" w14:paraId="0376FCAC" w14:textId="77777777">
        <w:tc>
          <w:tcPr>
            <w:tcW w:w="36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21A2C" w14:textId="77777777" w:rsidR="000C6EC8" w:rsidRPr="00C1157F" w:rsidRDefault="00B254E8">
            <w:pPr>
              <w:contextualSpacing w:val="0"/>
              <w:rPr>
                <w:rStyle w:val="af7"/>
              </w:rPr>
            </w:pPr>
            <w:r w:rsidRPr="00C1157F">
              <w:rPr>
                <w:rStyle w:val="af7"/>
              </w:rPr>
              <w:t>MaxCoordinateCount</w:t>
            </w:r>
          </w:p>
        </w:tc>
        <w:tc>
          <w:tcPr>
            <w:tcW w:w="48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E938" w14:textId="77777777" w:rsidR="000C6EC8" w:rsidRPr="00A104D5" w:rsidRDefault="00B254E8">
            <w:pPr>
              <w:widowControl w:val="0"/>
              <w:contextualSpacing w:val="0"/>
            </w:pPr>
            <w:r w:rsidRPr="00A104D5">
              <w:t>Максимальное кол-во хранимых координат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9DE04" w14:textId="77777777" w:rsidR="000C6EC8" w:rsidRPr="00551C9E" w:rsidRDefault="00B254E8" w:rsidP="00551C9E">
            <w:pPr>
              <w:pStyle w:val="af6"/>
              <w:rPr>
                <w:lang w:val="sq-AL"/>
              </w:rPr>
            </w:pPr>
            <w:r w:rsidRPr="00551C9E">
              <w:rPr>
                <w:lang w:val="sq-AL"/>
              </w:rPr>
              <w:t>int?</w:t>
            </w:r>
          </w:p>
        </w:tc>
      </w:tr>
      <w:tr w:rsidR="000C6EC8" w:rsidRPr="00A104D5" w14:paraId="529BC2F9" w14:textId="77777777">
        <w:tc>
          <w:tcPr>
            <w:tcW w:w="36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81553" w14:textId="77777777" w:rsidR="000C6EC8" w:rsidRPr="00C1157F" w:rsidRDefault="00B254E8">
            <w:pPr>
              <w:contextualSpacing w:val="0"/>
              <w:rPr>
                <w:rStyle w:val="af7"/>
              </w:rPr>
            </w:pPr>
            <w:r w:rsidRPr="00C1157F">
              <w:rPr>
                <w:rStyle w:val="af7"/>
              </w:rPr>
              <w:t xml:space="preserve">CoordinateExpirationTime </w:t>
            </w:r>
          </w:p>
        </w:tc>
        <w:tc>
          <w:tcPr>
            <w:tcW w:w="48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6C587" w14:textId="77777777" w:rsidR="000C6EC8" w:rsidRPr="00A104D5" w:rsidRDefault="00B254E8">
            <w:pPr>
              <w:contextualSpacing w:val="0"/>
            </w:pPr>
            <w:r w:rsidRPr="00A104D5">
              <w:t>Максимальное время хранения координат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4A49B" w14:textId="77777777" w:rsidR="000C6EC8" w:rsidRPr="00551C9E" w:rsidRDefault="00B254E8" w:rsidP="00551C9E">
            <w:pPr>
              <w:pStyle w:val="af6"/>
              <w:rPr>
                <w:lang w:val="sq-AL"/>
              </w:rPr>
            </w:pPr>
            <w:r w:rsidRPr="00551C9E">
              <w:rPr>
                <w:lang w:val="sq-AL"/>
              </w:rPr>
              <w:t>TimeSpan?</w:t>
            </w:r>
          </w:p>
        </w:tc>
      </w:tr>
      <w:tr w:rsidR="000C6EC8" w:rsidRPr="00A104D5" w14:paraId="1EBD0DD3" w14:textId="77777777">
        <w:tc>
          <w:tcPr>
            <w:tcW w:w="36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39D2E" w14:textId="77777777" w:rsidR="000C6EC8" w:rsidRPr="00C1157F" w:rsidRDefault="00B254E8">
            <w:pPr>
              <w:contextualSpacing w:val="0"/>
              <w:rPr>
                <w:rStyle w:val="af7"/>
              </w:rPr>
            </w:pPr>
            <w:r w:rsidRPr="00C1157F">
              <w:rPr>
                <w:rStyle w:val="af7"/>
              </w:rPr>
              <w:t>MaxDeviceCount</w:t>
            </w:r>
          </w:p>
        </w:tc>
        <w:tc>
          <w:tcPr>
            <w:tcW w:w="48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1B592" w14:textId="77777777" w:rsidR="000C6EC8" w:rsidRPr="00A104D5" w:rsidRDefault="00B254E8">
            <w:pPr>
              <w:widowControl w:val="0"/>
              <w:contextualSpacing w:val="0"/>
            </w:pPr>
            <w:r w:rsidRPr="00A104D5">
              <w:t>Максимальное количество устройств слежения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F5CF0" w14:textId="77777777" w:rsidR="000C6EC8" w:rsidRPr="00551C9E" w:rsidRDefault="00B254E8" w:rsidP="00551C9E">
            <w:pPr>
              <w:pStyle w:val="af6"/>
              <w:rPr>
                <w:lang w:val="sq-AL"/>
              </w:rPr>
            </w:pPr>
            <w:r w:rsidRPr="00551C9E">
              <w:rPr>
                <w:lang w:val="sq-AL"/>
              </w:rPr>
              <w:t>int?</w:t>
            </w:r>
          </w:p>
        </w:tc>
      </w:tr>
      <w:tr w:rsidR="000C6EC8" w:rsidRPr="00A104D5" w14:paraId="58EEF018" w14:textId="77777777">
        <w:tc>
          <w:tcPr>
            <w:tcW w:w="36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818B0" w14:textId="77777777" w:rsidR="000C6EC8" w:rsidRPr="00C1157F" w:rsidRDefault="00B254E8">
            <w:pPr>
              <w:contextualSpacing w:val="0"/>
              <w:rPr>
                <w:rStyle w:val="af7"/>
              </w:rPr>
            </w:pPr>
            <w:r w:rsidRPr="00C1157F">
              <w:rPr>
                <w:rStyle w:val="af7"/>
              </w:rPr>
              <w:t>MaxUserCount</w:t>
            </w:r>
          </w:p>
        </w:tc>
        <w:tc>
          <w:tcPr>
            <w:tcW w:w="48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80B40" w14:textId="77777777" w:rsidR="000C6EC8" w:rsidRPr="00A104D5" w:rsidRDefault="00B254E8">
            <w:pPr>
              <w:widowControl w:val="0"/>
              <w:contextualSpacing w:val="0"/>
            </w:pPr>
            <w:r w:rsidRPr="00A104D5">
              <w:t>Максимальное количество пользователей приложения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484FE" w14:textId="77777777" w:rsidR="000C6EC8" w:rsidRPr="00551C9E" w:rsidRDefault="00B254E8" w:rsidP="00551C9E">
            <w:pPr>
              <w:pStyle w:val="af6"/>
              <w:rPr>
                <w:lang w:val="sq-AL"/>
              </w:rPr>
            </w:pPr>
            <w:r w:rsidRPr="00551C9E">
              <w:rPr>
                <w:lang w:val="sq-AL"/>
              </w:rPr>
              <w:t>int?</w:t>
            </w:r>
          </w:p>
        </w:tc>
      </w:tr>
    </w:tbl>
    <w:p w14:paraId="617DB12B" w14:textId="77777777" w:rsidR="000C6EC8" w:rsidRPr="00A104D5" w:rsidRDefault="000C6EC8">
      <w:pPr>
        <w:pStyle w:val="1"/>
      </w:pPr>
    </w:p>
    <w:tbl>
      <w:tblPr>
        <w:tblStyle w:val="a9"/>
        <w:tblW w:w="1017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0"/>
        <w:gridCol w:w="4950"/>
        <w:gridCol w:w="1590"/>
      </w:tblGrid>
      <w:tr w:rsidR="000C6EC8" w:rsidRPr="00A104D5" w14:paraId="35D06AD5" w14:textId="77777777">
        <w:trPr>
          <w:trHeight w:val="420"/>
        </w:trPr>
        <w:tc>
          <w:tcPr>
            <w:tcW w:w="10170" w:type="dxa"/>
            <w:gridSpan w:val="3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2A067" w14:textId="77777777" w:rsidR="000C6EC8" w:rsidRPr="00A104D5" w:rsidRDefault="00B254E8">
            <w:pPr>
              <w:pStyle w:val="3"/>
              <w:spacing w:before="0" w:line="240" w:lineRule="auto"/>
              <w:contextualSpacing w:val="0"/>
              <w:jc w:val="center"/>
              <w:outlineLvl w:val="2"/>
            </w:pPr>
            <w:bookmarkStart w:id="4" w:name="_Session"/>
            <w:bookmarkEnd w:id="4"/>
            <w:r w:rsidRPr="00A104D5">
              <w:rPr>
                <w:color w:val="1155CC"/>
                <w:u w:val="single"/>
              </w:rPr>
              <w:t>Session</w:t>
            </w:r>
          </w:p>
        </w:tc>
      </w:tr>
      <w:tr w:rsidR="000C6EC8" w:rsidRPr="00A104D5" w14:paraId="6E457654" w14:textId="77777777">
        <w:tc>
          <w:tcPr>
            <w:tcW w:w="36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F37EF" w14:textId="77777777" w:rsidR="000C6EC8" w:rsidRPr="00A104D5" w:rsidRDefault="00B254E8">
            <w:pPr>
              <w:pStyle w:val="1"/>
              <w:spacing w:before="0" w:line="240" w:lineRule="auto"/>
              <w:contextualSpacing w:val="0"/>
              <w:outlineLvl w:val="0"/>
            </w:pPr>
            <w:bookmarkStart w:id="5" w:name="_Свойство"/>
            <w:bookmarkEnd w:id="5"/>
            <w:r w:rsidRPr="00A104D5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Свойство</w:t>
            </w:r>
          </w:p>
        </w:tc>
        <w:tc>
          <w:tcPr>
            <w:tcW w:w="495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19B66" w14:textId="77777777" w:rsidR="000C6EC8" w:rsidRPr="00A104D5" w:rsidRDefault="00B254E8">
            <w:pPr>
              <w:pStyle w:val="1"/>
              <w:spacing w:before="0" w:line="240" w:lineRule="auto"/>
              <w:contextualSpacing w:val="0"/>
              <w:outlineLvl w:val="0"/>
            </w:pPr>
            <w:r w:rsidRPr="00A104D5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Описание</w:t>
            </w:r>
          </w:p>
        </w:tc>
        <w:tc>
          <w:tcPr>
            <w:tcW w:w="159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36E25" w14:textId="77777777" w:rsidR="000C6EC8" w:rsidRPr="00A104D5" w:rsidRDefault="00B254E8">
            <w:pPr>
              <w:pStyle w:val="1"/>
              <w:spacing w:before="0" w:line="240" w:lineRule="auto"/>
              <w:contextualSpacing w:val="0"/>
              <w:outlineLvl w:val="0"/>
            </w:pPr>
            <w:r w:rsidRPr="00A104D5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Тип</w:t>
            </w:r>
          </w:p>
        </w:tc>
      </w:tr>
      <w:tr w:rsidR="000C6EC8" w:rsidRPr="00A104D5" w14:paraId="22C6CA73" w14:textId="77777777"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5C23" w14:textId="77777777" w:rsidR="000C6EC8" w:rsidRPr="00C1157F" w:rsidRDefault="00B254E8">
            <w:pPr>
              <w:pStyle w:val="1"/>
              <w:spacing w:before="0" w:line="240" w:lineRule="auto"/>
              <w:contextualSpacing w:val="0"/>
              <w:outlineLvl w:val="0"/>
              <w:rPr>
                <w:rStyle w:val="af7"/>
              </w:rPr>
            </w:pPr>
            <w:r w:rsidRPr="00C1157F">
              <w:rPr>
                <w:rStyle w:val="af7"/>
              </w:rPr>
              <w:t>Id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0B303" w14:textId="77777777" w:rsidR="000C6EC8" w:rsidRPr="00C1157F" w:rsidRDefault="00B254E8">
            <w:pPr>
              <w:pStyle w:val="1"/>
              <w:spacing w:before="0" w:line="240" w:lineRule="auto"/>
              <w:contextualSpacing w:val="0"/>
              <w:outlineLvl w:val="0"/>
              <w:rPr>
                <w:rFonts w:asciiTheme="minorHAnsi" w:hAnsiTheme="minorHAnsi"/>
              </w:rPr>
            </w:pPr>
            <w:r w:rsidRPr="00C1157F">
              <w:rPr>
                <w:rFonts w:asciiTheme="minorHAnsi" w:eastAsia="Arial" w:hAnsiTheme="minorHAnsi" w:cs="Arial"/>
                <w:sz w:val="22"/>
                <w:szCs w:val="22"/>
              </w:rPr>
              <w:t>Идентификатор сессии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03D26" w14:textId="77777777" w:rsidR="000C6EC8" w:rsidRPr="006233EB" w:rsidRDefault="00B254E8" w:rsidP="00551C9E">
            <w:pPr>
              <w:pStyle w:val="af6"/>
            </w:pPr>
            <w:r w:rsidRPr="006233EB">
              <w:t>string</w:t>
            </w:r>
          </w:p>
        </w:tc>
      </w:tr>
      <w:tr w:rsidR="000C6EC8" w:rsidRPr="00A104D5" w14:paraId="65C99D30" w14:textId="77777777"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16A21" w14:textId="77777777" w:rsidR="000C6EC8" w:rsidRPr="00C1157F" w:rsidRDefault="00B254E8">
            <w:pPr>
              <w:pStyle w:val="1"/>
              <w:spacing w:before="0" w:line="240" w:lineRule="auto"/>
              <w:contextualSpacing w:val="0"/>
              <w:outlineLvl w:val="0"/>
              <w:rPr>
                <w:rStyle w:val="af7"/>
              </w:rPr>
            </w:pPr>
            <w:r w:rsidRPr="00C1157F">
              <w:rPr>
                <w:rStyle w:val="af7"/>
              </w:rPr>
              <w:t xml:space="preserve">ExpiredAt 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515A" w14:textId="0A0509BF" w:rsidR="000C6EC8" w:rsidRPr="00C1157F" w:rsidRDefault="006233EB">
            <w:pPr>
              <w:pStyle w:val="1"/>
              <w:spacing w:before="0" w:line="240" w:lineRule="auto"/>
              <w:contextualSpacing w:val="0"/>
              <w:outlineLvl w:val="0"/>
              <w:rPr>
                <w:rFonts w:asciiTheme="minorHAnsi" w:hAnsiTheme="minorHAnsi"/>
              </w:rPr>
            </w:pPr>
            <w:r w:rsidRPr="00C1157F">
              <w:rPr>
                <w:rFonts w:asciiTheme="minorHAnsi" w:eastAsia="Arial" w:hAnsiTheme="minorHAnsi" w:cs="Arial"/>
                <w:sz w:val="22"/>
                <w:szCs w:val="22"/>
              </w:rPr>
              <w:t>Дата,</w:t>
            </w:r>
            <w:r w:rsidR="00B254E8" w:rsidRPr="00C1157F">
              <w:rPr>
                <w:rFonts w:asciiTheme="minorHAnsi" w:eastAsia="Arial" w:hAnsiTheme="minorHAnsi" w:cs="Arial"/>
                <w:sz w:val="22"/>
                <w:szCs w:val="22"/>
              </w:rPr>
              <w:t xml:space="preserve"> до которой сессия валидна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AA99B" w14:textId="77777777" w:rsidR="000C6EC8" w:rsidRPr="006233EB" w:rsidRDefault="00B254E8" w:rsidP="00551C9E">
            <w:pPr>
              <w:pStyle w:val="af6"/>
            </w:pPr>
            <w:r w:rsidRPr="006233EB">
              <w:t>DateTime</w:t>
            </w:r>
          </w:p>
        </w:tc>
      </w:tr>
      <w:tr w:rsidR="000C6EC8" w:rsidRPr="00A104D5" w14:paraId="05834037" w14:textId="77777777"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1A46" w14:textId="77777777" w:rsidR="000C6EC8" w:rsidRPr="00C1157F" w:rsidRDefault="00B254E8">
            <w:pPr>
              <w:pStyle w:val="1"/>
              <w:spacing w:before="0" w:line="240" w:lineRule="auto"/>
              <w:contextualSpacing w:val="0"/>
              <w:outlineLvl w:val="0"/>
              <w:rPr>
                <w:rStyle w:val="af7"/>
              </w:rPr>
            </w:pPr>
            <w:r w:rsidRPr="00C1157F">
              <w:rPr>
                <w:rStyle w:val="af7"/>
              </w:rPr>
              <w:t xml:space="preserve">PrincipalInfo 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CAF1E" w14:textId="77777777" w:rsidR="000C6EC8" w:rsidRPr="00C1157F" w:rsidRDefault="00B254E8">
            <w:pPr>
              <w:pStyle w:val="1"/>
              <w:spacing w:before="0" w:line="240" w:lineRule="auto"/>
              <w:contextualSpacing w:val="0"/>
              <w:outlineLvl w:val="0"/>
              <w:rPr>
                <w:rFonts w:asciiTheme="minorHAnsi" w:hAnsiTheme="minorHAnsi"/>
              </w:rPr>
            </w:pPr>
            <w:r w:rsidRPr="00C1157F">
              <w:rPr>
                <w:rFonts w:asciiTheme="minorHAnsi" w:eastAsia="Arial" w:hAnsiTheme="minorHAnsi" w:cs="Arial"/>
                <w:sz w:val="22"/>
                <w:szCs w:val="22"/>
              </w:rPr>
              <w:t>Данные об идентификации для которой была создана данная сессия.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6FAE1" w14:textId="77777777" w:rsidR="000C6EC8" w:rsidRPr="006233EB" w:rsidRDefault="00B254E8" w:rsidP="00551C9E">
            <w:pPr>
              <w:pStyle w:val="af6"/>
            </w:pPr>
            <w:r w:rsidRPr="006233EB">
              <w:t>string</w:t>
            </w:r>
          </w:p>
        </w:tc>
      </w:tr>
    </w:tbl>
    <w:p w14:paraId="1743337B" w14:textId="77777777" w:rsidR="000C6EC8" w:rsidRPr="00A104D5" w:rsidRDefault="000C6EC8">
      <w:pPr>
        <w:pStyle w:val="1"/>
      </w:pPr>
    </w:p>
    <w:tbl>
      <w:tblPr>
        <w:tblStyle w:val="aa"/>
        <w:tblW w:w="1017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0"/>
        <w:gridCol w:w="4950"/>
        <w:gridCol w:w="1590"/>
      </w:tblGrid>
      <w:tr w:rsidR="000C6EC8" w:rsidRPr="00A104D5" w14:paraId="05D1EDCA" w14:textId="77777777">
        <w:trPr>
          <w:trHeight w:val="420"/>
        </w:trPr>
        <w:tc>
          <w:tcPr>
            <w:tcW w:w="10170" w:type="dxa"/>
            <w:gridSpan w:val="3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C3B0" w14:textId="77777777" w:rsidR="000C6EC8" w:rsidRPr="00A104D5" w:rsidRDefault="00B254E8">
            <w:pPr>
              <w:pStyle w:val="3"/>
              <w:spacing w:before="0" w:line="240" w:lineRule="auto"/>
              <w:contextualSpacing w:val="0"/>
              <w:jc w:val="center"/>
              <w:outlineLvl w:val="2"/>
            </w:pPr>
            <w:bookmarkStart w:id="6" w:name="SessionInfo"/>
            <w:r w:rsidRPr="00A104D5">
              <w:rPr>
                <w:color w:val="1155CC"/>
                <w:u w:val="single"/>
              </w:rPr>
              <w:t>SessionInfo</w:t>
            </w:r>
            <w:bookmarkEnd w:id="6"/>
          </w:p>
        </w:tc>
      </w:tr>
      <w:tr w:rsidR="000C6EC8" w:rsidRPr="00A104D5" w14:paraId="728B30D7" w14:textId="77777777">
        <w:tc>
          <w:tcPr>
            <w:tcW w:w="36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C105C" w14:textId="77777777" w:rsidR="000C6EC8" w:rsidRPr="00A104D5" w:rsidRDefault="00B254E8">
            <w:pPr>
              <w:pStyle w:val="1"/>
              <w:spacing w:before="0" w:line="240" w:lineRule="auto"/>
              <w:contextualSpacing w:val="0"/>
              <w:outlineLvl w:val="0"/>
            </w:pPr>
            <w:r w:rsidRPr="00A104D5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Свойство</w:t>
            </w:r>
          </w:p>
        </w:tc>
        <w:tc>
          <w:tcPr>
            <w:tcW w:w="495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792E" w14:textId="77777777" w:rsidR="000C6EC8" w:rsidRPr="00A104D5" w:rsidRDefault="00B254E8">
            <w:pPr>
              <w:pStyle w:val="1"/>
              <w:spacing w:before="0" w:line="240" w:lineRule="auto"/>
              <w:contextualSpacing w:val="0"/>
              <w:outlineLvl w:val="0"/>
            </w:pPr>
            <w:r w:rsidRPr="00A104D5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Описание</w:t>
            </w:r>
          </w:p>
        </w:tc>
        <w:tc>
          <w:tcPr>
            <w:tcW w:w="159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B8CC" w14:textId="77777777" w:rsidR="000C6EC8" w:rsidRPr="00A104D5" w:rsidRDefault="00B254E8">
            <w:pPr>
              <w:pStyle w:val="1"/>
              <w:spacing w:before="0" w:line="240" w:lineRule="auto"/>
              <w:contextualSpacing w:val="0"/>
              <w:outlineLvl w:val="0"/>
            </w:pPr>
            <w:r w:rsidRPr="00A104D5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Тип</w:t>
            </w:r>
          </w:p>
        </w:tc>
      </w:tr>
      <w:tr w:rsidR="000C6EC8" w:rsidRPr="00A104D5" w14:paraId="404D6FE2" w14:textId="77777777"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93ED" w14:textId="77777777" w:rsidR="000C6EC8" w:rsidRPr="00C1157F" w:rsidRDefault="00B254E8">
            <w:pPr>
              <w:pStyle w:val="1"/>
              <w:spacing w:before="0" w:line="240" w:lineRule="auto"/>
              <w:contextualSpacing w:val="0"/>
              <w:outlineLvl w:val="0"/>
              <w:rPr>
                <w:rStyle w:val="af7"/>
              </w:rPr>
            </w:pPr>
            <w:r w:rsidRPr="00C1157F">
              <w:rPr>
                <w:rStyle w:val="af7"/>
              </w:rPr>
              <w:t>SessionKey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0D3A0" w14:textId="77777777" w:rsidR="000C6EC8" w:rsidRPr="00C1157F" w:rsidRDefault="00B254E8">
            <w:pPr>
              <w:pStyle w:val="1"/>
              <w:spacing w:before="0" w:line="240" w:lineRule="auto"/>
              <w:contextualSpacing w:val="0"/>
              <w:outlineLvl w:val="0"/>
              <w:rPr>
                <w:rFonts w:asciiTheme="minorHAnsi" w:hAnsiTheme="minorHAnsi"/>
              </w:rPr>
            </w:pPr>
            <w:r w:rsidRPr="00C1157F">
              <w:rPr>
                <w:rFonts w:asciiTheme="minorHAnsi" w:eastAsia="Arial" w:hAnsiTheme="minorHAnsi" w:cs="Arial"/>
                <w:sz w:val="22"/>
                <w:szCs w:val="22"/>
              </w:rPr>
              <w:t>Временный сессионный ключ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36382" w14:textId="77777777" w:rsidR="000C6EC8" w:rsidRPr="006233EB" w:rsidRDefault="00B254E8" w:rsidP="00551C9E">
            <w:pPr>
              <w:pStyle w:val="af6"/>
            </w:pPr>
            <w:r w:rsidRPr="006233EB">
              <w:t>string</w:t>
            </w:r>
          </w:p>
        </w:tc>
      </w:tr>
      <w:tr w:rsidR="000C6EC8" w:rsidRPr="00A104D5" w14:paraId="3F48B229" w14:textId="77777777"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9FC1A" w14:textId="77777777" w:rsidR="000C6EC8" w:rsidRPr="00C1157F" w:rsidRDefault="00B254E8">
            <w:pPr>
              <w:pStyle w:val="1"/>
              <w:spacing w:before="0" w:line="240" w:lineRule="auto"/>
              <w:contextualSpacing w:val="0"/>
              <w:outlineLvl w:val="0"/>
              <w:rPr>
                <w:rStyle w:val="af7"/>
              </w:rPr>
            </w:pPr>
            <w:r w:rsidRPr="00C1157F">
              <w:rPr>
                <w:rStyle w:val="af7"/>
              </w:rPr>
              <w:t>ExpiredIn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96AD4" w14:textId="77777777" w:rsidR="000C6EC8" w:rsidRPr="00C1157F" w:rsidRDefault="00B254E8">
            <w:pPr>
              <w:pStyle w:val="1"/>
              <w:spacing w:before="0" w:line="240" w:lineRule="auto"/>
              <w:contextualSpacing w:val="0"/>
              <w:outlineLvl w:val="0"/>
              <w:rPr>
                <w:rFonts w:asciiTheme="minorHAnsi" w:hAnsiTheme="minorHAnsi"/>
              </w:rPr>
            </w:pPr>
            <w:r w:rsidRPr="00C1157F">
              <w:rPr>
                <w:rFonts w:asciiTheme="minorHAnsi" w:eastAsia="Arial" w:hAnsiTheme="minorHAnsi" w:cs="Arial"/>
                <w:sz w:val="22"/>
                <w:szCs w:val="22"/>
              </w:rPr>
              <w:t>Период действия ключа с момента выдачи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2AC0" w14:textId="77777777" w:rsidR="000C6EC8" w:rsidRPr="006233EB" w:rsidRDefault="00B254E8" w:rsidP="00551C9E">
            <w:pPr>
              <w:pStyle w:val="af6"/>
            </w:pPr>
            <w:r w:rsidRPr="006233EB">
              <w:t>TimeSpan</w:t>
            </w:r>
          </w:p>
        </w:tc>
      </w:tr>
    </w:tbl>
    <w:p w14:paraId="62E7A164" w14:textId="77777777" w:rsidR="000C6EC8" w:rsidRPr="00A104D5" w:rsidRDefault="000C6EC8">
      <w:pPr>
        <w:pStyle w:val="1"/>
      </w:pPr>
    </w:p>
    <w:p w14:paraId="6B2752A4" w14:textId="77777777" w:rsidR="000C6EC8" w:rsidRPr="00A104D5" w:rsidRDefault="000C6EC8">
      <w:pPr>
        <w:pStyle w:val="1"/>
      </w:pPr>
    </w:p>
    <w:p w14:paraId="5E9A4B32" w14:textId="77777777" w:rsidR="000C6EC8" w:rsidRPr="00A104D5" w:rsidRDefault="00B254E8">
      <w:pPr>
        <w:pStyle w:val="a3"/>
      </w:pPr>
      <w:r w:rsidRPr="00A104D5">
        <w:t>Сервисы</w:t>
      </w:r>
    </w:p>
    <w:p w14:paraId="6043B379" w14:textId="77777777" w:rsidR="000C6EC8" w:rsidRPr="00A104D5" w:rsidRDefault="00B254E8">
      <w:pPr>
        <w:pStyle w:val="1"/>
        <w:tabs>
          <w:tab w:val="right" w:pos="10485"/>
        </w:tabs>
      </w:pPr>
      <w:r w:rsidRPr="00A104D5">
        <w:rPr>
          <w:color w:val="1155CC"/>
          <w:u w:val="single"/>
        </w:rPr>
        <w:t>Applications</w:t>
      </w:r>
      <w:r w:rsidRPr="00A104D5">
        <w:t xml:space="preserve"> </w:t>
      </w:r>
      <w:r w:rsidRPr="00A104D5">
        <w:rPr>
          <w:b/>
        </w:rPr>
        <w:t xml:space="preserve">- </w:t>
      </w:r>
      <w:hyperlink r:id="rId7">
        <w:r w:rsidRPr="00A104D5">
          <w:rPr>
            <w:color w:val="1155CC"/>
            <w:sz w:val="28"/>
            <w:szCs w:val="28"/>
            <w:u w:val="single"/>
          </w:rPr>
          <w:t>репозиторий</w:t>
        </w:r>
      </w:hyperlink>
      <w:r w:rsidRPr="00A104D5">
        <w:rPr>
          <w:b/>
        </w:rPr>
        <w:t xml:space="preserve"> </w:t>
      </w:r>
      <w:hyperlink w:anchor="h.3znysh7">
        <w:r w:rsidRPr="00A104D5">
          <w:rPr>
            <w:b/>
            <w:color w:val="1155CC"/>
            <w:u w:val="single"/>
          </w:rPr>
          <w:t>Application</w:t>
        </w:r>
      </w:hyperlink>
      <w:hyperlink w:anchor="h.3znysh7">
        <w:r w:rsidRPr="00A104D5">
          <w:rPr>
            <w:b/>
          </w:rPr>
          <w:tab/>
        </w:r>
      </w:hyperlink>
      <w:r w:rsidRPr="00A104D5">
        <w:rPr>
          <w:rFonts w:ascii="Arial" w:eastAsia="Arial" w:hAnsi="Arial" w:cs="Arial"/>
          <w:i/>
          <w:sz w:val="22"/>
          <w:szCs w:val="22"/>
        </w:rPr>
        <w:t xml:space="preserve">Требует </w:t>
      </w:r>
      <w:r w:rsidRPr="00A104D5">
        <w:rPr>
          <w:rFonts w:ascii="Arial" w:eastAsia="Arial" w:hAnsi="Arial" w:cs="Arial"/>
          <w:b/>
          <w:i/>
          <w:sz w:val="22"/>
          <w:szCs w:val="22"/>
        </w:rPr>
        <w:t xml:space="preserve">ApiKey </w:t>
      </w:r>
      <w:r w:rsidRPr="00A104D5">
        <w:rPr>
          <w:rFonts w:ascii="Arial" w:eastAsia="Arial" w:hAnsi="Arial" w:cs="Arial"/>
          <w:i/>
          <w:sz w:val="22"/>
          <w:szCs w:val="22"/>
        </w:rPr>
        <w:t xml:space="preserve">или </w:t>
      </w:r>
      <w:r w:rsidRPr="00A104D5">
        <w:rPr>
          <w:rFonts w:ascii="Arial" w:eastAsia="Arial" w:hAnsi="Arial" w:cs="Arial"/>
          <w:b/>
          <w:i/>
          <w:sz w:val="22"/>
          <w:szCs w:val="22"/>
        </w:rPr>
        <w:t xml:space="preserve">SSID </w:t>
      </w:r>
      <w:r w:rsidRPr="00A104D5">
        <w:rPr>
          <w:rFonts w:ascii="Arial" w:eastAsia="Arial" w:hAnsi="Arial" w:cs="Arial"/>
          <w:i/>
          <w:sz w:val="22"/>
          <w:szCs w:val="22"/>
        </w:rPr>
        <w:t>авторизации.</w:t>
      </w:r>
    </w:p>
    <w:p w14:paraId="204921E5" w14:textId="77777777" w:rsidR="000C6EC8" w:rsidRPr="00A104D5" w:rsidRDefault="000C6EC8"/>
    <w:p w14:paraId="30A6081D" w14:textId="77777777" w:rsidR="000C6EC8" w:rsidRPr="00A104D5" w:rsidRDefault="00B254E8">
      <w:r w:rsidRPr="00A104D5">
        <w:t xml:space="preserve">Методы интерфейсов репозитория стандартные, однако на результат выдачи влияет параметр авторизации </w:t>
      </w:r>
      <w:hyperlink r:id="rId8" w:anchor="heading=h.8mxeup7vu4uq">
        <w:r w:rsidRPr="00A104D5">
          <w:rPr>
            <w:color w:val="1155CC"/>
            <w:u w:val="single"/>
          </w:rPr>
          <w:t>SSID</w:t>
        </w:r>
      </w:hyperlink>
      <w:r w:rsidRPr="00A104D5">
        <w:t xml:space="preserve">. Если этот параметр указан, метод получения списка приложений вернет только приложения, доступные для этой подсистемы иначе только приложение, соответствующее переданному </w:t>
      </w:r>
      <w:hyperlink r:id="rId9" w:anchor="heading=h.shjvcqfjuuze">
        <w:r w:rsidRPr="00A104D5">
          <w:rPr>
            <w:color w:val="1155CC"/>
            <w:u w:val="single"/>
          </w:rPr>
          <w:t>ApiKey</w:t>
        </w:r>
      </w:hyperlink>
      <w:r w:rsidRPr="00A104D5">
        <w:t>.</w:t>
      </w:r>
    </w:p>
    <w:p w14:paraId="6C9203AB" w14:textId="77777777" w:rsidR="000C6EC8" w:rsidRPr="00A104D5" w:rsidRDefault="00B254E8">
      <w:r w:rsidRPr="00A104D5">
        <w:t xml:space="preserve">Один и тот же функционал может быть реализован несколькими одинаковыми подсистемами, каждая из которых работает со своим пулом приложений. Параметры подсистемы (такие как код подсистемы и её точки подключения) записаны в её конфигурационном файле. При старте подсистема регистрируется в модуле биллинга, передавая эти параметры. Затем запрашивает список приложений, с которыми может работать эта подсистема. Далее, когда пользователь API подсистемы обращается к нему, передавая </w:t>
      </w:r>
      <w:hyperlink r:id="rId10" w:anchor="heading=h.shjvcqfjuuze">
        <w:r w:rsidRPr="00A104D5">
          <w:rPr>
            <w:color w:val="1155CC"/>
            <w:u w:val="single"/>
          </w:rPr>
          <w:t>ApiKey</w:t>
        </w:r>
      </w:hyperlink>
      <w:r w:rsidRPr="00A104D5">
        <w:t xml:space="preserve"> или </w:t>
      </w:r>
      <w:hyperlink r:id="rId11" w:anchor="heading=h.aujvtepnrglm">
        <w:r w:rsidRPr="00A104D5">
          <w:rPr>
            <w:color w:val="1155CC"/>
            <w:u w:val="single"/>
          </w:rPr>
          <w:t>AppKey</w:t>
        </w:r>
      </w:hyperlink>
      <w:r w:rsidRPr="00A104D5">
        <w:t xml:space="preserve"> в качестве аутентификации, подсистема проверяет, может ли она работать с этим приложением. Привязка подсистемы к приложению осуществляется в ручном режиме нами.</w:t>
      </w:r>
    </w:p>
    <w:p w14:paraId="38A3ADBC" w14:textId="77777777" w:rsidR="000C6EC8" w:rsidRPr="00A104D5" w:rsidRDefault="00B254E8">
      <w:r w:rsidRPr="00A104D5">
        <w:t xml:space="preserve">Полный доступ при </w:t>
      </w:r>
      <w:hyperlink r:id="rId12" w:anchor="heading=h.z047jtldpvcv">
        <w:r w:rsidRPr="00A104D5">
          <w:rPr>
            <w:i/>
            <w:color w:val="1155CC"/>
            <w:u w:val="single"/>
          </w:rPr>
          <w:t>SuperApiKey авторизации</w:t>
        </w:r>
      </w:hyperlink>
      <w:r w:rsidRPr="00A104D5">
        <w:t>.</w:t>
      </w:r>
    </w:p>
    <w:p w14:paraId="7A4CCD73" w14:textId="77777777" w:rsidR="000C6EC8" w:rsidRPr="00A104D5" w:rsidRDefault="000C6EC8"/>
    <w:p w14:paraId="6F72B1E8" w14:textId="77777777" w:rsidR="000C6EC8" w:rsidRPr="006233EB" w:rsidRDefault="00B254E8">
      <w:pPr>
        <w:pStyle w:val="1"/>
        <w:tabs>
          <w:tab w:val="right" w:pos="10485"/>
        </w:tabs>
        <w:rPr>
          <w:lang w:val="sq-AL"/>
        </w:rPr>
      </w:pPr>
      <w:r w:rsidRPr="006233EB">
        <w:rPr>
          <w:color w:val="1155CC"/>
          <w:u w:val="single"/>
          <w:lang w:val="sq-AL"/>
        </w:rPr>
        <w:t>Users</w:t>
      </w:r>
      <w:r w:rsidRPr="006233EB">
        <w:rPr>
          <w:b/>
          <w:lang w:val="sq-AL"/>
        </w:rPr>
        <w:t xml:space="preserve"> - </w:t>
      </w:r>
      <w:hyperlink r:id="rId13">
        <w:r w:rsidRPr="006233EB">
          <w:rPr>
            <w:color w:val="1155CC"/>
            <w:sz w:val="28"/>
            <w:szCs w:val="28"/>
            <w:u w:val="single"/>
            <w:lang w:val="sq-AL"/>
          </w:rPr>
          <w:t>репозитарий</w:t>
        </w:r>
      </w:hyperlink>
      <w:r w:rsidRPr="006233EB">
        <w:rPr>
          <w:sz w:val="28"/>
          <w:szCs w:val="28"/>
          <w:lang w:val="sq-AL"/>
        </w:rPr>
        <w:t xml:space="preserve"> </w:t>
      </w:r>
      <w:r w:rsidRPr="006233EB">
        <w:rPr>
          <w:b/>
          <w:color w:val="1155CC"/>
          <w:u w:val="single"/>
          <w:lang w:val="sq-AL"/>
        </w:rPr>
        <w:t>User</w:t>
      </w:r>
      <w:r w:rsidRPr="006233EB">
        <w:rPr>
          <w:rFonts w:ascii="Arial" w:eastAsia="Arial" w:hAnsi="Arial" w:cs="Arial"/>
          <w:i/>
          <w:sz w:val="22"/>
          <w:szCs w:val="22"/>
          <w:lang w:val="sq-AL"/>
        </w:rPr>
        <w:tab/>
        <w:t xml:space="preserve">Требует </w:t>
      </w:r>
      <w:r w:rsidRPr="006233EB">
        <w:rPr>
          <w:rFonts w:ascii="Arial" w:eastAsia="Arial" w:hAnsi="Arial" w:cs="Arial"/>
          <w:b/>
          <w:i/>
          <w:sz w:val="22"/>
          <w:szCs w:val="22"/>
          <w:lang w:val="sq-AL"/>
        </w:rPr>
        <w:t xml:space="preserve">AppKey </w:t>
      </w:r>
      <w:r w:rsidRPr="006233EB">
        <w:rPr>
          <w:rFonts w:ascii="Arial" w:eastAsia="Arial" w:hAnsi="Arial" w:cs="Arial"/>
          <w:i/>
          <w:sz w:val="22"/>
          <w:szCs w:val="22"/>
          <w:lang w:val="sq-AL"/>
        </w:rPr>
        <w:t xml:space="preserve">или </w:t>
      </w:r>
      <w:r w:rsidRPr="006233EB">
        <w:rPr>
          <w:rFonts w:ascii="Arial" w:eastAsia="Arial" w:hAnsi="Arial" w:cs="Arial"/>
          <w:b/>
          <w:i/>
          <w:sz w:val="22"/>
          <w:szCs w:val="22"/>
          <w:lang w:val="sq-AL"/>
        </w:rPr>
        <w:t xml:space="preserve">AppUser </w:t>
      </w:r>
      <w:r w:rsidRPr="006233EB">
        <w:rPr>
          <w:rFonts w:ascii="Arial" w:eastAsia="Arial" w:hAnsi="Arial" w:cs="Arial"/>
          <w:i/>
          <w:sz w:val="22"/>
          <w:szCs w:val="22"/>
          <w:lang w:val="sq-AL"/>
        </w:rPr>
        <w:t>авторизации.</w:t>
      </w:r>
    </w:p>
    <w:p w14:paraId="1E1FF84F" w14:textId="77777777" w:rsidR="000C6EC8" w:rsidRPr="00A104D5" w:rsidRDefault="000C6EC8"/>
    <w:p w14:paraId="4B85BF3F" w14:textId="77777777" w:rsidR="000C6EC8" w:rsidRPr="005E3EDF" w:rsidRDefault="00B254E8">
      <w:r w:rsidRPr="005E3EDF">
        <w:t>Методы интерфейсов репозитория стандартные.</w:t>
      </w:r>
    </w:p>
    <w:p w14:paraId="6506B7D7" w14:textId="77777777" w:rsidR="000C6EC8" w:rsidRPr="005E3EDF" w:rsidRDefault="00B254E8">
      <w:pPr>
        <w:pStyle w:val="a3"/>
        <w:rPr>
          <w:rFonts w:asciiTheme="minorHAnsi" w:hAnsiTheme="minorHAnsi"/>
        </w:rPr>
      </w:pPr>
      <w:r w:rsidRPr="005E3EDF">
        <w:rPr>
          <w:rFonts w:asciiTheme="minorHAnsi" w:eastAsia="Arial" w:hAnsiTheme="minorHAnsi" w:cs="Arial"/>
          <w:sz w:val="22"/>
          <w:szCs w:val="22"/>
        </w:rPr>
        <w:t xml:space="preserve">Метод добавления пользователя доступен только при </w:t>
      </w:r>
      <w:hyperlink r:id="rId14" w:anchor="heading=h.1ch05ve4qek7">
        <w:r w:rsidRPr="005E3EDF">
          <w:rPr>
            <w:rFonts w:asciiTheme="minorHAnsi" w:eastAsia="Arial" w:hAnsiTheme="minorHAnsi" w:cs="Arial"/>
            <w:i/>
            <w:color w:val="1155CC"/>
            <w:sz w:val="22"/>
            <w:szCs w:val="22"/>
            <w:u w:val="single"/>
          </w:rPr>
          <w:t>AppKey авторизации</w:t>
        </w:r>
      </w:hyperlink>
      <w:r w:rsidRPr="005E3EDF">
        <w:rPr>
          <w:rFonts w:asciiTheme="minorHAnsi" w:eastAsia="Arial" w:hAnsiTheme="minorHAnsi" w:cs="Arial"/>
          <w:sz w:val="22"/>
          <w:szCs w:val="22"/>
        </w:rPr>
        <w:t xml:space="preserve">, остальные методы доступны только при </w:t>
      </w:r>
      <w:hyperlink r:id="rId15" w:anchor="heading=h.xndaetji8cp4">
        <w:r w:rsidRPr="005E3EDF">
          <w:rPr>
            <w:rFonts w:asciiTheme="minorHAnsi" w:eastAsia="Arial" w:hAnsiTheme="minorHAnsi" w:cs="Arial"/>
            <w:i/>
            <w:color w:val="1155CC"/>
            <w:sz w:val="22"/>
            <w:szCs w:val="22"/>
            <w:u w:val="single"/>
          </w:rPr>
          <w:t>AppUser авторизации</w:t>
        </w:r>
      </w:hyperlink>
      <w:r w:rsidRPr="005E3EDF">
        <w:rPr>
          <w:rFonts w:asciiTheme="minorHAnsi" w:eastAsia="Arial" w:hAnsiTheme="minorHAnsi" w:cs="Arial"/>
          <w:sz w:val="22"/>
          <w:szCs w:val="22"/>
        </w:rPr>
        <w:t>.</w:t>
      </w:r>
    </w:p>
    <w:p w14:paraId="4DC798C8" w14:textId="77777777" w:rsidR="000C6EC8" w:rsidRPr="005E3EDF" w:rsidRDefault="00B254E8">
      <w:r w:rsidRPr="005E3EDF">
        <w:t>Служит исключительно для клиентских приложений третьих лиц, предназначенных для многих пользователей и которые не хотят реализовывать бэкенд.</w:t>
      </w:r>
    </w:p>
    <w:p w14:paraId="7D3D1D26" w14:textId="77777777" w:rsidR="000C6EC8" w:rsidRPr="005E3EDF" w:rsidRDefault="00B254E8">
      <w:r w:rsidRPr="005E3EDF">
        <w:t xml:space="preserve">Полный доступ при </w:t>
      </w:r>
      <w:hyperlink r:id="rId16" w:anchor="heading=h.z047jtldpvcv">
        <w:r w:rsidRPr="005E3EDF">
          <w:rPr>
            <w:i/>
            <w:color w:val="1155CC"/>
            <w:u w:val="single"/>
          </w:rPr>
          <w:t>SuperApiKey авторизации</w:t>
        </w:r>
      </w:hyperlink>
      <w:r w:rsidRPr="005E3EDF">
        <w:t>.</w:t>
      </w:r>
    </w:p>
    <w:p w14:paraId="2C943B9C" w14:textId="77777777" w:rsidR="000C6EC8" w:rsidRPr="00A104D5" w:rsidRDefault="000C6EC8"/>
    <w:tbl>
      <w:tblPr>
        <w:tblStyle w:val="ab"/>
        <w:tblW w:w="1072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515"/>
        <w:gridCol w:w="7815"/>
        <w:gridCol w:w="1395"/>
      </w:tblGrid>
      <w:tr w:rsidR="000C6EC8" w:rsidRPr="005D410C" w14:paraId="487B8A71" w14:textId="77777777">
        <w:trPr>
          <w:trHeight w:val="300"/>
        </w:trPr>
        <w:tc>
          <w:tcPr>
            <w:tcW w:w="107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F8C70" w14:textId="77777777" w:rsidR="000C6EC8" w:rsidRPr="006233EB" w:rsidRDefault="00B254E8">
            <w:pPr>
              <w:pStyle w:val="2"/>
              <w:tabs>
                <w:tab w:val="right" w:pos="10515"/>
              </w:tabs>
              <w:spacing w:before="0"/>
              <w:contextualSpacing w:val="0"/>
              <w:outlineLvl w:val="1"/>
              <w:rPr>
                <w:lang w:val="sq-AL"/>
              </w:rPr>
            </w:pPr>
            <w:r w:rsidRPr="006233EB">
              <w:rPr>
                <w:rFonts w:ascii="Courier New" w:eastAsia="Courier New" w:hAnsi="Courier New" w:cs="Courier New"/>
                <w:lang w:val="sq-AL"/>
              </w:rPr>
              <w:t>HashPassword(password)</w:t>
            </w:r>
            <w:r w:rsidRPr="006233EB">
              <w:rPr>
                <w:rFonts w:ascii="Courier New" w:eastAsia="Courier New" w:hAnsi="Courier New" w:cs="Courier New"/>
                <w:lang w:val="sq-AL"/>
              </w:rPr>
              <w:tab/>
            </w:r>
            <w:r w:rsidRPr="006233EB">
              <w:rPr>
                <w:rFonts w:ascii="Courier New" w:eastAsia="Courier New" w:hAnsi="Courier New" w:cs="Courier New"/>
                <w:b w:val="0"/>
                <w:color w:val="0000FF"/>
                <w:lang w:val="sq-AL"/>
              </w:rPr>
              <w:t xml:space="preserve">WebApi </w:t>
            </w:r>
            <w:r w:rsidRPr="006233EB">
              <w:rPr>
                <w:rFonts w:ascii="Courier New" w:eastAsia="Courier New" w:hAnsi="Courier New" w:cs="Courier New"/>
                <w:color w:val="0000FF"/>
                <w:lang w:val="sq-AL"/>
              </w:rPr>
              <w:t>POST</w:t>
            </w:r>
            <w:r w:rsidRPr="006233EB">
              <w:rPr>
                <w:rFonts w:ascii="Courier New" w:eastAsia="Courier New" w:hAnsi="Courier New" w:cs="Courier New"/>
                <w:b w:val="0"/>
                <w:color w:val="0000FF"/>
                <w:lang w:val="sq-AL"/>
              </w:rPr>
              <w:t>:</w:t>
            </w:r>
            <w:r w:rsidRPr="006233EB">
              <w:rPr>
                <w:rFonts w:ascii="Courier New" w:eastAsia="Courier New" w:hAnsi="Courier New" w:cs="Courier New"/>
                <w:lang w:val="sq-AL"/>
              </w:rPr>
              <w:t xml:space="preserve"> /HashPassword</w:t>
            </w:r>
          </w:p>
        </w:tc>
      </w:tr>
      <w:tr w:rsidR="000C6EC8" w:rsidRPr="00A104D5" w14:paraId="72A9547C" w14:textId="77777777">
        <w:trPr>
          <w:trHeight w:val="300"/>
        </w:trPr>
        <w:tc>
          <w:tcPr>
            <w:tcW w:w="107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DE27" w14:textId="77777777" w:rsidR="000C6EC8" w:rsidRPr="00A104D5" w:rsidRDefault="00B254E8">
            <w:pPr>
              <w:contextualSpacing w:val="0"/>
            </w:pPr>
            <w:r w:rsidRPr="00A104D5">
              <w:t xml:space="preserve">Алгоритм хэширования пароля не раскрывается, поэтому для проверки корректности пароля на клиентской стороне можно использовать этот метод. </w:t>
            </w:r>
            <w:r w:rsidRPr="00A104D5">
              <w:rPr>
                <w:i/>
              </w:rPr>
              <w:t xml:space="preserve">Требует </w:t>
            </w:r>
            <w:hyperlink r:id="rId17" w:anchor="heading=h.xndaetji8cp4">
              <w:r w:rsidRPr="00A104D5">
                <w:rPr>
                  <w:i/>
                  <w:color w:val="1155CC"/>
                  <w:u w:val="single"/>
                </w:rPr>
                <w:t>AppUser авторизации</w:t>
              </w:r>
            </w:hyperlink>
            <w:r w:rsidRPr="00A104D5">
              <w:rPr>
                <w:i/>
              </w:rPr>
              <w:t>.</w:t>
            </w:r>
          </w:p>
        </w:tc>
      </w:tr>
      <w:tr w:rsidR="000C6EC8" w:rsidRPr="00A104D5" w14:paraId="46FCD5E1" w14:textId="77777777">
        <w:trPr>
          <w:trHeight w:val="300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AFC7A" w14:textId="77777777" w:rsidR="000C6EC8" w:rsidRPr="00A104D5" w:rsidRDefault="00B254E8">
            <w:pPr>
              <w:contextualSpacing w:val="0"/>
            </w:pPr>
            <w:r w:rsidRPr="00A104D5">
              <w:rPr>
                <w:b/>
                <w:color w:val="FFFFFF"/>
                <w:shd w:val="clear" w:color="auto" w:fill="999999"/>
              </w:rPr>
              <w:t>Параметр</w:t>
            </w:r>
          </w:p>
        </w:tc>
        <w:tc>
          <w:tcPr>
            <w:tcW w:w="7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4AFA8" w14:textId="77777777" w:rsidR="000C6EC8" w:rsidRPr="00A104D5" w:rsidRDefault="00B254E8">
            <w:pPr>
              <w:contextualSpacing w:val="0"/>
            </w:pPr>
            <w:r w:rsidRPr="00A104D5">
              <w:rPr>
                <w:b/>
                <w:color w:val="FFFFFF"/>
                <w:shd w:val="clear" w:color="auto" w:fill="999999"/>
              </w:rPr>
              <w:t>Описание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3A9FA" w14:textId="77777777" w:rsidR="000C6EC8" w:rsidRPr="00A104D5" w:rsidRDefault="00B254E8">
            <w:pPr>
              <w:contextualSpacing w:val="0"/>
            </w:pPr>
            <w:r w:rsidRPr="00A104D5">
              <w:rPr>
                <w:b/>
                <w:color w:val="FFFFFF"/>
                <w:shd w:val="clear" w:color="auto" w:fill="999999"/>
              </w:rPr>
              <w:t>Тип</w:t>
            </w:r>
          </w:p>
        </w:tc>
      </w:tr>
      <w:tr w:rsidR="000C6EC8" w:rsidRPr="00A104D5" w14:paraId="45883D36" w14:textId="77777777"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5EE74" w14:textId="77777777" w:rsidR="000C6EC8" w:rsidRPr="00C1157F" w:rsidRDefault="00B254E8">
            <w:pPr>
              <w:contextualSpacing w:val="0"/>
              <w:rPr>
                <w:rStyle w:val="af7"/>
              </w:rPr>
            </w:pPr>
            <w:r w:rsidRPr="00C1157F">
              <w:rPr>
                <w:rStyle w:val="af7"/>
              </w:rPr>
              <w:t>password</w:t>
            </w:r>
          </w:p>
        </w:tc>
        <w:tc>
          <w:tcPr>
            <w:tcW w:w="7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9D08D" w14:textId="77777777" w:rsidR="000C6EC8" w:rsidRPr="00A104D5" w:rsidRDefault="00B254E8">
            <w:pPr>
              <w:contextualSpacing w:val="0"/>
            </w:pPr>
            <w:r w:rsidRPr="00A104D5">
              <w:t>Пароль пользователя.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2872A" w14:textId="77777777" w:rsidR="000C6EC8" w:rsidRPr="00C1157F" w:rsidRDefault="00B254E8" w:rsidP="00551C9E">
            <w:pPr>
              <w:pStyle w:val="af6"/>
            </w:pPr>
            <w:r w:rsidRPr="00C1157F">
              <w:t>string</w:t>
            </w:r>
          </w:p>
        </w:tc>
      </w:tr>
      <w:tr w:rsidR="000C6EC8" w:rsidRPr="00A104D5" w14:paraId="1F70DBAF" w14:textId="77777777"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10A20" w14:textId="77777777" w:rsidR="000C6EC8" w:rsidRPr="00A104D5" w:rsidRDefault="00B254E8">
            <w:pPr>
              <w:contextualSpacing w:val="0"/>
            </w:pPr>
            <w:r w:rsidRPr="00A104D5">
              <w:rPr>
                <w:rFonts w:ascii="Trebuchet MS" w:eastAsia="Trebuchet MS" w:hAnsi="Trebuchet MS" w:cs="Trebuchet MS"/>
                <w:b/>
                <w:color w:val="666666"/>
                <w:sz w:val="24"/>
                <w:szCs w:val="24"/>
              </w:rPr>
              <w:t>Результат</w:t>
            </w:r>
          </w:p>
        </w:tc>
        <w:tc>
          <w:tcPr>
            <w:tcW w:w="7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285F" w14:textId="77777777" w:rsidR="000C6EC8" w:rsidRPr="00A104D5" w:rsidRDefault="00B254E8">
            <w:pPr>
              <w:contextualSpacing w:val="0"/>
            </w:pPr>
            <w:r w:rsidRPr="00A104D5">
              <w:t>Хэш пароля пользователя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F8793" w14:textId="77777777" w:rsidR="000C6EC8" w:rsidRPr="00C1157F" w:rsidRDefault="00B254E8" w:rsidP="00551C9E">
            <w:pPr>
              <w:pStyle w:val="af6"/>
            </w:pPr>
            <w:r w:rsidRPr="00C1157F">
              <w:t>string</w:t>
            </w:r>
          </w:p>
        </w:tc>
      </w:tr>
    </w:tbl>
    <w:p w14:paraId="47A894C7" w14:textId="77777777" w:rsidR="000C6EC8" w:rsidRPr="00A104D5" w:rsidRDefault="000C6EC8">
      <w:pPr>
        <w:pStyle w:val="3"/>
      </w:pPr>
    </w:p>
    <w:tbl>
      <w:tblPr>
        <w:tblStyle w:val="ac"/>
        <w:tblW w:w="1077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515"/>
        <w:gridCol w:w="7815"/>
        <w:gridCol w:w="1440"/>
      </w:tblGrid>
      <w:tr w:rsidR="000C6EC8" w:rsidRPr="005D410C" w14:paraId="722B0BFF" w14:textId="77777777">
        <w:trPr>
          <w:trHeight w:val="300"/>
        </w:trPr>
        <w:tc>
          <w:tcPr>
            <w:tcW w:w="10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065B8" w14:textId="77777777" w:rsidR="000C6EC8" w:rsidRPr="00A104D5" w:rsidRDefault="00B254E8">
            <w:pPr>
              <w:pStyle w:val="2"/>
              <w:tabs>
                <w:tab w:val="right" w:pos="10515"/>
              </w:tabs>
              <w:spacing w:before="0"/>
              <w:contextualSpacing w:val="0"/>
              <w:outlineLvl w:val="1"/>
              <w:rPr>
                <w:lang w:val="sq-AL"/>
              </w:rPr>
            </w:pPr>
            <w:r w:rsidRPr="00A104D5">
              <w:rPr>
                <w:rFonts w:ascii="Courier New" w:eastAsia="Courier New" w:hAnsi="Courier New" w:cs="Courier New"/>
                <w:lang w:val="sq-AL"/>
              </w:rPr>
              <w:t>ComparePasswords(</w:t>
            </w:r>
            <w:r w:rsidRPr="00A104D5">
              <w:rPr>
                <w:rFonts w:ascii="Courier New" w:eastAsia="Courier New" w:hAnsi="Courier New" w:cs="Courier New"/>
                <w:sz w:val="24"/>
                <w:szCs w:val="24"/>
                <w:lang w:val="sq-AL"/>
              </w:rPr>
              <w:t>password1, password2</w:t>
            </w:r>
            <w:r w:rsidRPr="00A104D5">
              <w:rPr>
                <w:rFonts w:ascii="Courier New" w:eastAsia="Courier New" w:hAnsi="Courier New" w:cs="Courier New"/>
                <w:lang w:val="sq-AL"/>
              </w:rPr>
              <w:t>)</w:t>
            </w:r>
            <w:r w:rsidRPr="00A104D5">
              <w:rPr>
                <w:rFonts w:ascii="Courier New" w:eastAsia="Courier New" w:hAnsi="Courier New" w:cs="Courier New"/>
                <w:sz w:val="24"/>
                <w:szCs w:val="24"/>
                <w:lang w:val="sq-AL"/>
              </w:rPr>
              <w:tab/>
            </w:r>
            <w:r w:rsidRPr="00A104D5">
              <w:rPr>
                <w:rFonts w:ascii="Courier New" w:eastAsia="Courier New" w:hAnsi="Courier New" w:cs="Courier New"/>
                <w:b w:val="0"/>
                <w:color w:val="0000FF"/>
                <w:lang w:val="sq-AL"/>
              </w:rPr>
              <w:t xml:space="preserve">WebApi </w:t>
            </w:r>
            <w:r w:rsidRPr="00A104D5">
              <w:rPr>
                <w:rFonts w:ascii="Courier New" w:eastAsia="Courier New" w:hAnsi="Courier New" w:cs="Courier New"/>
                <w:color w:val="0000FF"/>
                <w:lang w:val="sq-AL"/>
              </w:rPr>
              <w:t>POST</w:t>
            </w:r>
            <w:r w:rsidRPr="00A104D5">
              <w:rPr>
                <w:rFonts w:ascii="Courier New" w:eastAsia="Courier New" w:hAnsi="Courier New" w:cs="Courier New"/>
                <w:b w:val="0"/>
                <w:color w:val="0000FF"/>
                <w:lang w:val="sq-AL"/>
              </w:rPr>
              <w:t>:</w:t>
            </w:r>
            <w:r w:rsidRPr="00A104D5">
              <w:rPr>
                <w:rFonts w:ascii="Courier New" w:eastAsia="Courier New" w:hAnsi="Courier New" w:cs="Courier New"/>
                <w:lang w:val="sq-AL"/>
              </w:rPr>
              <w:t xml:space="preserve"> /ComparePasswords</w:t>
            </w:r>
          </w:p>
        </w:tc>
      </w:tr>
      <w:tr w:rsidR="000C6EC8" w:rsidRPr="00A104D5" w14:paraId="611E57FB" w14:textId="77777777">
        <w:trPr>
          <w:trHeight w:val="300"/>
        </w:trPr>
        <w:tc>
          <w:tcPr>
            <w:tcW w:w="10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832C4" w14:textId="77777777" w:rsidR="000C6EC8" w:rsidRPr="006233EB" w:rsidRDefault="00B254E8">
            <w:pPr>
              <w:pStyle w:val="1"/>
              <w:spacing w:before="0"/>
              <w:contextualSpacing w:val="0"/>
              <w:outlineLvl w:val="0"/>
              <w:rPr>
                <w:rFonts w:asciiTheme="minorHAnsi" w:hAnsiTheme="minorHAnsi"/>
              </w:rPr>
            </w:pPr>
            <w:r w:rsidRPr="006233EB">
              <w:rPr>
                <w:rFonts w:asciiTheme="minorHAnsi" w:eastAsia="Arial" w:hAnsiTheme="minorHAnsi" w:cs="Arial"/>
                <w:sz w:val="22"/>
                <w:szCs w:val="22"/>
              </w:rPr>
              <w:t xml:space="preserve">Алгоритм хэширования пароля не раскрывается, поэтому для проверки корректности пароля на клиентской стороне можно использовать этот метод. В качестве параметров можно передавать как пароли, </w:t>
            </w:r>
            <w:bookmarkStart w:id="7" w:name="_GoBack"/>
            <w:r w:rsidRPr="006233EB">
              <w:rPr>
                <w:rFonts w:asciiTheme="minorHAnsi" w:eastAsia="Arial" w:hAnsiTheme="minorHAnsi" w:cs="Arial"/>
                <w:sz w:val="22"/>
                <w:szCs w:val="22"/>
              </w:rPr>
              <w:t>так</w:t>
            </w:r>
            <w:bookmarkEnd w:id="7"/>
            <w:r w:rsidRPr="006233EB">
              <w:rPr>
                <w:rFonts w:asciiTheme="minorHAnsi" w:eastAsia="Arial" w:hAnsiTheme="minorHAnsi" w:cs="Arial"/>
                <w:sz w:val="22"/>
                <w:szCs w:val="22"/>
              </w:rPr>
              <w:t xml:space="preserve"> и их хэши в различных комбинациях. (Например, сравнить пароль с хэшем).</w:t>
            </w:r>
          </w:p>
          <w:p w14:paraId="3640703B" w14:textId="77777777" w:rsidR="000C6EC8" w:rsidRPr="006233EB" w:rsidRDefault="00B254E8">
            <w:pPr>
              <w:pStyle w:val="1"/>
              <w:spacing w:before="0"/>
              <w:contextualSpacing w:val="0"/>
              <w:outlineLvl w:val="0"/>
              <w:rPr>
                <w:rFonts w:asciiTheme="minorHAnsi" w:hAnsiTheme="minorHAnsi"/>
              </w:rPr>
            </w:pPr>
            <w:r w:rsidRPr="006233EB">
              <w:rPr>
                <w:rFonts w:asciiTheme="minorHAnsi" w:eastAsia="Arial" w:hAnsiTheme="minorHAnsi" w:cs="Arial"/>
                <w:i/>
                <w:sz w:val="22"/>
                <w:szCs w:val="22"/>
              </w:rPr>
              <w:t xml:space="preserve">Требует </w:t>
            </w:r>
            <w:hyperlink r:id="rId18" w:anchor="heading=h.xndaetji8cp4">
              <w:r w:rsidRPr="006233EB">
                <w:rPr>
                  <w:rFonts w:asciiTheme="minorHAnsi" w:eastAsia="Arial" w:hAnsiTheme="minorHAnsi" w:cs="Arial"/>
                  <w:i/>
                  <w:color w:val="1155CC"/>
                  <w:sz w:val="22"/>
                  <w:szCs w:val="22"/>
                  <w:u w:val="single"/>
                </w:rPr>
                <w:t>AppUser авторизации</w:t>
              </w:r>
            </w:hyperlink>
            <w:r w:rsidRPr="006233EB">
              <w:rPr>
                <w:rFonts w:asciiTheme="minorHAnsi" w:eastAsia="Arial" w:hAnsiTheme="minorHAnsi" w:cs="Arial"/>
                <w:i/>
                <w:sz w:val="22"/>
                <w:szCs w:val="22"/>
              </w:rPr>
              <w:t>.</w:t>
            </w:r>
          </w:p>
        </w:tc>
      </w:tr>
      <w:tr w:rsidR="000C6EC8" w:rsidRPr="00A104D5" w14:paraId="491C9117" w14:textId="77777777">
        <w:trPr>
          <w:trHeight w:val="300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1C23" w14:textId="77777777" w:rsidR="000C6EC8" w:rsidRPr="00A104D5" w:rsidRDefault="00B254E8">
            <w:pPr>
              <w:pStyle w:val="1"/>
              <w:spacing w:before="0"/>
              <w:contextualSpacing w:val="0"/>
              <w:outlineLvl w:val="0"/>
            </w:pPr>
            <w:r w:rsidRPr="00A104D5">
              <w:rPr>
                <w:rFonts w:ascii="Arial" w:eastAsia="Arial" w:hAnsi="Arial" w:cs="Arial"/>
                <w:b/>
                <w:color w:val="FFFFFF"/>
                <w:sz w:val="22"/>
                <w:szCs w:val="22"/>
                <w:shd w:val="clear" w:color="auto" w:fill="999999"/>
              </w:rPr>
              <w:t>Параметр</w:t>
            </w:r>
          </w:p>
        </w:tc>
        <w:tc>
          <w:tcPr>
            <w:tcW w:w="7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5065" w14:textId="77777777" w:rsidR="000C6EC8" w:rsidRPr="00A104D5" w:rsidRDefault="00B254E8">
            <w:pPr>
              <w:pStyle w:val="1"/>
              <w:spacing w:before="0"/>
              <w:contextualSpacing w:val="0"/>
              <w:outlineLvl w:val="0"/>
            </w:pPr>
            <w:r w:rsidRPr="00A104D5">
              <w:rPr>
                <w:rFonts w:ascii="Arial" w:eastAsia="Arial" w:hAnsi="Arial" w:cs="Arial"/>
                <w:b/>
                <w:color w:val="FFFFFF"/>
                <w:sz w:val="22"/>
                <w:szCs w:val="22"/>
                <w:shd w:val="clear" w:color="auto" w:fill="999999"/>
              </w:rPr>
              <w:t>Описание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F8D3" w14:textId="77777777" w:rsidR="000C6EC8" w:rsidRPr="00A104D5" w:rsidRDefault="00B254E8">
            <w:pPr>
              <w:pStyle w:val="1"/>
              <w:spacing w:before="0"/>
              <w:contextualSpacing w:val="0"/>
              <w:outlineLvl w:val="0"/>
            </w:pPr>
            <w:r w:rsidRPr="00A104D5">
              <w:rPr>
                <w:rFonts w:ascii="Arial" w:eastAsia="Arial" w:hAnsi="Arial" w:cs="Arial"/>
                <w:b/>
                <w:color w:val="FFFFFF"/>
                <w:sz w:val="22"/>
                <w:szCs w:val="22"/>
                <w:shd w:val="clear" w:color="auto" w:fill="999999"/>
              </w:rPr>
              <w:t>Тип</w:t>
            </w:r>
          </w:p>
        </w:tc>
      </w:tr>
      <w:tr w:rsidR="000C6EC8" w:rsidRPr="00A104D5" w14:paraId="228FB285" w14:textId="77777777"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0269" w14:textId="77777777" w:rsidR="000C6EC8" w:rsidRPr="00C1157F" w:rsidRDefault="00B254E8">
            <w:pPr>
              <w:pStyle w:val="1"/>
              <w:spacing w:before="0"/>
              <w:contextualSpacing w:val="0"/>
              <w:outlineLvl w:val="0"/>
              <w:rPr>
                <w:rStyle w:val="af7"/>
              </w:rPr>
            </w:pPr>
            <w:r w:rsidRPr="00C1157F">
              <w:rPr>
                <w:rStyle w:val="af7"/>
              </w:rPr>
              <w:t>password1</w:t>
            </w:r>
          </w:p>
        </w:tc>
        <w:tc>
          <w:tcPr>
            <w:tcW w:w="7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54EF" w14:textId="77777777" w:rsidR="000C6EC8" w:rsidRPr="00C1157F" w:rsidRDefault="00B254E8">
            <w:pPr>
              <w:pStyle w:val="1"/>
              <w:spacing w:before="0"/>
              <w:contextualSpacing w:val="0"/>
              <w:outlineLvl w:val="0"/>
              <w:rPr>
                <w:rFonts w:asciiTheme="minorHAnsi" w:hAnsiTheme="minorHAnsi"/>
              </w:rPr>
            </w:pPr>
            <w:r w:rsidRPr="00C1157F">
              <w:rPr>
                <w:rFonts w:asciiTheme="minorHAnsi" w:eastAsia="Arial" w:hAnsiTheme="minorHAnsi" w:cs="Arial"/>
                <w:sz w:val="22"/>
                <w:szCs w:val="22"/>
              </w:rPr>
              <w:t>Пароль или его хэш для сравнения.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AFFAF" w14:textId="77777777" w:rsidR="000C6EC8" w:rsidRPr="00C1157F" w:rsidRDefault="00B254E8" w:rsidP="00551C9E">
            <w:pPr>
              <w:pStyle w:val="af6"/>
            </w:pPr>
            <w:r w:rsidRPr="00C1157F">
              <w:t>string</w:t>
            </w:r>
          </w:p>
        </w:tc>
      </w:tr>
      <w:tr w:rsidR="000C6EC8" w:rsidRPr="00A104D5" w14:paraId="43A401EB" w14:textId="77777777"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058E7" w14:textId="77777777" w:rsidR="000C6EC8" w:rsidRPr="00C1157F" w:rsidRDefault="00B254E8">
            <w:pPr>
              <w:pStyle w:val="1"/>
              <w:spacing w:before="0"/>
              <w:contextualSpacing w:val="0"/>
              <w:outlineLvl w:val="0"/>
              <w:rPr>
                <w:rStyle w:val="af7"/>
              </w:rPr>
            </w:pPr>
            <w:r w:rsidRPr="00C1157F">
              <w:rPr>
                <w:rStyle w:val="af7"/>
              </w:rPr>
              <w:t>password2</w:t>
            </w:r>
          </w:p>
        </w:tc>
        <w:tc>
          <w:tcPr>
            <w:tcW w:w="7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85C9" w14:textId="77777777" w:rsidR="000C6EC8" w:rsidRPr="00C1157F" w:rsidRDefault="00B254E8">
            <w:pPr>
              <w:pStyle w:val="1"/>
              <w:spacing w:before="0"/>
              <w:contextualSpacing w:val="0"/>
              <w:outlineLvl w:val="0"/>
              <w:rPr>
                <w:rFonts w:asciiTheme="minorHAnsi" w:hAnsiTheme="minorHAnsi"/>
              </w:rPr>
            </w:pPr>
            <w:r w:rsidRPr="00C1157F">
              <w:rPr>
                <w:rFonts w:asciiTheme="minorHAnsi" w:eastAsia="Arial" w:hAnsiTheme="minorHAnsi" w:cs="Arial"/>
                <w:sz w:val="22"/>
                <w:szCs w:val="22"/>
              </w:rPr>
              <w:t>Пароль или его хэш для сравнения.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5133" w14:textId="77777777" w:rsidR="000C6EC8" w:rsidRPr="00C1157F" w:rsidRDefault="00B254E8" w:rsidP="00551C9E">
            <w:pPr>
              <w:pStyle w:val="af6"/>
            </w:pPr>
            <w:r w:rsidRPr="00C1157F">
              <w:t>string</w:t>
            </w:r>
          </w:p>
        </w:tc>
      </w:tr>
      <w:tr w:rsidR="000C6EC8" w:rsidRPr="00A104D5" w14:paraId="02B78283" w14:textId="77777777"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A7FE6" w14:textId="77777777" w:rsidR="000C6EC8" w:rsidRPr="00A104D5" w:rsidRDefault="00B254E8">
            <w:pPr>
              <w:pStyle w:val="1"/>
              <w:spacing w:before="0"/>
              <w:contextualSpacing w:val="0"/>
              <w:outlineLvl w:val="0"/>
            </w:pPr>
            <w:r w:rsidRPr="00A104D5">
              <w:rPr>
                <w:b/>
                <w:color w:val="666666"/>
                <w:sz w:val="24"/>
                <w:szCs w:val="24"/>
              </w:rPr>
              <w:t>Результат</w:t>
            </w:r>
          </w:p>
        </w:tc>
        <w:tc>
          <w:tcPr>
            <w:tcW w:w="7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940C5" w14:textId="77777777" w:rsidR="000C6EC8" w:rsidRPr="00C1157F" w:rsidRDefault="00B254E8">
            <w:pPr>
              <w:pStyle w:val="1"/>
              <w:spacing w:before="0"/>
              <w:contextualSpacing w:val="0"/>
              <w:outlineLvl w:val="0"/>
              <w:rPr>
                <w:rFonts w:asciiTheme="minorHAnsi" w:hAnsiTheme="minorHAnsi"/>
              </w:rPr>
            </w:pPr>
            <w:r w:rsidRPr="00C1157F">
              <w:rPr>
                <w:rFonts w:asciiTheme="minorHAnsi" w:eastAsia="Consolas" w:hAnsiTheme="minorHAnsi" w:cs="Consolas"/>
                <w:b/>
                <w:color w:val="0000FF"/>
                <w:sz w:val="24"/>
                <w:szCs w:val="24"/>
              </w:rPr>
              <w:t>true</w:t>
            </w:r>
            <w:r w:rsidRPr="00C1157F">
              <w:rPr>
                <w:rFonts w:asciiTheme="minorHAnsi" w:eastAsia="Arial" w:hAnsiTheme="minorHAnsi" w:cs="Arial"/>
                <w:sz w:val="22"/>
                <w:szCs w:val="22"/>
              </w:rPr>
              <w:t xml:space="preserve"> - если пароли совпадают.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69177" w14:textId="77777777" w:rsidR="000C6EC8" w:rsidRPr="00C1157F" w:rsidRDefault="00B254E8" w:rsidP="00551C9E">
            <w:pPr>
              <w:pStyle w:val="af6"/>
            </w:pPr>
            <w:r w:rsidRPr="00C1157F">
              <w:t>bool</w:t>
            </w:r>
          </w:p>
        </w:tc>
      </w:tr>
    </w:tbl>
    <w:p w14:paraId="55168DDE" w14:textId="77777777" w:rsidR="000C6EC8" w:rsidRPr="00A104D5" w:rsidRDefault="000C6EC8">
      <w:pPr>
        <w:pStyle w:val="1"/>
        <w:keepNext w:val="0"/>
        <w:keepLines w:val="0"/>
        <w:spacing w:before="0"/>
      </w:pPr>
    </w:p>
    <w:p w14:paraId="5D4D52EB" w14:textId="77777777" w:rsidR="000C6EC8" w:rsidRPr="00A104D5" w:rsidRDefault="000C6EC8"/>
    <w:p w14:paraId="7A72E6F8" w14:textId="77777777" w:rsidR="000C6EC8" w:rsidRPr="00A104D5" w:rsidRDefault="00B254E8">
      <w:pPr>
        <w:pStyle w:val="1"/>
        <w:tabs>
          <w:tab w:val="right" w:pos="10350"/>
        </w:tabs>
      </w:pPr>
      <w:r w:rsidRPr="00A104D5">
        <w:rPr>
          <w:color w:val="1155CC"/>
          <w:u w:val="single"/>
        </w:rPr>
        <w:t>SubSystems</w:t>
      </w:r>
      <w:r w:rsidRPr="00A104D5">
        <w:rPr>
          <w:b/>
        </w:rPr>
        <w:t xml:space="preserve"> - </w:t>
      </w:r>
      <w:hyperlink r:id="rId19">
        <w:r w:rsidRPr="00A104D5">
          <w:rPr>
            <w:color w:val="1155CC"/>
            <w:sz w:val="28"/>
            <w:szCs w:val="28"/>
            <w:u w:val="single"/>
          </w:rPr>
          <w:t>репозитарий</w:t>
        </w:r>
      </w:hyperlink>
      <w:r w:rsidRPr="00A104D5">
        <w:rPr>
          <w:sz w:val="28"/>
          <w:szCs w:val="28"/>
        </w:rPr>
        <w:t xml:space="preserve"> </w:t>
      </w:r>
      <w:hyperlink w:anchor="h.tyjcwt">
        <w:r w:rsidRPr="00A104D5">
          <w:rPr>
            <w:b/>
            <w:color w:val="1155CC"/>
            <w:u w:val="single"/>
          </w:rPr>
          <w:t>SubSystem</w:t>
        </w:r>
      </w:hyperlink>
      <w:hyperlink w:anchor="h.tyjcwt">
        <w:r w:rsidRPr="00A104D5">
          <w:rPr>
            <w:rFonts w:ascii="Arial" w:eastAsia="Arial" w:hAnsi="Arial" w:cs="Arial"/>
            <w:i/>
            <w:sz w:val="22"/>
            <w:szCs w:val="22"/>
          </w:rPr>
          <w:tab/>
        </w:r>
      </w:hyperlink>
      <w:r w:rsidRPr="00A104D5">
        <w:rPr>
          <w:rFonts w:ascii="Arial" w:eastAsia="Arial" w:hAnsi="Arial" w:cs="Arial"/>
          <w:i/>
          <w:sz w:val="22"/>
          <w:szCs w:val="22"/>
        </w:rPr>
        <w:t>Требует авторизации.</w:t>
      </w:r>
    </w:p>
    <w:p w14:paraId="2513C3FD" w14:textId="77777777" w:rsidR="000C6EC8" w:rsidRPr="00A104D5" w:rsidRDefault="000C6EC8">
      <w:pPr>
        <w:pStyle w:val="3"/>
        <w:spacing w:before="0"/>
      </w:pPr>
    </w:p>
    <w:p w14:paraId="0252792F" w14:textId="77777777" w:rsidR="000C6EC8" w:rsidRPr="00A104D5" w:rsidRDefault="00B254E8">
      <w:r w:rsidRPr="00A104D5">
        <w:t xml:space="preserve">При </w:t>
      </w:r>
      <w:hyperlink r:id="rId20" w:anchor="heading=h.z047jtldpvcv">
        <w:r w:rsidRPr="00A104D5">
          <w:rPr>
            <w:i/>
            <w:color w:val="1155CC"/>
            <w:u w:val="single"/>
          </w:rPr>
          <w:t>SuperApiKey авторизации</w:t>
        </w:r>
      </w:hyperlink>
      <w:r w:rsidRPr="00A104D5">
        <w:t xml:space="preserve">. клиент получает полный доступ ко всем методам репозитория, включая добавление и удаление. В противном случае он может получить только список, доступных ему, подсистем (без их </w:t>
      </w:r>
      <w:r w:rsidRPr="00A104D5">
        <w:rPr>
          <w:b/>
        </w:rPr>
        <w:t>SSID</w:t>
      </w:r>
      <w:r w:rsidRPr="00A104D5">
        <w:t>).</w:t>
      </w:r>
    </w:p>
    <w:p w14:paraId="30FFC35C" w14:textId="77777777" w:rsidR="000C6EC8" w:rsidRPr="00A104D5" w:rsidRDefault="000C6EC8"/>
    <w:tbl>
      <w:tblPr>
        <w:tblStyle w:val="ad"/>
        <w:tblW w:w="1078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485"/>
        <w:gridCol w:w="7260"/>
        <w:gridCol w:w="2040"/>
      </w:tblGrid>
      <w:tr w:rsidR="000C6EC8" w:rsidRPr="00A104D5" w14:paraId="3163FD84" w14:textId="77777777">
        <w:tc>
          <w:tcPr>
            <w:tcW w:w="107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7E9C" w14:textId="77777777" w:rsidR="000C6EC8" w:rsidRPr="00A104D5" w:rsidRDefault="00B254E8">
            <w:pPr>
              <w:pStyle w:val="2"/>
              <w:tabs>
                <w:tab w:val="right" w:pos="10515"/>
              </w:tabs>
              <w:spacing w:before="0" w:line="240" w:lineRule="auto"/>
              <w:contextualSpacing w:val="0"/>
              <w:outlineLvl w:val="1"/>
              <w:rPr>
                <w:lang w:val="sq-AL"/>
              </w:rPr>
            </w:pPr>
            <w:r w:rsidRPr="00A104D5">
              <w:rPr>
                <w:rFonts w:ascii="Courier New" w:eastAsia="Courier New" w:hAnsi="Courier New" w:cs="Courier New"/>
                <w:lang w:val="sq-AL"/>
              </w:rPr>
              <w:t xml:space="preserve">All() </w:t>
            </w:r>
            <w:r w:rsidRPr="00A104D5">
              <w:rPr>
                <w:rFonts w:ascii="Courier New" w:eastAsia="Courier New" w:hAnsi="Courier New" w:cs="Courier New"/>
                <w:lang w:val="sq-AL"/>
              </w:rPr>
              <w:tab/>
            </w:r>
            <w:r w:rsidRPr="00A104D5">
              <w:rPr>
                <w:rFonts w:ascii="Courier New" w:eastAsia="Courier New" w:hAnsi="Courier New" w:cs="Courier New"/>
                <w:b w:val="0"/>
                <w:color w:val="0000FF"/>
                <w:lang w:val="sq-AL"/>
              </w:rPr>
              <w:t xml:space="preserve">WebApi </w:t>
            </w:r>
            <w:r w:rsidRPr="00A104D5">
              <w:rPr>
                <w:rFonts w:ascii="Courier New" w:eastAsia="Courier New" w:hAnsi="Courier New" w:cs="Courier New"/>
                <w:color w:val="0000FF"/>
                <w:lang w:val="sq-AL"/>
              </w:rPr>
              <w:t>GET</w:t>
            </w:r>
            <w:r w:rsidRPr="00A104D5">
              <w:rPr>
                <w:rFonts w:ascii="Courier New" w:eastAsia="Courier New" w:hAnsi="Courier New" w:cs="Courier New"/>
                <w:b w:val="0"/>
                <w:color w:val="0000FF"/>
                <w:lang w:val="sq-AL"/>
              </w:rPr>
              <w:t>:</w:t>
            </w:r>
            <w:r w:rsidRPr="00A104D5">
              <w:rPr>
                <w:rFonts w:ascii="Courier New" w:eastAsia="Courier New" w:hAnsi="Courier New" w:cs="Courier New"/>
                <w:lang w:val="sq-AL"/>
              </w:rPr>
              <w:t xml:space="preserve"> /</w:t>
            </w:r>
          </w:p>
        </w:tc>
      </w:tr>
      <w:tr w:rsidR="000C6EC8" w:rsidRPr="00A104D5" w14:paraId="27761F1B" w14:textId="77777777">
        <w:tc>
          <w:tcPr>
            <w:tcW w:w="107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786F" w14:textId="77777777" w:rsidR="000C6EC8" w:rsidRPr="00A104D5" w:rsidRDefault="00B254E8">
            <w:pPr>
              <w:contextualSpacing w:val="0"/>
            </w:pPr>
            <w:r w:rsidRPr="00A104D5">
              <w:t xml:space="preserve">Возвращает список подсистем, доступных для данной авторизации. </w:t>
            </w:r>
          </w:p>
        </w:tc>
      </w:tr>
      <w:tr w:rsidR="000C6EC8" w:rsidRPr="00A104D5" w14:paraId="2BD55EBC" w14:textId="77777777"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40E0B" w14:textId="77777777" w:rsidR="000C6EC8" w:rsidRPr="00A104D5" w:rsidRDefault="00B254E8">
            <w:pPr>
              <w:contextualSpacing w:val="0"/>
            </w:pPr>
            <w:r w:rsidRPr="00A104D5">
              <w:rPr>
                <w:b/>
                <w:color w:val="FFFFFF"/>
                <w:shd w:val="clear" w:color="auto" w:fill="999999"/>
              </w:rPr>
              <w:t>Параметр</w:t>
            </w:r>
          </w:p>
        </w:tc>
        <w:tc>
          <w:tcPr>
            <w:tcW w:w="7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BC7E3" w14:textId="77777777" w:rsidR="000C6EC8" w:rsidRPr="00A104D5" w:rsidRDefault="00B254E8">
            <w:pPr>
              <w:contextualSpacing w:val="0"/>
            </w:pPr>
            <w:r w:rsidRPr="00A104D5">
              <w:rPr>
                <w:b/>
                <w:color w:val="FFFFFF"/>
                <w:shd w:val="clear" w:color="auto" w:fill="999999"/>
              </w:rPr>
              <w:t>Описание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2E19" w14:textId="77777777" w:rsidR="000C6EC8" w:rsidRPr="00A104D5" w:rsidRDefault="00B254E8">
            <w:pPr>
              <w:contextualSpacing w:val="0"/>
            </w:pPr>
            <w:r w:rsidRPr="00A104D5">
              <w:rPr>
                <w:b/>
                <w:color w:val="FFFFFF"/>
                <w:shd w:val="clear" w:color="auto" w:fill="999999"/>
              </w:rPr>
              <w:t>Тип</w:t>
            </w:r>
          </w:p>
        </w:tc>
      </w:tr>
      <w:tr w:rsidR="000C6EC8" w:rsidRPr="00A104D5" w14:paraId="264C343B" w14:textId="77777777" w:rsidTr="00C1157F">
        <w:trPr>
          <w:trHeight w:val="356"/>
        </w:trPr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00A1F" w14:textId="77777777" w:rsidR="000C6EC8" w:rsidRPr="00A104D5" w:rsidRDefault="00B254E8">
            <w:pPr>
              <w:pStyle w:val="3"/>
              <w:spacing w:before="0"/>
              <w:contextualSpacing w:val="0"/>
              <w:outlineLvl w:val="2"/>
            </w:pPr>
            <w:r w:rsidRPr="00A104D5">
              <w:t>Результат</w:t>
            </w:r>
          </w:p>
        </w:tc>
        <w:tc>
          <w:tcPr>
            <w:tcW w:w="7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B1071A" w14:textId="77777777" w:rsidR="000C6EC8" w:rsidRPr="00A104D5" w:rsidRDefault="00B254E8" w:rsidP="00C1157F">
            <w:pPr>
              <w:pStyle w:val="af8"/>
            </w:pPr>
            <w:r w:rsidRPr="00A104D5">
              <w:t xml:space="preserve">Список подсистем, доступных для </w:t>
            </w:r>
            <w:r w:rsidRPr="00C1157F">
              <w:t>данной авторизации.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A40FF" w14:textId="17B19636" w:rsidR="000C6EC8" w:rsidRPr="00C1157F" w:rsidRDefault="005D410C" w:rsidP="00C1157F">
            <w:pPr>
              <w:pStyle w:val="af6"/>
            </w:pPr>
            <w:hyperlink w:anchor="SubSystem">
              <w:r w:rsidR="00A104D5" w:rsidRPr="00C1157F">
                <w:rPr>
                  <w:u w:val="single"/>
                </w:rPr>
                <w:t>SubSystem</w:t>
              </w:r>
            </w:hyperlink>
            <w:hyperlink w:anchor="h.tyjcwt">
              <w:r w:rsidR="00A104D5" w:rsidRPr="00C1157F">
                <w:t>[]</w:t>
              </w:r>
            </w:hyperlink>
            <w:hyperlink w:anchor="h.tyjcwt"/>
          </w:p>
        </w:tc>
      </w:tr>
    </w:tbl>
    <w:p w14:paraId="547C7ABF" w14:textId="77777777" w:rsidR="000C6EC8" w:rsidRPr="00A104D5" w:rsidRDefault="005D410C">
      <w:pPr>
        <w:pStyle w:val="3"/>
        <w:spacing w:before="0"/>
      </w:pPr>
      <w:hyperlink w:anchor="h.5mspvuli752e"/>
    </w:p>
    <w:tbl>
      <w:tblPr>
        <w:tblStyle w:val="ae"/>
        <w:tblW w:w="1077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575"/>
        <w:gridCol w:w="7590"/>
        <w:gridCol w:w="1605"/>
      </w:tblGrid>
      <w:tr w:rsidR="000C6EC8" w:rsidRPr="005D410C" w14:paraId="65B6018A" w14:textId="77777777">
        <w:tc>
          <w:tcPr>
            <w:tcW w:w="10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DDE2" w14:textId="77777777" w:rsidR="000C6EC8" w:rsidRPr="00A104D5" w:rsidRDefault="00B254E8">
            <w:pPr>
              <w:pStyle w:val="2"/>
              <w:tabs>
                <w:tab w:val="right" w:pos="10515"/>
              </w:tabs>
              <w:spacing w:before="0"/>
              <w:contextualSpacing w:val="0"/>
              <w:outlineLvl w:val="1"/>
              <w:rPr>
                <w:lang w:val="sq-AL"/>
              </w:rPr>
            </w:pPr>
            <w:r w:rsidRPr="00A104D5">
              <w:rPr>
                <w:rFonts w:ascii="Courier New" w:eastAsia="Courier New" w:hAnsi="Courier New" w:cs="Courier New"/>
                <w:lang w:val="sq-AL"/>
              </w:rPr>
              <w:t>Register(subSystem)</w:t>
            </w:r>
            <w:r w:rsidRPr="00A104D5">
              <w:rPr>
                <w:rFonts w:ascii="Courier New" w:eastAsia="Courier New" w:hAnsi="Courier New" w:cs="Courier New"/>
                <w:lang w:val="sq-AL"/>
              </w:rPr>
              <w:tab/>
            </w:r>
            <w:r w:rsidRPr="00A104D5">
              <w:rPr>
                <w:rFonts w:ascii="Courier New" w:eastAsia="Courier New" w:hAnsi="Courier New" w:cs="Courier New"/>
                <w:b w:val="0"/>
                <w:color w:val="0000FF"/>
                <w:lang w:val="sq-AL"/>
              </w:rPr>
              <w:t xml:space="preserve">WebApi </w:t>
            </w:r>
            <w:r w:rsidRPr="00A104D5">
              <w:rPr>
                <w:rFonts w:ascii="Courier New" w:eastAsia="Courier New" w:hAnsi="Courier New" w:cs="Courier New"/>
                <w:color w:val="0000FF"/>
                <w:lang w:val="sq-AL"/>
              </w:rPr>
              <w:t>POST</w:t>
            </w:r>
            <w:r w:rsidRPr="00A104D5">
              <w:rPr>
                <w:rFonts w:ascii="Courier New" w:eastAsia="Courier New" w:hAnsi="Courier New" w:cs="Courier New"/>
                <w:b w:val="0"/>
                <w:color w:val="0000FF"/>
                <w:lang w:val="sq-AL"/>
              </w:rPr>
              <w:t>:</w:t>
            </w:r>
            <w:r w:rsidRPr="00A104D5">
              <w:rPr>
                <w:rFonts w:ascii="Courier New" w:eastAsia="Courier New" w:hAnsi="Courier New" w:cs="Courier New"/>
                <w:lang w:val="sq-AL"/>
              </w:rPr>
              <w:t xml:space="preserve"> /Register</w:t>
            </w:r>
          </w:p>
        </w:tc>
      </w:tr>
      <w:tr w:rsidR="000C6EC8" w:rsidRPr="00A104D5" w14:paraId="6B6F8638" w14:textId="77777777">
        <w:tc>
          <w:tcPr>
            <w:tcW w:w="10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5EE31" w14:textId="77777777" w:rsidR="000C6EC8" w:rsidRPr="00A104D5" w:rsidRDefault="00B254E8">
            <w:pPr>
              <w:contextualSpacing w:val="0"/>
            </w:pPr>
            <w:r w:rsidRPr="00A104D5">
              <w:t xml:space="preserve">Производит регистрацию подсистемы в подсистеме биллинга. Вызов этого метода обновляет адреса </w:t>
            </w:r>
            <w:r w:rsidRPr="00A104D5">
              <w:rPr>
                <w:lang w:val="sq-AL"/>
              </w:rPr>
              <w:t>Endpoint’ов</w:t>
            </w:r>
            <w:r w:rsidRPr="00A104D5">
              <w:t xml:space="preserve"> подсистемы так, что пользователи программного комплекса могут их получить от модуля биллинга для использования. </w:t>
            </w:r>
            <w:r w:rsidRPr="00A104D5">
              <w:rPr>
                <w:i/>
              </w:rPr>
              <w:t xml:space="preserve">Требует </w:t>
            </w:r>
            <w:hyperlink r:id="rId21" w:anchor="heading=h.8xahwuxjns2d">
              <w:r w:rsidRPr="00A104D5">
                <w:rPr>
                  <w:i/>
                  <w:color w:val="1155CC"/>
                  <w:u w:val="single"/>
                </w:rPr>
                <w:t>SSID авторизации</w:t>
              </w:r>
            </w:hyperlink>
            <w:r w:rsidRPr="00A104D5">
              <w:rPr>
                <w:i/>
              </w:rPr>
              <w:t>.</w:t>
            </w:r>
          </w:p>
        </w:tc>
      </w:tr>
      <w:tr w:rsidR="000C6EC8" w:rsidRPr="00A104D5" w14:paraId="5D37F104" w14:textId="77777777"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09EE" w14:textId="77777777" w:rsidR="000C6EC8" w:rsidRPr="00A104D5" w:rsidRDefault="00B254E8">
            <w:pPr>
              <w:contextualSpacing w:val="0"/>
            </w:pPr>
            <w:r w:rsidRPr="00A104D5">
              <w:rPr>
                <w:b/>
                <w:color w:val="FFFFFF"/>
                <w:shd w:val="clear" w:color="auto" w:fill="999999"/>
              </w:rPr>
              <w:t>Параметр</w:t>
            </w:r>
          </w:p>
        </w:tc>
        <w:tc>
          <w:tcPr>
            <w:tcW w:w="7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2C567" w14:textId="77777777" w:rsidR="000C6EC8" w:rsidRPr="00A104D5" w:rsidRDefault="00B254E8">
            <w:pPr>
              <w:contextualSpacing w:val="0"/>
            </w:pPr>
            <w:r w:rsidRPr="00A104D5">
              <w:rPr>
                <w:b/>
                <w:color w:val="FFFFFF"/>
                <w:shd w:val="clear" w:color="auto" w:fill="999999"/>
              </w:rPr>
              <w:t>Описание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BE75F" w14:textId="77777777" w:rsidR="000C6EC8" w:rsidRPr="00A104D5" w:rsidRDefault="00B254E8">
            <w:pPr>
              <w:contextualSpacing w:val="0"/>
            </w:pPr>
            <w:r w:rsidRPr="00A104D5">
              <w:rPr>
                <w:b/>
                <w:color w:val="FFFFFF"/>
                <w:shd w:val="clear" w:color="auto" w:fill="999999"/>
              </w:rPr>
              <w:t>Тип</w:t>
            </w:r>
          </w:p>
        </w:tc>
      </w:tr>
      <w:tr w:rsidR="000C6EC8" w:rsidRPr="00A104D5" w14:paraId="66E138BB" w14:textId="77777777"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6078F" w14:textId="77777777" w:rsidR="000C6EC8" w:rsidRPr="00C1157F" w:rsidRDefault="00B254E8">
            <w:pPr>
              <w:contextualSpacing w:val="0"/>
              <w:rPr>
                <w:rStyle w:val="af7"/>
              </w:rPr>
            </w:pPr>
            <w:r w:rsidRPr="00C1157F">
              <w:rPr>
                <w:rStyle w:val="af7"/>
              </w:rPr>
              <w:t>subSystem</w:t>
            </w:r>
          </w:p>
        </w:tc>
        <w:tc>
          <w:tcPr>
            <w:tcW w:w="7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CE260" w14:textId="77777777" w:rsidR="000C6EC8" w:rsidRPr="00A104D5" w:rsidRDefault="00B254E8">
            <w:pPr>
              <w:contextualSpacing w:val="0"/>
            </w:pPr>
            <w:r w:rsidRPr="00A104D5">
              <w:t xml:space="preserve">Данные. Значения свойств </w:t>
            </w:r>
            <w:r w:rsidRPr="00A104D5">
              <w:rPr>
                <w:rFonts w:ascii="Consolas" w:eastAsia="Consolas" w:hAnsi="Consolas" w:cs="Consolas"/>
                <w:b/>
                <w:color w:val="0000FF"/>
              </w:rPr>
              <w:t>Restrictions</w:t>
            </w:r>
            <w:r w:rsidRPr="00A104D5">
              <w:t xml:space="preserve">, </w:t>
            </w:r>
            <w:r w:rsidRPr="00A104D5">
              <w:rPr>
                <w:rFonts w:ascii="Consolas" w:eastAsia="Consolas" w:hAnsi="Consolas" w:cs="Consolas"/>
                <w:b/>
                <w:color w:val="0000FF"/>
              </w:rPr>
              <w:t>Id</w:t>
            </w:r>
            <w:r w:rsidRPr="00A104D5">
              <w:t xml:space="preserve">, </w:t>
            </w:r>
            <w:r w:rsidRPr="00A104D5">
              <w:rPr>
                <w:rFonts w:ascii="Consolas" w:eastAsia="Consolas" w:hAnsi="Consolas" w:cs="Consolas"/>
                <w:b/>
                <w:color w:val="0000FF"/>
              </w:rPr>
              <w:t>ApiKeys</w:t>
            </w:r>
            <w:r w:rsidRPr="00A104D5">
              <w:rPr>
                <w:rFonts w:ascii="Courier New" w:eastAsia="Courier New" w:hAnsi="Courier New" w:cs="Courier New"/>
                <w:b/>
                <w:color w:val="9900FF"/>
              </w:rPr>
              <w:t xml:space="preserve"> </w:t>
            </w:r>
            <w:r w:rsidRPr="00A104D5">
              <w:t>игнорируются.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54627" w14:textId="66E888FD" w:rsidR="000C6EC8" w:rsidRPr="00C1157F" w:rsidRDefault="005D410C" w:rsidP="00C1157F">
            <w:pPr>
              <w:pStyle w:val="af6"/>
              <w:rPr>
                <w:rStyle w:val="af5"/>
                <w:b/>
                <w:u w:val="single"/>
              </w:rPr>
            </w:pPr>
            <w:hyperlink w:anchor="SubSystem">
              <w:r w:rsidR="00A104D5" w:rsidRPr="00C1157F">
                <w:rPr>
                  <w:rStyle w:val="af5"/>
                  <w:b/>
                  <w:u w:val="single"/>
                </w:rPr>
                <w:t>SubSystem</w:t>
              </w:r>
            </w:hyperlink>
            <w:hyperlink w:anchor="h.tyjcwt"/>
          </w:p>
        </w:tc>
      </w:tr>
      <w:tr w:rsidR="000C6EC8" w:rsidRPr="00A104D5" w14:paraId="71E22E4D" w14:textId="77777777"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A53CB" w14:textId="77777777" w:rsidR="000C6EC8" w:rsidRPr="00A104D5" w:rsidRDefault="00B254E8">
            <w:pPr>
              <w:contextualSpacing w:val="0"/>
            </w:pPr>
            <w:r w:rsidRPr="00A104D5">
              <w:rPr>
                <w:rFonts w:ascii="Trebuchet MS" w:eastAsia="Trebuchet MS" w:hAnsi="Trebuchet MS" w:cs="Trebuchet MS"/>
                <w:b/>
                <w:color w:val="666666"/>
                <w:sz w:val="24"/>
                <w:szCs w:val="24"/>
              </w:rPr>
              <w:t>Результат</w:t>
            </w:r>
          </w:p>
        </w:tc>
        <w:tc>
          <w:tcPr>
            <w:tcW w:w="7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D883B" w14:textId="77777777" w:rsidR="000C6EC8" w:rsidRPr="00A104D5" w:rsidRDefault="00B254E8">
            <w:pPr>
              <w:contextualSpacing w:val="0"/>
            </w:pPr>
            <w:r w:rsidRPr="00A104D5">
              <w:t xml:space="preserve">Данные с заполненными свойствами </w:t>
            </w:r>
            <w:r w:rsidRPr="00A104D5">
              <w:rPr>
                <w:rFonts w:ascii="Consolas" w:eastAsia="Consolas" w:hAnsi="Consolas" w:cs="Consolas"/>
                <w:b/>
                <w:color w:val="0000FF"/>
              </w:rPr>
              <w:t>Restrictions</w:t>
            </w:r>
            <w:r w:rsidRPr="00A104D5">
              <w:t xml:space="preserve">, </w:t>
            </w:r>
            <w:r w:rsidRPr="00A104D5">
              <w:rPr>
                <w:rFonts w:ascii="Consolas" w:eastAsia="Consolas" w:hAnsi="Consolas" w:cs="Consolas"/>
                <w:b/>
                <w:color w:val="0000FF"/>
              </w:rPr>
              <w:t>Id</w:t>
            </w:r>
            <w:r w:rsidRPr="00A104D5">
              <w:t xml:space="preserve">, </w:t>
            </w:r>
            <w:r w:rsidRPr="00A104D5">
              <w:rPr>
                <w:rFonts w:ascii="Consolas" w:eastAsia="Consolas" w:hAnsi="Consolas" w:cs="Consolas"/>
                <w:b/>
                <w:color w:val="0000FF"/>
              </w:rPr>
              <w:t>ApiKeys</w:t>
            </w:r>
            <w:r w:rsidRPr="00A104D5">
              <w:t>.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03871" w14:textId="2E721098" w:rsidR="000C6EC8" w:rsidRPr="00C1157F" w:rsidRDefault="005D410C" w:rsidP="00C1157F">
            <w:pPr>
              <w:pStyle w:val="af6"/>
              <w:rPr>
                <w:rStyle w:val="af5"/>
                <w:b/>
                <w:u w:val="single"/>
              </w:rPr>
            </w:pPr>
            <w:hyperlink w:anchor="SubSystem">
              <w:r w:rsidR="00A104D5" w:rsidRPr="00C1157F">
                <w:rPr>
                  <w:rStyle w:val="af5"/>
                  <w:b/>
                  <w:u w:val="single"/>
                </w:rPr>
                <w:t>SubSystem</w:t>
              </w:r>
            </w:hyperlink>
            <w:hyperlink w:anchor="h.tyjcwt"/>
          </w:p>
        </w:tc>
      </w:tr>
    </w:tbl>
    <w:p w14:paraId="0D17255B" w14:textId="77777777" w:rsidR="000C6EC8" w:rsidRPr="00A104D5" w:rsidRDefault="005D410C">
      <w:pPr>
        <w:pStyle w:val="1"/>
        <w:spacing w:before="0"/>
      </w:pPr>
      <w:hyperlink w:anchor="h.5mspvuli752e"/>
    </w:p>
    <w:p w14:paraId="4C00BE65" w14:textId="77777777" w:rsidR="000C6EC8" w:rsidRPr="00A104D5" w:rsidRDefault="005D410C">
      <w:hyperlink w:anchor="h.5mspvuli752e"/>
    </w:p>
    <w:p w14:paraId="5394F438" w14:textId="77777777" w:rsidR="000C6EC8" w:rsidRPr="00C1157F" w:rsidRDefault="00B254E8">
      <w:pPr>
        <w:pStyle w:val="1"/>
        <w:tabs>
          <w:tab w:val="right" w:pos="10350"/>
        </w:tabs>
        <w:rPr>
          <w:lang w:val="sq-AL"/>
        </w:rPr>
      </w:pPr>
      <w:r w:rsidRPr="00C1157F">
        <w:rPr>
          <w:color w:val="1155CC"/>
          <w:u w:val="single"/>
          <w:lang w:val="sq-AL"/>
        </w:rPr>
        <w:t>Sessions</w:t>
      </w:r>
      <w:r w:rsidRPr="00C1157F">
        <w:rPr>
          <w:rFonts w:ascii="Arial" w:eastAsia="Arial" w:hAnsi="Arial" w:cs="Arial"/>
          <w:i/>
          <w:sz w:val="22"/>
          <w:szCs w:val="22"/>
          <w:lang w:val="sq-AL"/>
        </w:rPr>
        <w:tab/>
        <w:t>Требует авторизации.</w:t>
      </w:r>
    </w:p>
    <w:p w14:paraId="1469E5C8" w14:textId="77777777" w:rsidR="000C6EC8" w:rsidRPr="00A104D5" w:rsidRDefault="000C6EC8"/>
    <w:tbl>
      <w:tblPr>
        <w:tblStyle w:val="af"/>
        <w:tblW w:w="107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480"/>
        <w:gridCol w:w="7240"/>
        <w:gridCol w:w="2040"/>
      </w:tblGrid>
      <w:tr w:rsidR="000C6EC8" w:rsidRPr="00A104D5" w14:paraId="6238B187" w14:textId="77777777">
        <w:tc>
          <w:tcPr>
            <w:tcW w:w="107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F08A" w14:textId="77777777" w:rsidR="000C6EC8" w:rsidRPr="00A104D5" w:rsidRDefault="00B254E8">
            <w:pPr>
              <w:pStyle w:val="2"/>
              <w:tabs>
                <w:tab w:val="right" w:pos="10515"/>
              </w:tabs>
              <w:spacing w:before="0" w:line="240" w:lineRule="auto"/>
              <w:contextualSpacing w:val="0"/>
              <w:outlineLvl w:val="1"/>
              <w:rPr>
                <w:lang w:val="sq-AL"/>
              </w:rPr>
            </w:pPr>
            <w:r w:rsidRPr="00A104D5">
              <w:rPr>
                <w:rFonts w:ascii="Courier New" w:eastAsia="Courier New" w:hAnsi="Courier New" w:cs="Courier New"/>
                <w:lang w:val="sq-AL"/>
              </w:rPr>
              <w:t xml:space="preserve">All() </w:t>
            </w:r>
            <w:r w:rsidRPr="00A104D5">
              <w:rPr>
                <w:rFonts w:ascii="Courier New" w:eastAsia="Courier New" w:hAnsi="Courier New" w:cs="Courier New"/>
                <w:lang w:val="sq-AL"/>
              </w:rPr>
              <w:tab/>
            </w:r>
            <w:r w:rsidRPr="00A104D5">
              <w:rPr>
                <w:rFonts w:ascii="Courier New" w:eastAsia="Courier New" w:hAnsi="Courier New" w:cs="Courier New"/>
                <w:b w:val="0"/>
                <w:color w:val="0000FF"/>
                <w:lang w:val="sq-AL"/>
              </w:rPr>
              <w:t xml:space="preserve">WebApi </w:t>
            </w:r>
            <w:r w:rsidRPr="00A104D5">
              <w:rPr>
                <w:rFonts w:ascii="Courier New" w:eastAsia="Courier New" w:hAnsi="Courier New" w:cs="Courier New"/>
                <w:color w:val="0000FF"/>
                <w:lang w:val="sq-AL"/>
              </w:rPr>
              <w:t>GET</w:t>
            </w:r>
            <w:r w:rsidRPr="00A104D5">
              <w:rPr>
                <w:rFonts w:ascii="Courier New" w:eastAsia="Courier New" w:hAnsi="Courier New" w:cs="Courier New"/>
                <w:b w:val="0"/>
                <w:color w:val="0000FF"/>
                <w:lang w:val="sq-AL"/>
              </w:rPr>
              <w:t>:</w:t>
            </w:r>
            <w:r w:rsidRPr="00A104D5">
              <w:rPr>
                <w:rFonts w:ascii="Courier New" w:eastAsia="Courier New" w:hAnsi="Courier New" w:cs="Courier New"/>
                <w:lang w:val="sq-AL"/>
              </w:rPr>
              <w:t xml:space="preserve"> /</w:t>
            </w:r>
          </w:p>
        </w:tc>
      </w:tr>
      <w:tr w:rsidR="000C6EC8" w:rsidRPr="00A104D5" w14:paraId="684F41C7" w14:textId="77777777">
        <w:tc>
          <w:tcPr>
            <w:tcW w:w="107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F6841" w14:textId="77777777" w:rsidR="000C6EC8" w:rsidRPr="00A104D5" w:rsidRDefault="00B254E8">
            <w:pPr>
              <w:contextualSpacing w:val="0"/>
            </w:pPr>
            <w:r w:rsidRPr="00A104D5">
              <w:t xml:space="preserve">Возвращает список валидных сессий, доступных для данной авторизации.  </w:t>
            </w:r>
            <w:r w:rsidRPr="00A104D5">
              <w:br/>
            </w:r>
            <w:r w:rsidRPr="00A104D5">
              <w:rPr>
                <w:i/>
              </w:rPr>
              <w:t xml:space="preserve">Требует </w:t>
            </w:r>
            <w:hyperlink r:id="rId22" w:anchor="heading=h.8xahwuxjns2d">
              <w:r w:rsidRPr="00A104D5">
                <w:rPr>
                  <w:i/>
                  <w:color w:val="1155CC"/>
                  <w:u w:val="single"/>
                </w:rPr>
                <w:t>SSID авторизации</w:t>
              </w:r>
            </w:hyperlink>
            <w:r w:rsidRPr="00A104D5">
              <w:rPr>
                <w:i/>
              </w:rPr>
              <w:t>.</w:t>
            </w:r>
          </w:p>
        </w:tc>
      </w:tr>
      <w:tr w:rsidR="000C6EC8" w:rsidRPr="00A104D5" w14:paraId="003BC248" w14:textId="77777777"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B6A07" w14:textId="77777777" w:rsidR="000C6EC8" w:rsidRPr="00A104D5" w:rsidRDefault="00B254E8">
            <w:pPr>
              <w:contextualSpacing w:val="0"/>
            </w:pPr>
            <w:r w:rsidRPr="00A104D5">
              <w:rPr>
                <w:b/>
                <w:color w:val="FFFFFF"/>
                <w:shd w:val="clear" w:color="auto" w:fill="999999"/>
              </w:rPr>
              <w:t>Параметр</w:t>
            </w:r>
          </w:p>
        </w:tc>
        <w:tc>
          <w:tcPr>
            <w:tcW w:w="7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5640" w14:textId="77777777" w:rsidR="000C6EC8" w:rsidRPr="00A104D5" w:rsidRDefault="00B254E8">
            <w:pPr>
              <w:contextualSpacing w:val="0"/>
            </w:pPr>
            <w:r w:rsidRPr="00A104D5">
              <w:rPr>
                <w:b/>
                <w:color w:val="FFFFFF"/>
                <w:shd w:val="clear" w:color="auto" w:fill="999999"/>
              </w:rPr>
              <w:t>Описание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A891" w14:textId="77777777" w:rsidR="000C6EC8" w:rsidRPr="00A104D5" w:rsidRDefault="00B254E8">
            <w:pPr>
              <w:contextualSpacing w:val="0"/>
            </w:pPr>
            <w:r w:rsidRPr="00A104D5">
              <w:rPr>
                <w:b/>
                <w:color w:val="FFFFFF"/>
                <w:shd w:val="clear" w:color="auto" w:fill="999999"/>
              </w:rPr>
              <w:t>Тип</w:t>
            </w:r>
          </w:p>
        </w:tc>
      </w:tr>
      <w:tr w:rsidR="000C6EC8" w:rsidRPr="00A104D5" w14:paraId="0E4763BC" w14:textId="77777777"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90473" w14:textId="77777777" w:rsidR="000C6EC8" w:rsidRPr="00A104D5" w:rsidRDefault="00B254E8">
            <w:pPr>
              <w:pStyle w:val="3"/>
              <w:contextualSpacing w:val="0"/>
              <w:outlineLvl w:val="2"/>
            </w:pPr>
            <w:r w:rsidRPr="00A104D5">
              <w:t>Результат</w:t>
            </w:r>
          </w:p>
        </w:tc>
        <w:tc>
          <w:tcPr>
            <w:tcW w:w="7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4C5D68" w14:textId="77777777" w:rsidR="000C6EC8" w:rsidRPr="00A104D5" w:rsidRDefault="00B254E8" w:rsidP="00C1157F">
            <w:pPr>
              <w:pStyle w:val="af8"/>
            </w:pPr>
            <w:r w:rsidRPr="00A104D5">
              <w:t>Список сессий, доступных для данной авторизации.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85EBE" w14:textId="77777777" w:rsidR="000C6EC8" w:rsidRPr="00551C9E" w:rsidRDefault="005D410C" w:rsidP="00551C9E">
            <w:pPr>
              <w:pStyle w:val="af6"/>
              <w:rPr>
                <w:u w:val="single"/>
              </w:rPr>
            </w:pPr>
            <w:hyperlink w:anchor="h.1t3h5sf">
              <w:r w:rsidR="00B254E8" w:rsidRPr="00551C9E">
                <w:rPr>
                  <w:u w:val="single"/>
                </w:rPr>
                <w:t>Session</w:t>
              </w:r>
            </w:hyperlink>
            <w:hyperlink w:anchor="h.1t3h5sf">
              <w:r w:rsidR="00B254E8" w:rsidRPr="00551C9E">
                <w:rPr>
                  <w:u w:val="single"/>
                </w:rPr>
                <w:t>[</w:t>
              </w:r>
            </w:hyperlink>
            <w:hyperlink w:anchor="h.tyjcwt">
              <w:r w:rsidR="00B254E8" w:rsidRPr="00551C9E">
                <w:rPr>
                  <w:u w:val="single"/>
                </w:rPr>
                <w:t>]</w:t>
              </w:r>
            </w:hyperlink>
            <w:hyperlink w:anchor="h.tyjcwt"/>
          </w:p>
        </w:tc>
      </w:tr>
    </w:tbl>
    <w:p w14:paraId="63C9EC6D" w14:textId="77777777" w:rsidR="000C6EC8" w:rsidRPr="00A104D5" w:rsidRDefault="005D410C">
      <w:hyperlink w:anchor="h.5mspvuli752e"/>
    </w:p>
    <w:tbl>
      <w:tblPr>
        <w:tblStyle w:val="af0"/>
        <w:tblW w:w="1072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515"/>
        <w:gridCol w:w="7065"/>
        <w:gridCol w:w="2145"/>
      </w:tblGrid>
      <w:tr w:rsidR="000C6EC8" w:rsidRPr="00A104D5" w14:paraId="4C15E6BC" w14:textId="77777777">
        <w:trPr>
          <w:trHeight w:val="300"/>
        </w:trPr>
        <w:tc>
          <w:tcPr>
            <w:tcW w:w="107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FF63A" w14:textId="77777777" w:rsidR="000C6EC8" w:rsidRPr="00A104D5" w:rsidRDefault="00B254E8">
            <w:pPr>
              <w:pStyle w:val="2"/>
              <w:tabs>
                <w:tab w:val="right" w:pos="10515"/>
              </w:tabs>
              <w:spacing w:before="0" w:line="240" w:lineRule="auto"/>
              <w:contextualSpacing w:val="0"/>
              <w:outlineLvl w:val="1"/>
              <w:rPr>
                <w:lang w:val="sq-AL"/>
              </w:rPr>
            </w:pPr>
            <w:r w:rsidRPr="00A104D5">
              <w:rPr>
                <w:rFonts w:ascii="Courier New" w:eastAsia="Courier New" w:hAnsi="Courier New" w:cs="Courier New"/>
                <w:lang w:val="sq-AL"/>
              </w:rPr>
              <w:t>GetSess</w:t>
            </w:r>
            <w:bookmarkStart w:id="8" w:name="GetSessionKey"/>
            <w:bookmarkEnd w:id="8"/>
            <w:r w:rsidRPr="00A104D5">
              <w:rPr>
                <w:rFonts w:ascii="Courier New" w:eastAsia="Courier New" w:hAnsi="Courier New" w:cs="Courier New"/>
                <w:lang w:val="sq-AL"/>
              </w:rPr>
              <w:t>ionKey()</w:t>
            </w:r>
            <w:r w:rsidRPr="00A104D5">
              <w:rPr>
                <w:rFonts w:ascii="Courier New" w:eastAsia="Courier New" w:hAnsi="Courier New" w:cs="Courier New"/>
                <w:lang w:val="sq-AL"/>
              </w:rPr>
              <w:tab/>
              <w:t>WebApi GET: /GetSessionKey</w:t>
            </w:r>
          </w:p>
        </w:tc>
      </w:tr>
      <w:tr w:rsidR="000C6EC8" w:rsidRPr="00A104D5" w14:paraId="14D971FD" w14:textId="77777777">
        <w:trPr>
          <w:trHeight w:val="300"/>
        </w:trPr>
        <w:tc>
          <w:tcPr>
            <w:tcW w:w="107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1A810" w14:textId="77777777" w:rsidR="000C6EC8" w:rsidRPr="00551C9E" w:rsidRDefault="00B254E8">
            <w:pPr>
              <w:pStyle w:val="1"/>
              <w:spacing w:before="0" w:line="240" w:lineRule="auto"/>
              <w:contextualSpacing w:val="0"/>
              <w:outlineLvl w:val="0"/>
              <w:rPr>
                <w:rFonts w:asciiTheme="minorHAnsi" w:hAnsiTheme="minorHAnsi"/>
              </w:rPr>
            </w:pPr>
            <w:r w:rsidRPr="00551C9E">
              <w:rPr>
                <w:rFonts w:asciiTheme="minorHAnsi" w:eastAsia="Arial" w:hAnsiTheme="minorHAnsi" w:cs="Arial"/>
                <w:sz w:val="22"/>
                <w:szCs w:val="22"/>
              </w:rPr>
              <w:t xml:space="preserve">Получить сессионный ключ для последующей авторизации по нему. </w:t>
            </w:r>
            <w:r w:rsidRPr="00551C9E">
              <w:rPr>
                <w:rFonts w:asciiTheme="minorHAnsi" w:eastAsia="Arial" w:hAnsiTheme="minorHAnsi" w:cs="Arial"/>
                <w:sz w:val="22"/>
                <w:szCs w:val="22"/>
              </w:rPr>
              <w:br/>
            </w:r>
            <w:r w:rsidRPr="00551C9E">
              <w:rPr>
                <w:rFonts w:asciiTheme="minorHAnsi" w:eastAsia="Arial" w:hAnsiTheme="minorHAnsi" w:cs="Arial"/>
                <w:i/>
                <w:sz w:val="22"/>
                <w:szCs w:val="22"/>
              </w:rPr>
              <w:t xml:space="preserve">Требует </w:t>
            </w:r>
            <w:hyperlink r:id="rId23" w:anchor="heading=h.ftuba7ximp0j">
              <w:r w:rsidRPr="00551C9E">
                <w:rPr>
                  <w:rFonts w:asciiTheme="minorHAnsi" w:eastAsia="Arial" w:hAnsiTheme="minorHAnsi" w:cs="Arial"/>
                  <w:i/>
                  <w:color w:val="1155CC"/>
                  <w:sz w:val="22"/>
                  <w:szCs w:val="22"/>
                  <w:u w:val="single"/>
                </w:rPr>
                <w:t>ApiKey</w:t>
              </w:r>
            </w:hyperlink>
            <w:r w:rsidRPr="00551C9E">
              <w:rPr>
                <w:rFonts w:asciiTheme="minorHAnsi" w:eastAsia="Arial" w:hAnsiTheme="minorHAnsi" w:cs="Arial"/>
                <w:i/>
                <w:sz w:val="22"/>
                <w:szCs w:val="22"/>
              </w:rPr>
              <w:t xml:space="preserve"> или </w:t>
            </w:r>
            <w:hyperlink r:id="rId24" w:anchor="heading=h.xndaetji8cp4">
              <w:r w:rsidRPr="00551C9E">
                <w:rPr>
                  <w:rFonts w:asciiTheme="minorHAnsi" w:eastAsia="Arial" w:hAnsiTheme="minorHAnsi" w:cs="Arial"/>
                  <w:i/>
                  <w:color w:val="1155CC"/>
                  <w:sz w:val="22"/>
                  <w:szCs w:val="22"/>
                  <w:u w:val="single"/>
                </w:rPr>
                <w:t>AppUser авторизации</w:t>
              </w:r>
            </w:hyperlink>
            <w:r w:rsidRPr="00551C9E">
              <w:rPr>
                <w:rFonts w:asciiTheme="minorHAnsi" w:eastAsia="Arial" w:hAnsiTheme="minorHAnsi" w:cs="Arial"/>
                <w:i/>
                <w:sz w:val="22"/>
                <w:szCs w:val="22"/>
              </w:rPr>
              <w:t>.</w:t>
            </w:r>
          </w:p>
        </w:tc>
      </w:tr>
      <w:tr w:rsidR="000C6EC8" w:rsidRPr="00A104D5" w14:paraId="22ED1243" w14:textId="77777777">
        <w:trPr>
          <w:trHeight w:val="300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6BA45" w14:textId="77777777" w:rsidR="000C6EC8" w:rsidRPr="00A104D5" w:rsidRDefault="00B254E8">
            <w:pPr>
              <w:pStyle w:val="1"/>
              <w:spacing w:before="0" w:line="240" w:lineRule="auto"/>
              <w:contextualSpacing w:val="0"/>
              <w:outlineLvl w:val="0"/>
            </w:pPr>
            <w:r w:rsidRPr="00A104D5">
              <w:rPr>
                <w:rFonts w:ascii="Arial" w:eastAsia="Arial" w:hAnsi="Arial" w:cs="Arial"/>
                <w:b/>
                <w:color w:val="FFFFFF"/>
                <w:sz w:val="22"/>
                <w:szCs w:val="22"/>
                <w:shd w:val="clear" w:color="auto" w:fill="999999"/>
              </w:rPr>
              <w:t>Параметр</w:t>
            </w:r>
          </w:p>
        </w:tc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4CE38" w14:textId="77777777" w:rsidR="000C6EC8" w:rsidRPr="00A104D5" w:rsidRDefault="00B254E8">
            <w:pPr>
              <w:pStyle w:val="1"/>
              <w:spacing w:before="0" w:line="240" w:lineRule="auto"/>
              <w:contextualSpacing w:val="0"/>
              <w:outlineLvl w:val="0"/>
            </w:pPr>
            <w:r w:rsidRPr="00A104D5">
              <w:rPr>
                <w:rFonts w:ascii="Arial" w:eastAsia="Arial" w:hAnsi="Arial" w:cs="Arial"/>
                <w:b/>
                <w:color w:val="FFFFFF"/>
                <w:sz w:val="22"/>
                <w:szCs w:val="22"/>
                <w:shd w:val="clear" w:color="auto" w:fill="999999"/>
              </w:rPr>
              <w:t>Описание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81C94" w14:textId="77777777" w:rsidR="000C6EC8" w:rsidRPr="00A104D5" w:rsidRDefault="00B254E8">
            <w:pPr>
              <w:pStyle w:val="1"/>
              <w:spacing w:before="0" w:line="240" w:lineRule="auto"/>
              <w:contextualSpacing w:val="0"/>
              <w:outlineLvl w:val="0"/>
            </w:pPr>
            <w:r w:rsidRPr="00A104D5">
              <w:rPr>
                <w:rFonts w:ascii="Arial" w:eastAsia="Arial" w:hAnsi="Arial" w:cs="Arial"/>
                <w:b/>
                <w:color w:val="FFFFFF"/>
                <w:sz w:val="22"/>
                <w:szCs w:val="22"/>
                <w:shd w:val="clear" w:color="auto" w:fill="999999"/>
              </w:rPr>
              <w:t>Тип</w:t>
            </w:r>
          </w:p>
        </w:tc>
      </w:tr>
      <w:tr w:rsidR="000C6EC8" w:rsidRPr="00A104D5" w14:paraId="57086E09" w14:textId="77777777"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6C87" w14:textId="77777777" w:rsidR="000C6EC8" w:rsidRPr="00A104D5" w:rsidRDefault="00B254E8">
            <w:pPr>
              <w:pStyle w:val="1"/>
              <w:spacing w:before="0" w:line="240" w:lineRule="auto"/>
              <w:contextualSpacing w:val="0"/>
              <w:outlineLvl w:val="0"/>
            </w:pPr>
            <w:r w:rsidRPr="00A104D5">
              <w:rPr>
                <w:b/>
                <w:color w:val="666666"/>
                <w:sz w:val="24"/>
                <w:szCs w:val="24"/>
              </w:rPr>
              <w:t>Результат</w:t>
            </w:r>
          </w:p>
        </w:tc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A6F3B" w14:textId="77777777" w:rsidR="000C6EC8" w:rsidRPr="00551C9E" w:rsidRDefault="00B254E8">
            <w:pPr>
              <w:pStyle w:val="1"/>
              <w:spacing w:before="0" w:line="240" w:lineRule="auto"/>
              <w:contextualSpacing w:val="0"/>
              <w:outlineLvl w:val="0"/>
              <w:rPr>
                <w:rFonts w:asciiTheme="minorHAnsi" w:hAnsiTheme="minorHAnsi"/>
              </w:rPr>
            </w:pPr>
            <w:r w:rsidRPr="00551C9E">
              <w:rPr>
                <w:rFonts w:asciiTheme="minorHAnsi" w:eastAsia="Arial" w:hAnsiTheme="minorHAnsi" w:cs="Arial"/>
                <w:sz w:val="22"/>
                <w:szCs w:val="22"/>
              </w:rPr>
              <w:t>Информация о сессионном ключе. Фактически полученный токен будет являться алиасом к той авторизационной информации по которой он был получен.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9EB65" w14:textId="2F21F416" w:rsidR="000C6EC8" w:rsidRPr="00551C9E" w:rsidRDefault="005D410C" w:rsidP="00551C9E">
            <w:pPr>
              <w:pStyle w:val="af6"/>
              <w:rPr>
                <w:u w:val="single"/>
              </w:rPr>
            </w:pPr>
            <w:hyperlink w:anchor="SessionInfo" w:history="1">
              <w:r w:rsidR="00B254E8" w:rsidRPr="00551C9E">
                <w:rPr>
                  <w:rStyle w:val="af4"/>
                </w:rPr>
                <w:t>SessionInfo</w:t>
              </w:r>
            </w:hyperlink>
          </w:p>
        </w:tc>
      </w:tr>
    </w:tbl>
    <w:p w14:paraId="79724222" w14:textId="77777777" w:rsidR="000C6EC8" w:rsidRPr="00A104D5" w:rsidRDefault="005D410C">
      <w:pPr>
        <w:pStyle w:val="3"/>
      </w:pPr>
      <w:hyperlink w:anchor="/h"/>
    </w:p>
    <w:p w14:paraId="2F5FFDA6" w14:textId="77777777" w:rsidR="000C6EC8" w:rsidRPr="00A104D5" w:rsidRDefault="005D410C">
      <w:hyperlink w:anchor="/h"/>
    </w:p>
    <w:p w14:paraId="1092A758" w14:textId="77777777" w:rsidR="000C6EC8" w:rsidRPr="00A104D5" w:rsidRDefault="005D410C">
      <w:pPr>
        <w:pStyle w:val="1"/>
        <w:tabs>
          <w:tab w:val="right" w:pos="10485"/>
        </w:tabs>
      </w:pPr>
      <w:hyperlink r:id="rId25" w:anchor="/h">
        <w:r w:rsidR="00B254E8" w:rsidRPr="00A104D5">
          <w:rPr>
            <w:color w:val="1155CC"/>
            <w:u w:val="single"/>
          </w:rPr>
          <w:t>Events</w:t>
        </w:r>
      </w:hyperlink>
      <w:r w:rsidR="00B254E8" w:rsidRPr="00A104D5">
        <w:rPr>
          <w:color w:val="1155CC"/>
        </w:rPr>
        <w:tab/>
      </w:r>
      <w:r w:rsidR="00B254E8" w:rsidRPr="00A104D5">
        <w:rPr>
          <w:rFonts w:ascii="Arial" w:eastAsia="Arial" w:hAnsi="Arial" w:cs="Arial"/>
          <w:i/>
          <w:sz w:val="22"/>
          <w:szCs w:val="22"/>
        </w:rPr>
        <w:t>Требует авторизации.</w:t>
      </w:r>
    </w:p>
    <w:p w14:paraId="652A8CDE" w14:textId="77777777" w:rsidR="000C6EC8" w:rsidRPr="00A104D5" w:rsidRDefault="000C6EC8">
      <w:pPr>
        <w:pStyle w:val="3"/>
        <w:spacing w:before="0"/>
      </w:pPr>
    </w:p>
    <w:p w14:paraId="2C6B1FCE" w14:textId="77777777" w:rsidR="000C6EC8" w:rsidRPr="00551C9E" w:rsidRDefault="005D410C">
      <w:pPr>
        <w:numPr>
          <w:ilvl w:val="0"/>
          <w:numId w:val="2"/>
        </w:numPr>
        <w:ind w:hanging="360"/>
        <w:contextualSpacing/>
      </w:pPr>
      <w:hyperlink w:anchor="h.37m2jsg">
        <w:r w:rsidR="00B254E8" w:rsidRPr="00551C9E">
          <w:rPr>
            <w:rFonts w:eastAsia="Trebuchet MS" w:cs="Trebuchet MS"/>
            <w:b/>
            <w:color w:val="1155CC"/>
            <w:sz w:val="26"/>
            <w:szCs w:val="26"/>
            <w:u w:val="single"/>
          </w:rPr>
          <w:t>OnBillingStarted</w:t>
        </w:r>
      </w:hyperlink>
      <w:hyperlink w:anchor="h.37m2jsg"/>
    </w:p>
    <w:p w14:paraId="24AFDEAE" w14:textId="77777777" w:rsidR="000C6EC8" w:rsidRPr="00551C9E" w:rsidRDefault="00B254E8">
      <w:pPr>
        <w:numPr>
          <w:ilvl w:val="0"/>
          <w:numId w:val="2"/>
        </w:numPr>
        <w:ind w:hanging="360"/>
        <w:contextualSpacing/>
      </w:pPr>
      <w:r w:rsidRPr="00551C9E">
        <w:rPr>
          <w:rFonts w:eastAsia="Trebuchet MS" w:cs="Trebuchet MS"/>
          <w:b/>
          <w:color w:val="1155CC"/>
          <w:sz w:val="26"/>
          <w:szCs w:val="26"/>
          <w:u w:val="single"/>
        </w:rPr>
        <w:t>OnSubSystemRegistered</w:t>
      </w:r>
    </w:p>
    <w:p w14:paraId="09FE7F92" w14:textId="77777777" w:rsidR="000C6EC8" w:rsidRPr="00551C9E" w:rsidRDefault="000C6EC8">
      <w:pPr>
        <w:pStyle w:val="a3"/>
        <w:rPr>
          <w:rFonts w:asciiTheme="minorHAnsi" w:hAnsiTheme="minorHAnsi"/>
        </w:rPr>
      </w:pPr>
    </w:p>
    <w:p w14:paraId="0370CD06" w14:textId="77777777" w:rsidR="000C6EC8" w:rsidRPr="00A104D5" w:rsidRDefault="000C6EC8">
      <w:pPr>
        <w:pStyle w:val="a3"/>
      </w:pPr>
    </w:p>
    <w:p w14:paraId="19760F83" w14:textId="77777777" w:rsidR="000C6EC8" w:rsidRPr="00A104D5" w:rsidRDefault="000C6EC8">
      <w:pPr>
        <w:pStyle w:val="a3"/>
      </w:pPr>
    </w:p>
    <w:p w14:paraId="613DCE22" w14:textId="77777777" w:rsidR="000C6EC8" w:rsidRPr="00A104D5" w:rsidRDefault="000C6EC8">
      <w:pPr>
        <w:pStyle w:val="a3"/>
      </w:pPr>
    </w:p>
    <w:p w14:paraId="1B19DB60" w14:textId="77777777" w:rsidR="000C6EC8" w:rsidRPr="00A104D5" w:rsidRDefault="000C6EC8">
      <w:pPr>
        <w:pStyle w:val="a3"/>
      </w:pPr>
    </w:p>
    <w:p w14:paraId="4A01B05D" w14:textId="77777777" w:rsidR="000C6EC8" w:rsidRPr="00A104D5" w:rsidRDefault="00B254E8">
      <w:r w:rsidRPr="00A104D5">
        <w:br w:type="page"/>
      </w:r>
    </w:p>
    <w:p w14:paraId="3DD7CC5B" w14:textId="77777777" w:rsidR="000C6EC8" w:rsidRPr="00A104D5" w:rsidRDefault="000C6EC8"/>
    <w:p w14:paraId="1AC7A078" w14:textId="77777777" w:rsidR="000C6EC8" w:rsidRPr="00A104D5" w:rsidRDefault="000C6EC8">
      <w:pPr>
        <w:pStyle w:val="a3"/>
      </w:pPr>
    </w:p>
    <w:p w14:paraId="7763D429" w14:textId="77777777" w:rsidR="000C6EC8" w:rsidRPr="00A104D5" w:rsidRDefault="00B254E8">
      <w:pPr>
        <w:pStyle w:val="a3"/>
      </w:pPr>
      <w:r w:rsidRPr="00A104D5">
        <w:t>Диаграмма процесса работы с подсистемой</w:t>
      </w:r>
    </w:p>
    <w:p w14:paraId="4BCF2E6B" w14:textId="77777777" w:rsidR="000C6EC8" w:rsidRPr="00A104D5" w:rsidRDefault="000C6EC8"/>
    <w:p w14:paraId="66348CB8" w14:textId="77777777" w:rsidR="000C6EC8" w:rsidRPr="00A104D5" w:rsidRDefault="00B254E8">
      <w:r w:rsidRPr="00A104D5">
        <w:rPr>
          <w:noProof/>
        </w:rPr>
        <w:drawing>
          <wp:inline distT="114300" distB="114300" distL="114300" distR="114300" wp14:anchorId="4198BF1C" wp14:editId="1BE87DC6">
            <wp:extent cx="6832600" cy="562740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5627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07647C" w14:textId="77777777" w:rsidR="000C6EC8" w:rsidRPr="00A104D5" w:rsidRDefault="000C6EC8"/>
    <w:p w14:paraId="7BA6A343" w14:textId="77777777" w:rsidR="000C6EC8" w:rsidRPr="00A104D5" w:rsidRDefault="000C6EC8">
      <w:pPr>
        <w:pStyle w:val="a3"/>
      </w:pPr>
    </w:p>
    <w:p w14:paraId="42D246B6" w14:textId="77777777" w:rsidR="000C6EC8" w:rsidRPr="00A104D5" w:rsidRDefault="00B254E8">
      <w:r w:rsidRPr="00A104D5">
        <w:br w:type="page"/>
      </w:r>
    </w:p>
    <w:p w14:paraId="17EF9A3F" w14:textId="77777777" w:rsidR="000C6EC8" w:rsidRPr="00A104D5" w:rsidRDefault="000C6EC8"/>
    <w:p w14:paraId="5DFD2C77" w14:textId="77777777" w:rsidR="000C6EC8" w:rsidRPr="00A104D5" w:rsidRDefault="000C6EC8">
      <w:pPr>
        <w:pStyle w:val="a3"/>
      </w:pPr>
    </w:p>
    <w:p w14:paraId="549FB94E" w14:textId="77777777" w:rsidR="000C6EC8" w:rsidRPr="00A104D5" w:rsidRDefault="00B254E8">
      <w:pPr>
        <w:pStyle w:val="1"/>
      </w:pPr>
      <w:r w:rsidRPr="00A104D5">
        <w:rPr>
          <w:sz w:val="42"/>
          <w:szCs w:val="42"/>
        </w:rPr>
        <w:t>Приложение 1. Список событий подсистемы биллинга</w:t>
      </w:r>
    </w:p>
    <w:p w14:paraId="0E94CAA4" w14:textId="77777777" w:rsidR="000C6EC8" w:rsidRPr="00A104D5" w:rsidRDefault="000C6EC8"/>
    <w:tbl>
      <w:tblPr>
        <w:tblStyle w:val="af1"/>
        <w:tblW w:w="107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70"/>
      </w:tblGrid>
      <w:tr w:rsidR="000C6EC8" w:rsidRPr="00A104D5" w14:paraId="056B297B" w14:textId="77777777">
        <w:trPr>
          <w:trHeight w:val="420"/>
        </w:trPr>
        <w:tc>
          <w:tcPr>
            <w:tcW w:w="10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BF3B" w14:textId="77777777" w:rsidR="000C6EC8" w:rsidRPr="00A104D5" w:rsidRDefault="00B254E8">
            <w:pPr>
              <w:pStyle w:val="2"/>
              <w:spacing w:before="0"/>
              <w:contextualSpacing w:val="0"/>
              <w:jc w:val="center"/>
              <w:outlineLvl w:val="1"/>
            </w:pPr>
            <w:r w:rsidRPr="00A104D5">
              <w:rPr>
                <w:color w:val="1155CC"/>
                <w:u w:val="single"/>
              </w:rPr>
              <w:t>OnBillingStarted</w:t>
            </w:r>
          </w:p>
        </w:tc>
      </w:tr>
      <w:tr w:rsidR="000C6EC8" w:rsidRPr="00A104D5" w14:paraId="0AF5F4A3" w14:textId="77777777">
        <w:trPr>
          <w:trHeight w:val="420"/>
        </w:trPr>
        <w:tc>
          <w:tcPr>
            <w:tcW w:w="10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0EA6" w14:textId="77777777" w:rsidR="000C6EC8" w:rsidRPr="00A104D5" w:rsidRDefault="00B254E8">
            <w:pPr>
              <w:spacing w:line="240" w:lineRule="auto"/>
              <w:contextualSpacing w:val="0"/>
            </w:pPr>
            <w:r w:rsidRPr="00A104D5">
              <w:t xml:space="preserve">Подсистема биллинга по идее должна работать 24/7. Однако в случае её перезапуска вызывается это событие. Оно рассылается ВСЕМ подписчикам с любым </w:t>
            </w:r>
            <w:hyperlink r:id="rId27" w:anchor="heading=h.shjvcqfjuuze">
              <w:r w:rsidRPr="00A104D5">
                <w:rPr>
                  <w:color w:val="1155CC"/>
                  <w:u w:val="single"/>
                </w:rPr>
                <w:t>ApiKey</w:t>
              </w:r>
            </w:hyperlink>
            <w:r w:rsidRPr="00A104D5">
              <w:t>. Получив это событие, подсистема должна выполнить свою перерегистрацию и обновить данные о других подсистемах.</w:t>
            </w:r>
          </w:p>
        </w:tc>
      </w:tr>
    </w:tbl>
    <w:p w14:paraId="18B6CE49" w14:textId="77777777" w:rsidR="000C6EC8" w:rsidRPr="00A104D5" w:rsidRDefault="000C6EC8"/>
    <w:tbl>
      <w:tblPr>
        <w:tblStyle w:val="af2"/>
        <w:tblW w:w="107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845"/>
        <w:gridCol w:w="1200"/>
      </w:tblGrid>
      <w:tr w:rsidR="000C6EC8" w:rsidRPr="00A104D5" w14:paraId="04CF9ADB" w14:textId="77777777">
        <w:trPr>
          <w:trHeight w:val="420"/>
        </w:trPr>
        <w:tc>
          <w:tcPr>
            <w:tcW w:w="10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47B6B" w14:textId="77777777" w:rsidR="000C6EC8" w:rsidRPr="00A104D5" w:rsidRDefault="00B254E8">
            <w:pPr>
              <w:pStyle w:val="2"/>
              <w:spacing w:before="0"/>
              <w:contextualSpacing w:val="0"/>
              <w:jc w:val="center"/>
              <w:outlineLvl w:val="1"/>
            </w:pPr>
            <w:r w:rsidRPr="00A104D5">
              <w:rPr>
                <w:color w:val="1155CC"/>
                <w:u w:val="single"/>
              </w:rPr>
              <w:t>OnSubSystemRegistered</w:t>
            </w:r>
          </w:p>
        </w:tc>
      </w:tr>
      <w:tr w:rsidR="000C6EC8" w:rsidRPr="00A104D5" w14:paraId="2DB9C96F" w14:textId="77777777">
        <w:trPr>
          <w:trHeight w:val="420"/>
        </w:trPr>
        <w:tc>
          <w:tcPr>
            <w:tcW w:w="10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47503" w14:textId="77777777" w:rsidR="000C6EC8" w:rsidRPr="00A104D5" w:rsidRDefault="00B254E8">
            <w:pPr>
              <w:spacing w:line="240" w:lineRule="auto"/>
              <w:contextualSpacing w:val="0"/>
            </w:pPr>
            <w:r w:rsidRPr="00A104D5">
              <w:t>Посылается любой подсистемой в подсистему биллинга при старте подсистемы. В событии передаётся конфигурационная информация о подсистеме для регистрации её в составе программного комплекса. Таким образом можно налету подключать к программному комплексу новые подсистемы (или перегружать существующие).</w:t>
            </w:r>
          </w:p>
        </w:tc>
      </w:tr>
      <w:tr w:rsidR="000C6EC8" w:rsidRPr="00A104D5" w14:paraId="2DEDB5DD" w14:textId="77777777"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17CE4" w14:textId="77777777" w:rsidR="000C6EC8" w:rsidRPr="00A104D5" w:rsidRDefault="00B254E8">
            <w:pPr>
              <w:contextualSpacing w:val="0"/>
            </w:pPr>
            <w:r w:rsidRPr="00A104D5">
              <w:rPr>
                <w:b/>
                <w:color w:val="FFFFFF"/>
                <w:shd w:val="clear" w:color="auto" w:fill="999999"/>
              </w:rPr>
              <w:t>Свойство</w:t>
            </w:r>
          </w:p>
        </w:tc>
        <w:tc>
          <w:tcPr>
            <w:tcW w:w="7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214D" w14:textId="77777777" w:rsidR="000C6EC8" w:rsidRPr="00A104D5" w:rsidRDefault="00B254E8">
            <w:pPr>
              <w:contextualSpacing w:val="0"/>
            </w:pPr>
            <w:r w:rsidRPr="00A104D5">
              <w:rPr>
                <w:b/>
                <w:color w:val="FFFFFF"/>
                <w:shd w:val="clear" w:color="auto" w:fill="999999"/>
              </w:rPr>
              <w:t>Описание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76516" w14:textId="77777777" w:rsidR="000C6EC8" w:rsidRPr="00A104D5" w:rsidRDefault="00B254E8">
            <w:pPr>
              <w:contextualSpacing w:val="0"/>
            </w:pPr>
            <w:r w:rsidRPr="00A104D5">
              <w:rPr>
                <w:b/>
                <w:color w:val="FFFFFF"/>
                <w:shd w:val="clear" w:color="auto" w:fill="999999"/>
              </w:rPr>
              <w:t>Тип</w:t>
            </w:r>
          </w:p>
        </w:tc>
      </w:tr>
      <w:tr w:rsidR="000C6EC8" w:rsidRPr="00A104D5" w14:paraId="48D6B96A" w14:textId="77777777">
        <w:trPr>
          <w:trHeight w:val="340"/>
        </w:trPr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B3F5" w14:textId="77777777" w:rsidR="000C6EC8" w:rsidRPr="00551C9E" w:rsidRDefault="00B254E8">
            <w:pPr>
              <w:widowControl w:val="0"/>
              <w:spacing w:line="240" w:lineRule="auto"/>
              <w:contextualSpacing w:val="0"/>
              <w:rPr>
                <w:rStyle w:val="af7"/>
              </w:rPr>
            </w:pPr>
            <w:r w:rsidRPr="00551C9E">
              <w:rPr>
                <w:rStyle w:val="af7"/>
              </w:rPr>
              <w:t>SSID</w:t>
            </w:r>
          </w:p>
        </w:tc>
        <w:tc>
          <w:tcPr>
            <w:tcW w:w="7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286B8" w14:textId="77777777" w:rsidR="000C6EC8" w:rsidRPr="00A104D5" w:rsidRDefault="00B254E8">
            <w:pPr>
              <w:widowControl w:val="0"/>
              <w:contextualSpacing w:val="0"/>
            </w:pPr>
            <w:r w:rsidRPr="00A104D5">
              <w:t>Уникальный секретный идентификатор подсистемы.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738B0" w14:textId="77777777" w:rsidR="000C6EC8" w:rsidRPr="00A104D5" w:rsidRDefault="00B254E8" w:rsidP="00551C9E">
            <w:pPr>
              <w:pStyle w:val="af6"/>
            </w:pPr>
            <w:r w:rsidRPr="00A104D5">
              <w:t>string</w:t>
            </w:r>
          </w:p>
        </w:tc>
      </w:tr>
    </w:tbl>
    <w:p w14:paraId="7093EC8C" w14:textId="77777777" w:rsidR="000C6EC8" w:rsidRPr="00A104D5" w:rsidRDefault="000C6EC8"/>
    <w:p w14:paraId="75E6BD47" w14:textId="77777777" w:rsidR="000C6EC8" w:rsidRPr="00A104D5" w:rsidRDefault="000C6EC8"/>
    <w:p w14:paraId="2FF847E7" w14:textId="77777777" w:rsidR="000C6EC8" w:rsidRPr="00A104D5" w:rsidRDefault="00B254E8">
      <w:pPr>
        <w:pStyle w:val="1"/>
      </w:pPr>
      <w:r w:rsidRPr="00A104D5">
        <w:rPr>
          <w:sz w:val="42"/>
          <w:szCs w:val="42"/>
        </w:rPr>
        <w:t>Приложение 2</w:t>
      </w:r>
    </w:p>
    <w:p w14:paraId="62EB2D2D" w14:textId="77777777" w:rsidR="000C6EC8" w:rsidRPr="00A104D5" w:rsidRDefault="000C6EC8"/>
    <w:tbl>
      <w:tblPr>
        <w:tblStyle w:val="af3"/>
        <w:tblW w:w="107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93"/>
        <w:gridCol w:w="8079"/>
      </w:tblGrid>
      <w:tr w:rsidR="000C6EC8" w:rsidRPr="00A104D5" w14:paraId="3A5C10AF" w14:textId="77777777">
        <w:trPr>
          <w:trHeight w:val="80"/>
        </w:trPr>
        <w:tc>
          <w:tcPr>
            <w:tcW w:w="107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10364" w14:textId="77777777" w:rsidR="000C6EC8" w:rsidRPr="00A104D5" w:rsidRDefault="00B254E8">
            <w:pPr>
              <w:spacing w:line="240" w:lineRule="auto"/>
              <w:contextualSpacing w:val="0"/>
              <w:jc w:val="center"/>
            </w:pPr>
            <w:r w:rsidRPr="00A104D5">
              <w:rPr>
                <w:b/>
              </w:rPr>
              <w:t>Перечень бизнес-классов и их идентификаторы для работы с Repository API</w:t>
            </w:r>
          </w:p>
        </w:tc>
      </w:tr>
      <w:tr w:rsidR="000C6EC8" w:rsidRPr="00A104D5" w14:paraId="53465F71" w14:textId="77777777">
        <w:trPr>
          <w:trHeight w:val="20"/>
        </w:trPr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8DF10" w14:textId="77777777" w:rsidR="000C6EC8" w:rsidRPr="00A104D5" w:rsidRDefault="00B254E8">
            <w:pPr>
              <w:spacing w:line="240" w:lineRule="auto"/>
              <w:contextualSpacing w:val="0"/>
            </w:pPr>
            <w:r w:rsidRPr="00A104D5">
              <w:rPr>
                <w:b/>
                <w:color w:val="FFFFFF"/>
                <w:shd w:val="clear" w:color="auto" w:fill="999999"/>
              </w:rPr>
              <w:t>Класс</w:t>
            </w:r>
          </w:p>
        </w:tc>
        <w:tc>
          <w:tcPr>
            <w:tcW w:w="8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272AD" w14:textId="77777777" w:rsidR="000C6EC8" w:rsidRPr="00A104D5" w:rsidRDefault="00B254E8">
            <w:pPr>
              <w:spacing w:line="240" w:lineRule="auto"/>
              <w:contextualSpacing w:val="0"/>
              <w:jc w:val="center"/>
            </w:pPr>
            <w:r w:rsidRPr="00A104D5">
              <w:rPr>
                <w:b/>
                <w:color w:val="FFFFFF"/>
                <w:shd w:val="clear" w:color="auto" w:fill="999999"/>
              </w:rPr>
              <w:t>Идентификатор</w:t>
            </w:r>
          </w:p>
        </w:tc>
      </w:tr>
      <w:tr w:rsidR="000C6EC8" w:rsidRPr="00A104D5" w14:paraId="25EF9775" w14:textId="77777777">
        <w:trPr>
          <w:trHeight w:val="80"/>
        </w:trPr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850FC" w14:textId="57A97732" w:rsidR="000C6EC8" w:rsidRPr="00551C9E" w:rsidRDefault="005D410C" w:rsidP="00551C9E">
            <w:pPr>
              <w:pStyle w:val="af6"/>
              <w:rPr>
                <w:rStyle w:val="af7"/>
                <w:b/>
                <w:u w:val="single"/>
              </w:rPr>
            </w:pPr>
            <w:hyperlink w:anchor="Application">
              <w:r w:rsidR="00B254E8" w:rsidRPr="00551C9E">
                <w:rPr>
                  <w:rStyle w:val="af7"/>
                  <w:b/>
                  <w:u w:val="single"/>
                </w:rPr>
                <w:t>Application</w:t>
              </w:r>
            </w:hyperlink>
            <w:hyperlink w:anchor="h.3znysh7"/>
          </w:p>
        </w:tc>
        <w:tc>
          <w:tcPr>
            <w:tcW w:w="8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B2B5" w14:textId="77777777" w:rsidR="000C6EC8" w:rsidRPr="00551C9E" w:rsidRDefault="00B254E8" w:rsidP="00551C9E">
            <w:pPr>
              <w:pStyle w:val="af6"/>
              <w:rPr>
                <w:b w:val="0"/>
                <w:color w:val="auto"/>
              </w:rPr>
            </w:pPr>
            <w:r w:rsidRPr="00551C9E">
              <w:rPr>
                <w:b w:val="0"/>
                <w:color w:val="auto"/>
              </w:rPr>
              <w:t>Navis3.Billing.Application</w:t>
            </w:r>
          </w:p>
        </w:tc>
      </w:tr>
      <w:tr w:rsidR="000C6EC8" w:rsidRPr="00A104D5" w14:paraId="2BA76CCC" w14:textId="77777777">
        <w:trPr>
          <w:trHeight w:val="140"/>
        </w:trPr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224D7" w14:textId="02F60BDA" w:rsidR="000C6EC8" w:rsidRPr="00551C9E" w:rsidRDefault="005D410C" w:rsidP="00551C9E">
            <w:pPr>
              <w:pStyle w:val="af6"/>
              <w:rPr>
                <w:rStyle w:val="af7"/>
                <w:b/>
                <w:u w:val="single"/>
              </w:rPr>
            </w:pPr>
            <w:hyperlink w:anchor="ApiUser">
              <w:r w:rsidR="00B254E8" w:rsidRPr="00551C9E">
                <w:rPr>
                  <w:rStyle w:val="af7"/>
                  <w:b/>
                  <w:u w:val="single"/>
                </w:rPr>
                <w:t>ApiUser</w:t>
              </w:r>
            </w:hyperlink>
            <w:hyperlink w:anchor="h.2et92p0"/>
          </w:p>
        </w:tc>
        <w:tc>
          <w:tcPr>
            <w:tcW w:w="8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C34EE" w14:textId="77777777" w:rsidR="000C6EC8" w:rsidRPr="00551C9E" w:rsidRDefault="00B254E8" w:rsidP="00551C9E">
            <w:pPr>
              <w:pStyle w:val="af6"/>
              <w:rPr>
                <w:b w:val="0"/>
                <w:color w:val="auto"/>
              </w:rPr>
            </w:pPr>
            <w:r w:rsidRPr="00551C9E">
              <w:rPr>
                <w:b w:val="0"/>
                <w:color w:val="auto"/>
              </w:rPr>
              <w:t>Navis3.Billing.ApiUser</w:t>
            </w:r>
          </w:p>
        </w:tc>
      </w:tr>
      <w:tr w:rsidR="000C6EC8" w:rsidRPr="00A104D5" w14:paraId="53483945" w14:textId="77777777">
        <w:trPr>
          <w:trHeight w:val="80"/>
        </w:trPr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59BE2" w14:textId="3647145A" w:rsidR="000C6EC8" w:rsidRPr="00551C9E" w:rsidRDefault="005D410C" w:rsidP="00551C9E">
            <w:pPr>
              <w:pStyle w:val="af6"/>
              <w:rPr>
                <w:rStyle w:val="af7"/>
                <w:b/>
                <w:u w:val="single"/>
              </w:rPr>
            </w:pPr>
            <w:hyperlink w:anchor="SubSystem">
              <w:r w:rsidR="00B254E8" w:rsidRPr="00551C9E">
                <w:rPr>
                  <w:rStyle w:val="af7"/>
                  <w:b/>
                  <w:u w:val="single"/>
                </w:rPr>
                <w:t>SubSystem</w:t>
              </w:r>
            </w:hyperlink>
            <w:hyperlink w:anchor="h.tyjcwt"/>
          </w:p>
        </w:tc>
        <w:tc>
          <w:tcPr>
            <w:tcW w:w="8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1BC5" w14:textId="77777777" w:rsidR="000C6EC8" w:rsidRPr="00551C9E" w:rsidRDefault="00B254E8" w:rsidP="00551C9E">
            <w:pPr>
              <w:pStyle w:val="af6"/>
              <w:rPr>
                <w:b w:val="0"/>
                <w:color w:val="auto"/>
              </w:rPr>
            </w:pPr>
            <w:r w:rsidRPr="00551C9E">
              <w:rPr>
                <w:b w:val="0"/>
                <w:color w:val="auto"/>
              </w:rPr>
              <w:t>Navis3.Billing.SubSystem</w:t>
            </w:r>
          </w:p>
        </w:tc>
      </w:tr>
    </w:tbl>
    <w:p w14:paraId="14C9EAB4" w14:textId="77777777" w:rsidR="000C6EC8" w:rsidRPr="00A104D5" w:rsidRDefault="000C6EC8">
      <w:pPr>
        <w:spacing w:line="240" w:lineRule="auto"/>
      </w:pPr>
    </w:p>
    <w:p w14:paraId="213DBEAE" w14:textId="77777777" w:rsidR="000C6EC8" w:rsidRPr="00A104D5" w:rsidRDefault="000C6EC8">
      <w:pPr>
        <w:pStyle w:val="1"/>
      </w:pPr>
    </w:p>
    <w:p w14:paraId="58C8D108" w14:textId="77777777" w:rsidR="000C6EC8" w:rsidRPr="00A104D5" w:rsidRDefault="00B254E8">
      <w:r w:rsidRPr="00A104D5">
        <w:br w:type="page"/>
      </w:r>
    </w:p>
    <w:p w14:paraId="2B08061C" w14:textId="77777777" w:rsidR="000C6EC8" w:rsidRPr="00A104D5" w:rsidRDefault="000C6EC8"/>
    <w:p w14:paraId="6DDF30B8" w14:textId="77777777" w:rsidR="000C6EC8" w:rsidRPr="00A104D5" w:rsidRDefault="000C6EC8">
      <w:pPr>
        <w:pStyle w:val="1"/>
      </w:pPr>
    </w:p>
    <w:p w14:paraId="265CE6CD" w14:textId="77777777" w:rsidR="000C6EC8" w:rsidRPr="00A104D5" w:rsidRDefault="00B254E8">
      <w:pPr>
        <w:pStyle w:val="1"/>
      </w:pPr>
      <w:r w:rsidRPr="00A104D5">
        <w:rPr>
          <w:sz w:val="42"/>
          <w:szCs w:val="42"/>
        </w:rPr>
        <w:t>Приложение 3. Терминология</w:t>
      </w:r>
    </w:p>
    <w:p w14:paraId="550F05F0" w14:textId="77777777" w:rsidR="000C6EC8" w:rsidRPr="00A104D5" w:rsidRDefault="000C6EC8"/>
    <w:p w14:paraId="3C639C42" w14:textId="77777777" w:rsidR="000C6EC8" w:rsidRPr="00A104D5" w:rsidRDefault="00B254E8">
      <w:pPr>
        <w:pStyle w:val="3"/>
      </w:pPr>
      <w:bookmarkStart w:id="9" w:name="EndpointПодсистемы"/>
      <w:r w:rsidRPr="00A104D5">
        <w:rPr>
          <w:rFonts w:ascii="Arial" w:eastAsia="Arial" w:hAnsi="Arial" w:cs="Arial"/>
          <w:color w:val="1155CC"/>
          <w:u w:val="single"/>
        </w:rPr>
        <w:t>Endpoint подсистемы</w:t>
      </w:r>
      <w:r w:rsidRPr="00A104D5">
        <w:rPr>
          <w:rFonts w:ascii="Arial" w:eastAsia="Arial" w:hAnsi="Arial" w:cs="Arial"/>
          <w:b w:val="0"/>
          <w:color w:val="1155CC"/>
          <w:sz w:val="20"/>
          <w:szCs w:val="20"/>
          <w:u w:val="single"/>
        </w:rPr>
        <w:t xml:space="preserve"> </w:t>
      </w:r>
      <w:hyperlink w:anchor="h.206ipza"/>
    </w:p>
    <w:bookmarkEnd w:id="9"/>
    <w:p w14:paraId="546E622C" w14:textId="77777777" w:rsidR="000C6EC8" w:rsidRPr="00551C9E" w:rsidRDefault="00B254E8">
      <w:pPr>
        <w:pStyle w:val="3"/>
        <w:ind w:firstLine="720"/>
        <w:rPr>
          <w:rFonts w:asciiTheme="minorHAnsi" w:hAnsiTheme="minorHAnsi"/>
        </w:rPr>
      </w:pPr>
      <w:r w:rsidRPr="00551C9E">
        <w:rPr>
          <w:rFonts w:asciiTheme="minorHAnsi" w:eastAsia="Arial" w:hAnsiTheme="minorHAnsi" w:cs="Arial"/>
          <w:b w:val="0"/>
          <w:color w:val="000000"/>
        </w:rPr>
        <w:t xml:space="preserve">Это начальный адрес строки подключения к сервисам подсистемы. При добавлении к нему названия сервиса - получим окончательный адрес. </w:t>
      </w:r>
    </w:p>
    <w:p w14:paraId="29B915CA" w14:textId="3303C582" w:rsidR="000C6EC8" w:rsidRPr="00551C9E" w:rsidRDefault="00B254E8">
      <w:pPr>
        <w:rPr>
          <w:lang w:val="sq-AL"/>
        </w:rPr>
      </w:pPr>
      <w:r w:rsidRPr="00551C9E">
        <w:rPr>
          <w:sz w:val="24"/>
          <w:szCs w:val="24"/>
        </w:rPr>
        <w:t xml:space="preserve">Например, WCF Endpoint для телематической подсистемы может выглядеть как </w:t>
      </w:r>
      <w:hyperlink w:history="1">
        <w:r w:rsidR="00551C9E" w:rsidRPr="00551C9E">
          <w:rPr>
            <w:rStyle w:val="af4"/>
            <w:rFonts w:eastAsia="Courier New" w:cs="Courier New"/>
            <w:sz w:val="24"/>
            <w:szCs w:val="24"/>
            <w:lang w:val="sq-AL"/>
          </w:rPr>
          <w:t>http[s]://&lt;host&gt;/navis3/api/v1/wcf/</w:t>
        </w:r>
      </w:hyperlink>
      <w:hyperlink r:id="rId28"/>
    </w:p>
    <w:p w14:paraId="3C85BE20" w14:textId="77777777" w:rsidR="000C6EC8" w:rsidRPr="00551C9E" w:rsidRDefault="00B254E8">
      <w:r w:rsidRPr="00551C9E">
        <w:rPr>
          <w:sz w:val="24"/>
          <w:szCs w:val="24"/>
        </w:rPr>
        <w:t>а для доступа к API телематического сервиса нужно будет подключиться к следующему адресу</w:t>
      </w:r>
    </w:p>
    <w:p w14:paraId="71DB9FFF" w14:textId="3B73E069" w:rsidR="000C6EC8" w:rsidRPr="00551C9E" w:rsidRDefault="005D410C">
      <w:pPr>
        <w:rPr>
          <w:lang w:val="sq-AL"/>
        </w:rPr>
      </w:pPr>
      <w:hyperlink r:id="rId29">
        <w:r w:rsidR="00B254E8" w:rsidRPr="00551C9E">
          <w:rPr>
            <w:rFonts w:eastAsia="Courier New" w:cs="Courier New"/>
            <w:color w:val="1155CC"/>
            <w:sz w:val="24"/>
            <w:szCs w:val="24"/>
            <w:u w:val="single"/>
            <w:lang w:val="sq-AL"/>
          </w:rPr>
          <w:t>http</w:t>
        </w:r>
        <w:r w:rsidR="00551C9E" w:rsidRPr="00551C9E">
          <w:rPr>
            <w:rFonts w:eastAsia="Courier New" w:cs="Courier New"/>
            <w:color w:val="1155CC"/>
            <w:sz w:val="24"/>
            <w:szCs w:val="24"/>
            <w:u w:val="single"/>
            <w:lang w:val="sq-AL"/>
          </w:rPr>
          <w:t>[s]</w:t>
        </w:r>
        <w:r w:rsidR="00B254E8" w:rsidRPr="00551C9E">
          <w:rPr>
            <w:rFonts w:eastAsia="Courier New" w:cs="Courier New"/>
            <w:color w:val="1155CC"/>
            <w:sz w:val="24"/>
            <w:szCs w:val="24"/>
            <w:u w:val="single"/>
            <w:lang w:val="sq-AL"/>
          </w:rPr>
          <w:t>://</w:t>
        </w:r>
        <w:r w:rsidR="00551C9E" w:rsidRPr="00551C9E">
          <w:rPr>
            <w:rFonts w:eastAsia="Courier New" w:cs="Courier New"/>
            <w:color w:val="1155CC"/>
            <w:sz w:val="24"/>
            <w:szCs w:val="24"/>
            <w:u w:val="single"/>
            <w:lang w:val="sq-AL"/>
          </w:rPr>
          <w:t>&lt;host&gt;</w:t>
        </w:r>
        <w:r w:rsidR="00B254E8" w:rsidRPr="00551C9E">
          <w:rPr>
            <w:rFonts w:eastAsia="Courier New" w:cs="Courier New"/>
            <w:color w:val="1155CC"/>
            <w:sz w:val="24"/>
            <w:szCs w:val="24"/>
            <w:u w:val="single"/>
            <w:lang w:val="sq-AL"/>
          </w:rPr>
          <w:t>/navis3/api/v1/wcf/Telematics</w:t>
        </w:r>
      </w:hyperlink>
      <w:hyperlink r:id="rId30"/>
    </w:p>
    <w:p w14:paraId="1195F9B1" w14:textId="77777777" w:rsidR="000C6EC8" w:rsidRPr="00A104D5" w:rsidRDefault="005D410C">
      <w:hyperlink r:id="rId31"/>
    </w:p>
    <w:sectPr w:rsidR="000C6EC8" w:rsidRPr="00A104D5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9B204D"/>
    <w:multiLevelType w:val="multilevel"/>
    <w:tmpl w:val="CF44F91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76B70F2B"/>
    <w:multiLevelType w:val="multilevel"/>
    <w:tmpl w:val="29A4C3F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EC8"/>
    <w:rsid w:val="000C6EC8"/>
    <w:rsid w:val="00551C9E"/>
    <w:rsid w:val="005D410C"/>
    <w:rsid w:val="005E3EDF"/>
    <w:rsid w:val="006233EB"/>
    <w:rsid w:val="00A104D5"/>
    <w:rsid w:val="00B254E8"/>
    <w:rsid w:val="00BD62CA"/>
    <w:rsid w:val="00C1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8C3DB"/>
  <w15:docId w15:val="{087984AF-1E94-46D7-8E9C-94786A8E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233EB"/>
    <w:rPr>
      <w:rFonts w:asciiTheme="minorHAnsi" w:hAnsiTheme="minorHAnsi"/>
    </w:rPr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4">
    <w:name w:val="Hyperlink"/>
    <w:basedOn w:val="a0"/>
    <w:uiPriority w:val="99"/>
    <w:unhideWhenUsed/>
    <w:rsid w:val="00A104D5"/>
    <w:rPr>
      <w:color w:val="0563C1" w:themeColor="hyperlink"/>
      <w:u w:val="single"/>
    </w:rPr>
  </w:style>
  <w:style w:type="character" w:customStyle="1" w:styleId="af5">
    <w:name w:val="Тип параметра Знак"/>
    <w:basedOn w:val="a0"/>
    <w:link w:val="af6"/>
    <w:rsid w:val="00551C9E"/>
    <w:rPr>
      <w:rFonts w:ascii="Consolas" w:hAnsi="Consolas"/>
      <w:b/>
      <w:color w:val="0000FF"/>
      <w:lang w:val="en-US"/>
    </w:rPr>
  </w:style>
  <w:style w:type="character" w:customStyle="1" w:styleId="af7">
    <w:name w:val="Название параметра"/>
    <w:basedOn w:val="a0"/>
    <w:uiPriority w:val="1"/>
    <w:qFormat/>
    <w:rsid w:val="00C1157F"/>
    <w:rPr>
      <w:rFonts w:ascii="Consolas" w:eastAsia="Consolas" w:hAnsi="Consolas" w:cs="Consolas"/>
      <w:b/>
      <w:sz w:val="22"/>
    </w:rPr>
  </w:style>
  <w:style w:type="paragraph" w:styleId="af8">
    <w:name w:val="No Spacing"/>
    <w:uiPriority w:val="1"/>
    <w:qFormat/>
    <w:rsid w:val="00C1157F"/>
    <w:pPr>
      <w:spacing w:line="240" w:lineRule="auto"/>
    </w:pPr>
    <w:rPr>
      <w:rFonts w:asciiTheme="minorHAnsi" w:hAnsiTheme="minorHAnsi"/>
    </w:rPr>
  </w:style>
  <w:style w:type="paragraph" w:customStyle="1" w:styleId="af6">
    <w:name w:val="Тип параметра"/>
    <w:basedOn w:val="a"/>
    <w:link w:val="af5"/>
    <w:qFormat/>
    <w:rsid w:val="00551C9E"/>
    <w:pPr>
      <w:contextualSpacing/>
    </w:pPr>
    <w:rPr>
      <w:rFonts w:ascii="Consolas" w:hAnsi="Consolas"/>
      <w:b/>
      <w:color w:val="0000FF"/>
      <w:lang w:val="en-US"/>
    </w:rPr>
  </w:style>
  <w:style w:type="character" w:styleId="af9">
    <w:name w:val="FollowedHyperlink"/>
    <w:basedOn w:val="a0"/>
    <w:uiPriority w:val="99"/>
    <w:semiHidden/>
    <w:unhideWhenUsed/>
    <w:rsid w:val="00551C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rive.google.com/open?id=1Jc5qppdDK2kphknDF81mmf88XlP25TM6faTFxn4piZ0" TargetMode="External"/><Relationship Id="rId18" Type="http://schemas.openxmlformats.org/officeDocument/2006/relationships/hyperlink" Target="https://docs.google.com/document/d/1ElFRm1U9yRadL7r37XLA49S9pyd0mE0Q1ymTDqGbvuQ/edit" TargetMode="External"/><Relationship Id="rId26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hyperlink" Target="https://docs.google.com/document/d/1ElFRm1U9yRadL7r37XLA49S9pyd0mE0Q1ymTDqGbvuQ/edit" TargetMode="External"/><Relationship Id="rId7" Type="http://schemas.openxmlformats.org/officeDocument/2006/relationships/hyperlink" Target="http://drive.google.com/open?id=1Jc5qppdDK2kphknDF81mmf88XlP25TM6faTFxn4piZ0" TargetMode="External"/><Relationship Id="rId12" Type="http://schemas.openxmlformats.org/officeDocument/2006/relationships/hyperlink" Target="https://docs.google.com/document/d/1ElFRm1U9yRadL7r37XLA49S9pyd0mE0Q1ymTDqGbvuQ/edit" TargetMode="External"/><Relationship Id="rId17" Type="http://schemas.openxmlformats.org/officeDocument/2006/relationships/hyperlink" Target="https://docs.google.com/document/d/1ElFRm1U9yRadL7r37XLA49S9pyd0mE0Q1ymTDqGbvuQ/edit" TargetMode="External"/><Relationship Id="rId25" Type="http://schemas.openxmlformats.org/officeDocument/2006/relationships/hyperlink" Target="https://docs.google.com/document/d/1rTiW7ghno8E9AZKWC7dOzCQ8G8Cdsx87Hth66S08rF0/edit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ElFRm1U9yRadL7r37XLA49S9pyd0mE0Q1ymTDqGbvuQ/edit" TargetMode="External"/><Relationship Id="rId20" Type="http://schemas.openxmlformats.org/officeDocument/2006/relationships/hyperlink" Target="https://docs.google.com/document/d/1ElFRm1U9yRadL7r37XLA49S9pyd0mE0Q1ymTDqGbvuQ/edit" TargetMode="External"/><Relationship Id="rId29" Type="http://schemas.openxmlformats.org/officeDocument/2006/relationships/hyperlink" Target="https://s1.navis3.com:88/navis3/api/v1/wcf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Jc5qppdDK2kphknDF81mmf88XlP25TM6faTFxn4piZ0" TargetMode="External"/><Relationship Id="rId11" Type="http://schemas.openxmlformats.org/officeDocument/2006/relationships/hyperlink" Target="https://docs.google.com/document/d/1ElFRm1U9yRadL7r37XLA49S9pyd0mE0Q1ymTDqGbvuQ/edit" TargetMode="External"/><Relationship Id="rId24" Type="http://schemas.openxmlformats.org/officeDocument/2006/relationships/hyperlink" Target="https://docs.google.com/document/d/1ElFRm1U9yRadL7r37XLA49S9pyd0mE0Q1ymTDqGbvuQ/edit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ElFRm1U9yRadL7r37XLA49S9pyd0mE0Q1ymTDqGbvuQ/edit" TargetMode="External"/><Relationship Id="rId23" Type="http://schemas.openxmlformats.org/officeDocument/2006/relationships/hyperlink" Target="https://docs.google.com/document/d/1ElFRm1U9yRadL7r37XLA49S9pyd0mE0Q1ymTDqGbvuQ/edit" TargetMode="External"/><Relationship Id="rId28" Type="http://schemas.openxmlformats.org/officeDocument/2006/relationships/hyperlink" Target="https://s1.navis3.com:88/navis3/api/v1/wcf/" TargetMode="External"/><Relationship Id="rId10" Type="http://schemas.openxmlformats.org/officeDocument/2006/relationships/hyperlink" Target="https://docs.google.com/document/d/1ElFRm1U9yRadL7r37XLA49S9pyd0mE0Q1ymTDqGbvuQ/edit" TargetMode="External"/><Relationship Id="rId19" Type="http://schemas.openxmlformats.org/officeDocument/2006/relationships/hyperlink" Target="http://drive.google.com/open?id=1Jc5qppdDK2kphknDF81mmf88XlP25TM6faTFxn4piZ0" TargetMode="External"/><Relationship Id="rId31" Type="http://schemas.openxmlformats.org/officeDocument/2006/relationships/hyperlink" Target="https://s1.navis3.com:88/navis3/api/v1/wcf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ElFRm1U9yRadL7r37XLA49S9pyd0mE0Q1ymTDqGbvuQ/edit" TargetMode="External"/><Relationship Id="rId14" Type="http://schemas.openxmlformats.org/officeDocument/2006/relationships/hyperlink" Target="https://docs.google.com/document/d/1ElFRm1U9yRadL7r37XLA49S9pyd0mE0Q1ymTDqGbvuQ/edit" TargetMode="External"/><Relationship Id="rId22" Type="http://schemas.openxmlformats.org/officeDocument/2006/relationships/hyperlink" Target="https://docs.google.com/document/d/1ElFRm1U9yRadL7r37XLA49S9pyd0mE0Q1ymTDqGbvuQ/edit" TargetMode="External"/><Relationship Id="rId27" Type="http://schemas.openxmlformats.org/officeDocument/2006/relationships/hyperlink" Target="https://docs.google.com/document/d/1ElFRm1U9yRadL7r37XLA49S9pyd0mE0Q1ymTDqGbvuQ/edit" TargetMode="External"/><Relationship Id="rId30" Type="http://schemas.openxmlformats.org/officeDocument/2006/relationships/hyperlink" Target="https://s1.navis3.com:88/navis3/api/v1/wcf/" TargetMode="External"/><Relationship Id="rId8" Type="http://schemas.openxmlformats.org/officeDocument/2006/relationships/hyperlink" Target="https://docs.google.com/document/d/1ElFRm1U9yRadL7r37XLA49S9pyd0mE0Q1ymTDqGbvuQ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80C1C-E6DD-40C9-BCF2-08FF91FBA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1876</Words>
  <Characters>10699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Евгений Лейбов</cp:lastModifiedBy>
  <cp:revision>6</cp:revision>
  <dcterms:created xsi:type="dcterms:W3CDTF">2015-06-03T15:32:00Z</dcterms:created>
  <dcterms:modified xsi:type="dcterms:W3CDTF">2015-12-14T14:58:00Z</dcterms:modified>
</cp:coreProperties>
</file>