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F837C" w14:textId="77777777" w:rsidR="00FB3175" w:rsidRPr="00DF0849" w:rsidRDefault="00FB3175" w:rsidP="00FB3175">
      <w:pPr>
        <w:pStyle w:val="NormalWeb"/>
        <w:rPr>
          <w:rFonts w:ascii="Arial" w:hAnsi="Arial" w:cs="Arial"/>
          <w:sz w:val="22"/>
          <w:szCs w:val="22"/>
          <w:u w:val="single"/>
        </w:rPr>
      </w:pPr>
      <w:r w:rsidRPr="00DF0849">
        <w:rPr>
          <w:rFonts w:ascii="Arial" w:hAnsi="Arial" w:cs="Arial"/>
          <w:sz w:val="22"/>
          <w:szCs w:val="22"/>
          <w:u w:val="single"/>
        </w:rPr>
        <w:t>Corrigé étude de document : L’émergence de nouveaux pôles économiques</w:t>
      </w:r>
    </w:p>
    <w:p w14:paraId="5FD41B50" w14:textId="363268E3" w:rsidR="00FB3175" w:rsidRPr="00DF0849" w:rsidRDefault="00FB3175" w:rsidP="00053FA3">
      <w:pPr>
        <w:pStyle w:val="NormalWeb"/>
        <w:spacing w:before="0" w:beforeAutospacing="0" w:after="0" w:afterAutospacing="0"/>
        <w:ind w:firstLine="708"/>
        <w:jc w:val="both"/>
        <w:rPr>
          <w:rFonts w:ascii="Arial" w:hAnsi="Arial" w:cs="Arial"/>
          <w:sz w:val="22"/>
          <w:szCs w:val="22"/>
        </w:rPr>
      </w:pPr>
      <w:r w:rsidRPr="00DF0849">
        <w:rPr>
          <w:rFonts w:ascii="Arial" w:hAnsi="Arial" w:cs="Arial"/>
          <w:sz w:val="22"/>
          <w:szCs w:val="22"/>
        </w:rPr>
        <w:t xml:space="preserve">Ce document est un </w:t>
      </w:r>
      <w:r w:rsidR="007E248F" w:rsidRPr="00DF0849">
        <w:rPr>
          <w:rFonts w:ascii="Arial" w:hAnsi="Arial" w:cs="Arial"/>
          <w:sz w:val="22"/>
          <w:szCs w:val="22"/>
        </w:rPr>
        <w:t>planisphère</w:t>
      </w:r>
      <w:r w:rsidR="00C03D27" w:rsidRPr="00DF0849">
        <w:rPr>
          <w:rFonts w:ascii="Arial" w:hAnsi="Arial" w:cs="Arial"/>
          <w:sz w:val="22"/>
          <w:szCs w:val="22"/>
        </w:rPr>
        <w:t xml:space="preserve"> </w:t>
      </w:r>
      <w:r w:rsidR="009D529F">
        <w:rPr>
          <w:rFonts w:ascii="Arial" w:hAnsi="Arial" w:cs="Arial"/>
          <w:sz w:val="22"/>
          <w:szCs w:val="22"/>
        </w:rPr>
        <w:t>(</w:t>
      </w:r>
      <w:r w:rsidR="00C03D27" w:rsidRPr="00DF0849">
        <w:rPr>
          <w:rFonts w:ascii="Arial" w:hAnsi="Arial" w:cs="Arial"/>
          <w:sz w:val="22"/>
          <w:szCs w:val="22"/>
        </w:rPr>
        <w:t xml:space="preserve">projection de </w:t>
      </w:r>
      <w:r w:rsidR="007E248F" w:rsidRPr="00DF0849">
        <w:rPr>
          <w:rFonts w:ascii="Arial" w:hAnsi="Arial" w:cs="Arial"/>
          <w:sz w:val="22"/>
          <w:szCs w:val="22"/>
        </w:rPr>
        <w:t>Mercator</w:t>
      </w:r>
      <w:r w:rsidR="009D529F">
        <w:rPr>
          <w:rFonts w:ascii="Arial" w:hAnsi="Arial" w:cs="Arial"/>
          <w:sz w:val="22"/>
          <w:szCs w:val="22"/>
        </w:rPr>
        <w:t>)</w:t>
      </w:r>
      <w:r w:rsidRPr="00DF0849">
        <w:rPr>
          <w:rFonts w:ascii="Arial" w:hAnsi="Arial" w:cs="Arial"/>
          <w:sz w:val="22"/>
          <w:szCs w:val="22"/>
        </w:rPr>
        <w:t xml:space="preserve"> réalisé pour la banque mondiale en 2011.</w:t>
      </w:r>
    </w:p>
    <w:p w14:paraId="6728C226" w14:textId="50CE5F01" w:rsidR="00FB3175" w:rsidRPr="00DF0849" w:rsidRDefault="00FB3175" w:rsidP="00B7521C">
      <w:pPr>
        <w:pStyle w:val="NormalWeb"/>
        <w:spacing w:before="0" w:beforeAutospacing="0" w:after="0" w:afterAutospacing="0"/>
        <w:jc w:val="both"/>
        <w:rPr>
          <w:rFonts w:ascii="Arial" w:hAnsi="Arial" w:cs="Arial"/>
          <w:sz w:val="22"/>
          <w:szCs w:val="22"/>
        </w:rPr>
      </w:pPr>
      <w:r w:rsidRPr="00DF0849">
        <w:rPr>
          <w:rFonts w:ascii="Arial" w:hAnsi="Arial" w:cs="Arial"/>
          <w:sz w:val="22"/>
          <w:szCs w:val="22"/>
        </w:rPr>
        <w:t xml:space="preserve">Il a pour </w:t>
      </w:r>
      <w:r w:rsidR="00C22C6D" w:rsidRPr="00DF0849">
        <w:rPr>
          <w:rFonts w:ascii="Arial" w:hAnsi="Arial" w:cs="Arial"/>
          <w:sz w:val="22"/>
          <w:szCs w:val="22"/>
        </w:rPr>
        <w:t>intérêt</w:t>
      </w:r>
      <w:r w:rsidRPr="00DF0849">
        <w:rPr>
          <w:rFonts w:ascii="Arial" w:hAnsi="Arial" w:cs="Arial"/>
          <w:sz w:val="22"/>
          <w:szCs w:val="22"/>
        </w:rPr>
        <w:t xml:space="preserve"> de nous montrer la mont</w:t>
      </w:r>
      <w:r w:rsidR="002053B9" w:rsidRPr="00DF0849">
        <w:rPr>
          <w:rFonts w:ascii="Arial" w:hAnsi="Arial" w:cs="Arial"/>
          <w:sz w:val="22"/>
          <w:szCs w:val="22"/>
        </w:rPr>
        <w:t xml:space="preserve">ée en puissance des pays du Sud </w:t>
      </w:r>
      <w:r w:rsidR="00236EC5" w:rsidRPr="00DF0849">
        <w:rPr>
          <w:rFonts w:ascii="Arial" w:hAnsi="Arial" w:cs="Arial"/>
          <w:sz w:val="22"/>
          <w:szCs w:val="22"/>
        </w:rPr>
        <w:t>et leur implication dans les grandes décisions mondiales.</w:t>
      </w:r>
    </w:p>
    <w:p w14:paraId="21AD0FD6" w14:textId="64C86EAB" w:rsidR="00FB3175" w:rsidRPr="00DF0849" w:rsidRDefault="00FB3175" w:rsidP="00B7521C">
      <w:pPr>
        <w:pStyle w:val="NormalWeb"/>
        <w:spacing w:before="0" w:beforeAutospacing="0" w:after="0" w:afterAutospacing="0"/>
        <w:jc w:val="both"/>
        <w:rPr>
          <w:rFonts w:ascii="Arial" w:hAnsi="Arial" w:cs="Arial"/>
          <w:sz w:val="22"/>
          <w:szCs w:val="22"/>
        </w:rPr>
      </w:pPr>
      <w:r w:rsidRPr="00DF0849">
        <w:rPr>
          <w:rFonts w:ascii="Arial" w:hAnsi="Arial" w:cs="Arial"/>
          <w:sz w:val="22"/>
          <w:szCs w:val="22"/>
        </w:rPr>
        <w:t xml:space="preserve">En quoi ce planisphère est-il </w:t>
      </w:r>
      <w:r w:rsidR="00224394" w:rsidRPr="00DF0849">
        <w:rPr>
          <w:rFonts w:ascii="Arial" w:hAnsi="Arial" w:cs="Arial"/>
          <w:sz w:val="22"/>
          <w:szCs w:val="22"/>
        </w:rPr>
        <w:t xml:space="preserve">révélateur </w:t>
      </w:r>
      <w:r w:rsidRPr="00DF0849">
        <w:rPr>
          <w:rFonts w:ascii="Arial" w:hAnsi="Arial" w:cs="Arial"/>
          <w:sz w:val="22"/>
          <w:szCs w:val="22"/>
        </w:rPr>
        <w:t xml:space="preserve">de </w:t>
      </w:r>
      <w:r w:rsidR="00237FBA" w:rsidRPr="00DF0849">
        <w:rPr>
          <w:rFonts w:ascii="Arial" w:hAnsi="Arial" w:cs="Arial"/>
          <w:sz w:val="22"/>
          <w:szCs w:val="22"/>
        </w:rPr>
        <w:t xml:space="preserve">l’émergence de </w:t>
      </w:r>
      <w:r w:rsidR="00907408" w:rsidRPr="00DF0849">
        <w:rPr>
          <w:rFonts w:ascii="Arial" w:hAnsi="Arial" w:cs="Arial"/>
          <w:sz w:val="22"/>
          <w:szCs w:val="22"/>
        </w:rPr>
        <w:t>n</w:t>
      </w:r>
      <w:r w:rsidR="00241935" w:rsidRPr="00DF0849">
        <w:rPr>
          <w:rFonts w:ascii="Arial" w:hAnsi="Arial" w:cs="Arial"/>
          <w:sz w:val="22"/>
          <w:szCs w:val="22"/>
        </w:rPr>
        <w:t xml:space="preserve">ouvelles </w:t>
      </w:r>
      <w:r w:rsidR="00875452" w:rsidRPr="00DF0849">
        <w:rPr>
          <w:rFonts w:ascii="Arial" w:hAnsi="Arial" w:cs="Arial"/>
          <w:sz w:val="22"/>
          <w:szCs w:val="22"/>
        </w:rPr>
        <w:t>puissa</w:t>
      </w:r>
      <w:r w:rsidR="00F5209A" w:rsidRPr="00DF0849">
        <w:rPr>
          <w:rFonts w:ascii="Arial" w:hAnsi="Arial" w:cs="Arial"/>
          <w:sz w:val="22"/>
          <w:szCs w:val="22"/>
        </w:rPr>
        <w:t xml:space="preserve">nces économiques </w:t>
      </w:r>
      <w:r w:rsidR="009E7038" w:rsidRPr="00DF0849">
        <w:rPr>
          <w:rFonts w:ascii="Arial" w:hAnsi="Arial" w:cs="Arial"/>
          <w:sz w:val="22"/>
          <w:szCs w:val="22"/>
        </w:rPr>
        <w:t xml:space="preserve">et quelles sont ces limites </w:t>
      </w:r>
      <w:r w:rsidR="005D4565" w:rsidRPr="00DF0849">
        <w:rPr>
          <w:rFonts w:ascii="Arial" w:hAnsi="Arial" w:cs="Arial"/>
          <w:sz w:val="22"/>
          <w:szCs w:val="22"/>
        </w:rPr>
        <w:t>quant au déve</w:t>
      </w:r>
      <w:r w:rsidR="00A13A48" w:rsidRPr="00DF0849">
        <w:rPr>
          <w:rFonts w:ascii="Arial" w:hAnsi="Arial" w:cs="Arial"/>
          <w:sz w:val="22"/>
          <w:szCs w:val="22"/>
        </w:rPr>
        <w:t>loppement</w:t>
      </w:r>
      <w:r w:rsidR="00DC2B46" w:rsidRPr="00DF0849">
        <w:rPr>
          <w:rFonts w:ascii="Arial" w:hAnsi="Arial" w:cs="Arial"/>
          <w:sz w:val="22"/>
          <w:szCs w:val="22"/>
        </w:rPr>
        <w:t> ?</w:t>
      </w:r>
    </w:p>
    <w:p w14:paraId="1FA1FC49" w14:textId="77777777" w:rsidR="00053FA3" w:rsidRPr="00DF0849" w:rsidRDefault="00053FA3" w:rsidP="00B7521C">
      <w:pPr>
        <w:pStyle w:val="NormalWeb"/>
        <w:spacing w:before="0" w:beforeAutospacing="0" w:after="0" w:afterAutospacing="0"/>
        <w:jc w:val="both"/>
        <w:rPr>
          <w:rFonts w:ascii="Arial" w:hAnsi="Arial" w:cs="Arial"/>
          <w:sz w:val="22"/>
          <w:szCs w:val="22"/>
        </w:rPr>
      </w:pPr>
    </w:p>
    <w:p w14:paraId="4F806AD0" w14:textId="431DB538" w:rsidR="00B7521C" w:rsidRPr="00DF0849" w:rsidRDefault="00FB3175" w:rsidP="00B7521C">
      <w:pPr>
        <w:pStyle w:val="NormalWeb"/>
        <w:spacing w:before="0" w:beforeAutospacing="0" w:after="0" w:afterAutospacing="0"/>
        <w:ind w:firstLine="709"/>
        <w:jc w:val="both"/>
        <w:rPr>
          <w:rFonts w:ascii="Arial" w:hAnsi="Arial" w:cs="Arial"/>
          <w:sz w:val="22"/>
          <w:szCs w:val="22"/>
        </w:rPr>
      </w:pPr>
      <w:r w:rsidRPr="00DF0849">
        <w:rPr>
          <w:rFonts w:ascii="Arial" w:hAnsi="Arial" w:cs="Arial"/>
          <w:sz w:val="22"/>
          <w:szCs w:val="22"/>
        </w:rPr>
        <w:t xml:space="preserve">Le </w:t>
      </w:r>
      <w:r w:rsidR="000C4FB6" w:rsidRPr="00DF0849">
        <w:rPr>
          <w:rFonts w:ascii="Arial" w:hAnsi="Arial" w:cs="Arial"/>
          <w:sz w:val="22"/>
          <w:szCs w:val="22"/>
        </w:rPr>
        <w:t>planisphère</w:t>
      </w:r>
      <w:r w:rsidRPr="00DF0849">
        <w:rPr>
          <w:rFonts w:ascii="Arial" w:hAnsi="Arial" w:cs="Arial"/>
          <w:sz w:val="22"/>
          <w:szCs w:val="22"/>
        </w:rPr>
        <w:t xml:space="preserve"> illustre l’</w:t>
      </w:r>
      <w:proofErr w:type="spellStart"/>
      <w:r w:rsidRPr="00DF0849">
        <w:rPr>
          <w:rFonts w:ascii="Arial" w:hAnsi="Arial" w:cs="Arial"/>
          <w:sz w:val="22"/>
          <w:szCs w:val="22"/>
        </w:rPr>
        <w:t>idée</w:t>
      </w:r>
      <w:proofErr w:type="spellEnd"/>
      <w:r w:rsidRPr="00DF0849">
        <w:rPr>
          <w:rFonts w:ascii="Arial" w:hAnsi="Arial" w:cs="Arial"/>
          <w:sz w:val="22"/>
          <w:szCs w:val="22"/>
        </w:rPr>
        <w:t xml:space="preserve"> de basculement du monde en ce qui concerne la richesse </w:t>
      </w:r>
      <w:proofErr w:type="spellStart"/>
      <w:r w:rsidRPr="00DF0849">
        <w:rPr>
          <w:rFonts w:ascii="Arial" w:hAnsi="Arial" w:cs="Arial"/>
          <w:sz w:val="22"/>
          <w:szCs w:val="22"/>
        </w:rPr>
        <w:t>économique</w:t>
      </w:r>
      <w:proofErr w:type="spellEnd"/>
      <w:r w:rsidRPr="00DF0849">
        <w:rPr>
          <w:rFonts w:ascii="Arial" w:hAnsi="Arial" w:cs="Arial"/>
          <w:sz w:val="22"/>
          <w:szCs w:val="22"/>
        </w:rPr>
        <w:t xml:space="preserve"> en opposant la faible croissance des pays </w:t>
      </w:r>
      <w:r w:rsidR="000C4FB6" w:rsidRPr="00DF0849">
        <w:rPr>
          <w:rFonts w:ascii="Arial" w:hAnsi="Arial" w:cs="Arial"/>
          <w:sz w:val="22"/>
          <w:szCs w:val="22"/>
        </w:rPr>
        <w:t>industrialisés</w:t>
      </w:r>
      <w:r w:rsidRPr="00DF0849">
        <w:rPr>
          <w:rFonts w:ascii="Arial" w:hAnsi="Arial" w:cs="Arial"/>
          <w:sz w:val="22"/>
          <w:szCs w:val="22"/>
        </w:rPr>
        <w:t xml:space="preserve"> </w:t>
      </w:r>
      <w:r w:rsidR="002666C8" w:rsidRPr="00DF0849">
        <w:rPr>
          <w:rFonts w:ascii="Arial" w:hAnsi="Arial" w:cs="Arial"/>
          <w:sz w:val="22"/>
          <w:szCs w:val="22"/>
        </w:rPr>
        <w:t>,</w:t>
      </w:r>
      <w:r w:rsidRPr="00DF0849">
        <w:rPr>
          <w:rFonts w:ascii="Arial" w:hAnsi="Arial" w:cs="Arial"/>
          <w:sz w:val="22"/>
          <w:szCs w:val="22"/>
        </w:rPr>
        <w:t xml:space="preserve">des trois grands </w:t>
      </w:r>
      <w:proofErr w:type="spellStart"/>
      <w:r w:rsidRPr="00DF0849">
        <w:rPr>
          <w:rFonts w:ascii="Arial" w:hAnsi="Arial" w:cs="Arial"/>
          <w:sz w:val="22"/>
          <w:szCs w:val="22"/>
        </w:rPr>
        <w:t>pôles</w:t>
      </w:r>
      <w:proofErr w:type="spellEnd"/>
      <w:r w:rsidRPr="00DF0849">
        <w:rPr>
          <w:rFonts w:ascii="Arial" w:hAnsi="Arial" w:cs="Arial"/>
          <w:sz w:val="22"/>
          <w:szCs w:val="22"/>
        </w:rPr>
        <w:t xml:space="preserve"> capitalistes, Europe, Amérique du Nord, Asie de l’est , et la vive croissance des pays </w:t>
      </w:r>
      <w:proofErr w:type="spellStart"/>
      <w:r w:rsidRPr="00DF0849">
        <w:rPr>
          <w:rFonts w:ascii="Arial" w:hAnsi="Arial" w:cs="Arial"/>
          <w:sz w:val="22"/>
          <w:szCs w:val="22"/>
        </w:rPr>
        <w:t>émergents</w:t>
      </w:r>
      <w:proofErr w:type="spellEnd"/>
      <w:r w:rsidRPr="00DF0849">
        <w:rPr>
          <w:rFonts w:ascii="Arial" w:hAnsi="Arial" w:cs="Arial"/>
          <w:sz w:val="22"/>
          <w:szCs w:val="22"/>
        </w:rPr>
        <w:t xml:space="preserve"> du Sud comme le Brésil , La Chine, </w:t>
      </w:r>
      <w:r w:rsidR="00C22C6D" w:rsidRPr="00DF0849">
        <w:rPr>
          <w:rFonts w:ascii="Arial" w:hAnsi="Arial" w:cs="Arial"/>
          <w:sz w:val="22"/>
          <w:szCs w:val="22"/>
        </w:rPr>
        <w:t>L’Indonésie</w:t>
      </w:r>
      <w:r w:rsidRPr="00DF0849">
        <w:rPr>
          <w:rFonts w:ascii="Arial" w:hAnsi="Arial" w:cs="Arial"/>
          <w:sz w:val="22"/>
          <w:szCs w:val="22"/>
        </w:rPr>
        <w:t> ... L’acronyme BRICS (</w:t>
      </w:r>
      <w:proofErr w:type="spellStart"/>
      <w:r w:rsidRPr="00DF0849">
        <w:rPr>
          <w:rFonts w:ascii="Arial" w:hAnsi="Arial" w:cs="Arial"/>
          <w:sz w:val="22"/>
          <w:szCs w:val="22"/>
        </w:rPr>
        <w:t>Brésil</w:t>
      </w:r>
      <w:proofErr w:type="spellEnd"/>
      <w:r w:rsidRPr="00DF0849">
        <w:rPr>
          <w:rFonts w:ascii="Arial" w:hAnsi="Arial" w:cs="Arial"/>
          <w:sz w:val="22"/>
          <w:szCs w:val="22"/>
        </w:rPr>
        <w:t xml:space="preserve">, Russie, Inde, Chine, </w:t>
      </w:r>
      <w:proofErr w:type="spellStart"/>
      <w:r w:rsidRPr="00DF0849">
        <w:rPr>
          <w:rFonts w:ascii="Arial" w:hAnsi="Arial" w:cs="Arial"/>
          <w:sz w:val="22"/>
          <w:szCs w:val="22"/>
        </w:rPr>
        <w:t>République</w:t>
      </w:r>
      <w:proofErr w:type="spellEnd"/>
      <w:r w:rsidRPr="00DF0849">
        <w:rPr>
          <w:rFonts w:ascii="Arial" w:hAnsi="Arial" w:cs="Arial"/>
          <w:sz w:val="22"/>
          <w:szCs w:val="22"/>
        </w:rPr>
        <w:t xml:space="preserve"> Sud-africaine) identifie les principales puissances </w:t>
      </w:r>
      <w:proofErr w:type="spellStart"/>
      <w:r w:rsidRPr="00DF0849">
        <w:rPr>
          <w:rFonts w:ascii="Arial" w:hAnsi="Arial" w:cs="Arial"/>
          <w:sz w:val="22"/>
          <w:szCs w:val="22"/>
        </w:rPr>
        <w:t>concurrençant</w:t>
      </w:r>
      <w:proofErr w:type="spellEnd"/>
      <w:r w:rsidRPr="00DF0849">
        <w:rPr>
          <w:rFonts w:ascii="Arial" w:hAnsi="Arial" w:cs="Arial"/>
          <w:sz w:val="22"/>
          <w:szCs w:val="22"/>
        </w:rPr>
        <w:t xml:space="preserve"> </w:t>
      </w:r>
      <w:proofErr w:type="spellStart"/>
      <w:r w:rsidRPr="00DF0849">
        <w:rPr>
          <w:rFonts w:ascii="Arial" w:hAnsi="Arial" w:cs="Arial"/>
          <w:sz w:val="22"/>
          <w:szCs w:val="22"/>
        </w:rPr>
        <w:t>désormais</w:t>
      </w:r>
      <w:proofErr w:type="spellEnd"/>
      <w:r w:rsidRPr="00DF0849">
        <w:rPr>
          <w:rFonts w:ascii="Arial" w:hAnsi="Arial" w:cs="Arial"/>
          <w:sz w:val="22"/>
          <w:szCs w:val="22"/>
        </w:rPr>
        <w:t xml:space="preserve"> les pays </w:t>
      </w:r>
      <w:proofErr w:type="spellStart"/>
      <w:r w:rsidRPr="00DF0849">
        <w:rPr>
          <w:rFonts w:ascii="Arial" w:hAnsi="Arial" w:cs="Arial"/>
          <w:sz w:val="22"/>
          <w:szCs w:val="22"/>
        </w:rPr>
        <w:t>développés</w:t>
      </w:r>
      <w:proofErr w:type="spellEnd"/>
      <w:r w:rsidRPr="00DF0849">
        <w:rPr>
          <w:rFonts w:ascii="Arial" w:hAnsi="Arial" w:cs="Arial"/>
          <w:sz w:val="22"/>
          <w:szCs w:val="22"/>
        </w:rPr>
        <w:t xml:space="preserve"> du Nord. La Russie, </w:t>
      </w:r>
      <w:proofErr w:type="spellStart"/>
      <w:r w:rsidRPr="00DF0849">
        <w:rPr>
          <w:rFonts w:ascii="Arial" w:hAnsi="Arial" w:cs="Arial"/>
          <w:sz w:val="22"/>
          <w:szCs w:val="22"/>
        </w:rPr>
        <w:t>héritière</w:t>
      </w:r>
      <w:proofErr w:type="spellEnd"/>
      <w:r w:rsidRPr="00DF0849">
        <w:rPr>
          <w:rFonts w:ascii="Arial" w:hAnsi="Arial" w:cs="Arial"/>
          <w:sz w:val="22"/>
          <w:szCs w:val="22"/>
        </w:rPr>
        <w:t xml:space="preserve"> de l’URSS communiste, occupe une place </w:t>
      </w:r>
      <w:r w:rsidR="006922DC" w:rsidRPr="00DF0849">
        <w:rPr>
          <w:rFonts w:ascii="Arial" w:hAnsi="Arial" w:cs="Arial"/>
          <w:sz w:val="22"/>
          <w:szCs w:val="22"/>
        </w:rPr>
        <w:t>spécifique</w:t>
      </w:r>
      <w:r w:rsidRPr="00DF0849">
        <w:rPr>
          <w:rFonts w:ascii="Arial" w:hAnsi="Arial" w:cs="Arial"/>
          <w:sz w:val="22"/>
          <w:szCs w:val="22"/>
        </w:rPr>
        <w:t xml:space="preserve"> avec une forte croissance sans </w:t>
      </w:r>
      <w:proofErr w:type="spellStart"/>
      <w:r w:rsidRPr="00DF0849">
        <w:rPr>
          <w:rFonts w:ascii="Arial" w:hAnsi="Arial" w:cs="Arial"/>
          <w:sz w:val="22"/>
          <w:szCs w:val="22"/>
        </w:rPr>
        <w:t>être</w:t>
      </w:r>
      <w:proofErr w:type="spellEnd"/>
      <w:r w:rsidRPr="00DF0849">
        <w:rPr>
          <w:rFonts w:ascii="Arial" w:hAnsi="Arial" w:cs="Arial"/>
          <w:sz w:val="22"/>
          <w:szCs w:val="22"/>
        </w:rPr>
        <w:t xml:space="preserve"> </w:t>
      </w:r>
      <w:proofErr w:type="spellStart"/>
      <w:r w:rsidRPr="00DF0849">
        <w:rPr>
          <w:rFonts w:ascii="Arial" w:hAnsi="Arial" w:cs="Arial"/>
          <w:sz w:val="22"/>
          <w:szCs w:val="22"/>
        </w:rPr>
        <w:t>considérée</w:t>
      </w:r>
      <w:proofErr w:type="spellEnd"/>
      <w:r w:rsidRPr="00DF0849">
        <w:rPr>
          <w:rFonts w:ascii="Arial" w:hAnsi="Arial" w:cs="Arial"/>
          <w:sz w:val="22"/>
          <w:szCs w:val="22"/>
        </w:rPr>
        <w:t xml:space="preserve"> comme un pays du Sud.</w:t>
      </w:r>
    </w:p>
    <w:p w14:paraId="080E44D1" w14:textId="2AA55CD2" w:rsidR="00B7521C" w:rsidRPr="00DF0849" w:rsidRDefault="00FB3175" w:rsidP="00B7521C">
      <w:pPr>
        <w:pStyle w:val="NormalWeb"/>
        <w:spacing w:before="0" w:beforeAutospacing="0" w:after="0" w:afterAutospacing="0"/>
        <w:ind w:firstLine="709"/>
        <w:jc w:val="both"/>
        <w:rPr>
          <w:rFonts w:ascii="Arial" w:hAnsi="Arial" w:cs="Arial"/>
          <w:sz w:val="22"/>
          <w:szCs w:val="22"/>
        </w:rPr>
      </w:pPr>
      <w:r w:rsidRPr="00DF0849">
        <w:rPr>
          <w:rFonts w:ascii="Arial" w:hAnsi="Arial" w:cs="Arial"/>
          <w:sz w:val="22"/>
          <w:szCs w:val="22"/>
        </w:rPr>
        <w:t xml:space="preserve"> </w:t>
      </w:r>
      <w:r w:rsidR="00B7521C" w:rsidRPr="00DF0849">
        <w:rPr>
          <w:rFonts w:ascii="Arial" w:hAnsi="Arial" w:cs="Arial"/>
          <w:sz w:val="22"/>
          <w:szCs w:val="22"/>
        </w:rPr>
        <w:t xml:space="preserve">La mondialisation rend </w:t>
      </w:r>
      <w:r w:rsidR="00C22C6D" w:rsidRPr="00DF0849">
        <w:rPr>
          <w:rFonts w:ascii="Arial" w:hAnsi="Arial" w:cs="Arial"/>
          <w:sz w:val="22"/>
          <w:szCs w:val="22"/>
        </w:rPr>
        <w:t>obsolète</w:t>
      </w:r>
      <w:r w:rsidR="00B7521C" w:rsidRPr="00DF0849">
        <w:rPr>
          <w:rFonts w:ascii="Arial" w:hAnsi="Arial" w:cs="Arial"/>
          <w:sz w:val="22"/>
          <w:szCs w:val="22"/>
        </w:rPr>
        <w:t xml:space="preserve"> la grille de lecture traditionnelle opposant Nord et Sud ; </w:t>
      </w:r>
      <w:proofErr w:type="spellStart"/>
      <w:r w:rsidR="00B7521C" w:rsidRPr="00DF0849">
        <w:rPr>
          <w:rFonts w:ascii="Arial" w:hAnsi="Arial" w:cs="Arial"/>
          <w:sz w:val="22"/>
          <w:szCs w:val="22"/>
        </w:rPr>
        <w:t>leTiers</w:t>
      </w:r>
      <w:proofErr w:type="spellEnd"/>
      <w:r w:rsidR="00B7521C" w:rsidRPr="00DF0849">
        <w:rPr>
          <w:rFonts w:ascii="Arial" w:hAnsi="Arial" w:cs="Arial"/>
          <w:sz w:val="22"/>
          <w:szCs w:val="22"/>
        </w:rPr>
        <w:t xml:space="preserve">-Monde a totalement </w:t>
      </w:r>
      <w:proofErr w:type="spellStart"/>
      <w:r w:rsidR="00B7521C" w:rsidRPr="00DF0849">
        <w:rPr>
          <w:rFonts w:ascii="Arial" w:hAnsi="Arial" w:cs="Arial"/>
          <w:sz w:val="22"/>
          <w:szCs w:val="22"/>
        </w:rPr>
        <w:t>éclate</w:t>
      </w:r>
      <w:proofErr w:type="spellEnd"/>
      <w:r w:rsidR="00B7521C" w:rsidRPr="00DF0849">
        <w:rPr>
          <w:rFonts w:ascii="Arial" w:hAnsi="Arial" w:cs="Arial"/>
          <w:sz w:val="22"/>
          <w:szCs w:val="22"/>
        </w:rPr>
        <w:t>́</w:t>
      </w:r>
      <w:r w:rsidR="00EE501F" w:rsidRPr="00DF0849">
        <w:rPr>
          <w:rFonts w:ascii="Arial" w:hAnsi="Arial" w:cs="Arial"/>
          <w:sz w:val="22"/>
          <w:szCs w:val="22"/>
        </w:rPr>
        <w:t xml:space="preserve"> </w:t>
      </w:r>
      <w:proofErr w:type="gramStart"/>
      <w:r w:rsidR="00A0265B" w:rsidRPr="00DF0849">
        <w:rPr>
          <w:rFonts w:ascii="Arial" w:hAnsi="Arial" w:cs="Arial"/>
          <w:sz w:val="22"/>
          <w:szCs w:val="22"/>
        </w:rPr>
        <w:t>( ce</w:t>
      </w:r>
      <w:proofErr w:type="gramEnd"/>
      <w:r w:rsidR="00A0265B" w:rsidRPr="00DF0849">
        <w:rPr>
          <w:rFonts w:ascii="Arial" w:hAnsi="Arial" w:cs="Arial"/>
          <w:sz w:val="22"/>
          <w:szCs w:val="22"/>
        </w:rPr>
        <w:t xml:space="preserve"> terme disparaît en 1991 avec la chute de de l’URSS)</w:t>
      </w:r>
      <w:r w:rsidR="00B7521C" w:rsidRPr="00DF0849">
        <w:rPr>
          <w:rFonts w:ascii="Arial" w:hAnsi="Arial" w:cs="Arial"/>
          <w:sz w:val="22"/>
          <w:szCs w:val="22"/>
        </w:rPr>
        <w:t xml:space="preserve"> entre l’ascension de puissances </w:t>
      </w:r>
      <w:r w:rsidR="00C22C6D" w:rsidRPr="00DF0849">
        <w:rPr>
          <w:rFonts w:ascii="Arial" w:hAnsi="Arial" w:cs="Arial"/>
          <w:sz w:val="22"/>
          <w:szCs w:val="22"/>
        </w:rPr>
        <w:t>économiques</w:t>
      </w:r>
      <w:r w:rsidR="00B7521C" w:rsidRPr="00DF0849">
        <w:rPr>
          <w:rFonts w:ascii="Arial" w:hAnsi="Arial" w:cs="Arial"/>
          <w:sz w:val="22"/>
          <w:szCs w:val="22"/>
        </w:rPr>
        <w:t xml:space="preserve"> du Sud et la </w:t>
      </w:r>
      <w:r w:rsidR="00C22C6D" w:rsidRPr="00DF0849">
        <w:rPr>
          <w:rFonts w:ascii="Arial" w:hAnsi="Arial" w:cs="Arial"/>
          <w:sz w:val="22"/>
          <w:szCs w:val="22"/>
        </w:rPr>
        <w:t>réalité</w:t>
      </w:r>
      <w:r w:rsidR="00B7521C" w:rsidRPr="00DF0849">
        <w:rPr>
          <w:rFonts w:ascii="Arial" w:hAnsi="Arial" w:cs="Arial"/>
          <w:sz w:val="22"/>
          <w:szCs w:val="22"/>
        </w:rPr>
        <w:t xml:space="preserve">́ de beaucoup de pays qui demeurent en marge du </w:t>
      </w:r>
      <w:r w:rsidR="00C22C6D" w:rsidRPr="00DF0849">
        <w:rPr>
          <w:rFonts w:ascii="Arial" w:hAnsi="Arial" w:cs="Arial"/>
          <w:sz w:val="22"/>
          <w:szCs w:val="22"/>
        </w:rPr>
        <w:t>développement</w:t>
      </w:r>
      <w:r w:rsidR="00B7521C" w:rsidRPr="00DF0849">
        <w:rPr>
          <w:rFonts w:ascii="Arial" w:hAnsi="Arial" w:cs="Arial"/>
          <w:sz w:val="22"/>
          <w:szCs w:val="22"/>
        </w:rPr>
        <w:t xml:space="preserve">, notamment les 49 PMA. Sur le continent africain, seule </w:t>
      </w:r>
      <w:r w:rsidR="00C22C6D" w:rsidRPr="00DF0849">
        <w:rPr>
          <w:rFonts w:ascii="Arial" w:hAnsi="Arial" w:cs="Arial"/>
          <w:sz w:val="22"/>
          <w:szCs w:val="22"/>
        </w:rPr>
        <w:t>émerge</w:t>
      </w:r>
      <w:r w:rsidR="00B7521C" w:rsidRPr="00DF0849">
        <w:rPr>
          <w:rFonts w:ascii="Arial" w:hAnsi="Arial" w:cs="Arial"/>
          <w:sz w:val="22"/>
          <w:szCs w:val="22"/>
        </w:rPr>
        <w:t xml:space="preserve"> la </w:t>
      </w:r>
      <w:r w:rsidR="00C22C6D" w:rsidRPr="00DF0849">
        <w:rPr>
          <w:rFonts w:ascii="Arial" w:hAnsi="Arial" w:cs="Arial"/>
          <w:sz w:val="22"/>
          <w:szCs w:val="22"/>
        </w:rPr>
        <w:t>République</w:t>
      </w:r>
      <w:r w:rsidR="00B7521C" w:rsidRPr="00DF0849">
        <w:rPr>
          <w:rFonts w:ascii="Arial" w:hAnsi="Arial" w:cs="Arial"/>
          <w:sz w:val="22"/>
          <w:szCs w:val="22"/>
        </w:rPr>
        <w:t xml:space="preserve"> Sud- africaine </w:t>
      </w:r>
    </w:p>
    <w:p w14:paraId="54023F73" w14:textId="248A0039" w:rsidR="00053FA3" w:rsidRPr="00DF0849" w:rsidRDefault="00FB3175" w:rsidP="00053FA3">
      <w:pPr>
        <w:pStyle w:val="NormalWeb"/>
        <w:spacing w:before="0" w:beforeAutospacing="0" w:after="0" w:afterAutospacing="0"/>
        <w:ind w:firstLine="709"/>
        <w:jc w:val="both"/>
        <w:rPr>
          <w:rFonts w:ascii="Arial" w:hAnsi="Arial" w:cs="Arial"/>
          <w:sz w:val="22"/>
          <w:szCs w:val="22"/>
        </w:rPr>
      </w:pPr>
      <w:r w:rsidRPr="00DF0849">
        <w:rPr>
          <w:rFonts w:ascii="Arial" w:hAnsi="Arial" w:cs="Arial"/>
          <w:sz w:val="22"/>
          <w:szCs w:val="22"/>
        </w:rPr>
        <w:t xml:space="preserve">Cette </w:t>
      </w:r>
      <w:proofErr w:type="spellStart"/>
      <w:r w:rsidRPr="00DF0849">
        <w:rPr>
          <w:rFonts w:ascii="Arial" w:hAnsi="Arial" w:cs="Arial"/>
          <w:sz w:val="22"/>
          <w:szCs w:val="22"/>
        </w:rPr>
        <w:t>émergence</w:t>
      </w:r>
      <w:proofErr w:type="spellEnd"/>
      <w:r w:rsidRPr="00DF0849">
        <w:rPr>
          <w:rFonts w:ascii="Arial" w:hAnsi="Arial" w:cs="Arial"/>
          <w:sz w:val="22"/>
          <w:szCs w:val="22"/>
        </w:rPr>
        <w:t xml:space="preserve"> se retrouve pour la gouvernance mondiale : les pays </w:t>
      </w:r>
      <w:proofErr w:type="spellStart"/>
      <w:r w:rsidRPr="00DF0849">
        <w:rPr>
          <w:rFonts w:ascii="Arial" w:hAnsi="Arial" w:cs="Arial"/>
          <w:sz w:val="22"/>
          <w:szCs w:val="22"/>
        </w:rPr>
        <w:t>émergents</w:t>
      </w:r>
      <w:proofErr w:type="spellEnd"/>
      <w:r w:rsidRPr="00DF0849">
        <w:rPr>
          <w:rFonts w:ascii="Arial" w:hAnsi="Arial" w:cs="Arial"/>
          <w:sz w:val="22"/>
          <w:szCs w:val="22"/>
        </w:rPr>
        <w:t xml:space="preserve"> </w:t>
      </w:r>
      <w:proofErr w:type="spellStart"/>
      <w:r w:rsidRPr="00DF0849">
        <w:rPr>
          <w:rFonts w:ascii="Arial" w:hAnsi="Arial" w:cs="Arial"/>
          <w:sz w:val="22"/>
          <w:szCs w:val="22"/>
        </w:rPr>
        <w:t>étaient</w:t>
      </w:r>
      <w:proofErr w:type="spellEnd"/>
      <w:r w:rsidRPr="00DF0849">
        <w:rPr>
          <w:rFonts w:ascii="Arial" w:hAnsi="Arial" w:cs="Arial"/>
          <w:sz w:val="22"/>
          <w:szCs w:val="22"/>
        </w:rPr>
        <w:t xml:space="preserve"> </w:t>
      </w:r>
      <w:proofErr w:type="spellStart"/>
      <w:r w:rsidRPr="00DF0849">
        <w:rPr>
          <w:rFonts w:ascii="Arial" w:hAnsi="Arial" w:cs="Arial"/>
          <w:sz w:val="22"/>
          <w:szCs w:val="22"/>
        </w:rPr>
        <w:t>considéré</w:t>
      </w:r>
      <w:r w:rsidR="00B7521C" w:rsidRPr="00DF0849">
        <w:rPr>
          <w:rFonts w:ascii="Arial" w:hAnsi="Arial" w:cs="Arial"/>
          <w:sz w:val="22"/>
          <w:szCs w:val="22"/>
        </w:rPr>
        <w:t>s</w:t>
      </w:r>
      <w:proofErr w:type="spellEnd"/>
      <w:r w:rsidR="00B7521C" w:rsidRPr="00DF0849">
        <w:rPr>
          <w:rFonts w:ascii="Arial" w:hAnsi="Arial" w:cs="Arial"/>
          <w:sz w:val="22"/>
          <w:szCs w:val="22"/>
        </w:rPr>
        <w:t xml:space="preserve"> </w:t>
      </w:r>
      <w:r w:rsidRPr="00DF0849">
        <w:rPr>
          <w:rFonts w:ascii="Arial" w:hAnsi="Arial" w:cs="Arial"/>
          <w:sz w:val="22"/>
          <w:szCs w:val="22"/>
        </w:rPr>
        <w:t xml:space="preserve"> </w:t>
      </w:r>
      <w:r w:rsidR="00CD2E5A" w:rsidRPr="00DF0849">
        <w:rPr>
          <w:rFonts w:ascii="Arial" w:hAnsi="Arial" w:cs="Arial"/>
          <w:sz w:val="22"/>
          <w:szCs w:val="22"/>
        </w:rPr>
        <w:t xml:space="preserve">comme des pays </w:t>
      </w:r>
      <w:r w:rsidR="00E539B6" w:rsidRPr="00DF0849">
        <w:rPr>
          <w:rFonts w:ascii="Arial" w:hAnsi="Arial" w:cs="Arial"/>
          <w:sz w:val="22"/>
          <w:szCs w:val="22"/>
        </w:rPr>
        <w:t xml:space="preserve">du tiers monde dans la seconde </w:t>
      </w:r>
      <w:r w:rsidR="00C22C6D" w:rsidRPr="00DF0849">
        <w:rPr>
          <w:rFonts w:ascii="Arial" w:hAnsi="Arial" w:cs="Arial"/>
          <w:sz w:val="22"/>
          <w:szCs w:val="22"/>
        </w:rPr>
        <w:t>moitié</w:t>
      </w:r>
      <w:r w:rsidR="00E539B6" w:rsidRPr="00DF0849">
        <w:rPr>
          <w:rFonts w:ascii="Arial" w:hAnsi="Arial" w:cs="Arial"/>
          <w:sz w:val="22"/>
          <w:szCs w:val="22"/>
        </w:rPr>
        <w:t xml:space="preserve"> du XXe siècle et les pays du Nord les plus puissants se regroupaient dans le </w:t>
      </w:r>
      <w:r w:rsidRPr="00DF0849">
        <w:rPr>
          <w:rFonts w:ascii="Arial" w:hAnsi="Arial" w:cs="Arial"/>
          <w:sz w:val="22"/>
          <w:szCs w:val="22"/>
        </w:rPr>
        <w:t xml:space="preserve">G8 (initialement G7 fondé au milieu des </w:t>
      </w:r>
      <w:proofErr w:type="spellStart"/>
      <w:r w:rsidRPr="00DF0849">
        <w:rPr>
          <w:rFonts w:ascii="Arial" w:hAnsi="Arial" w:cs="Arial"/>
          <w:sz w:val="22"/>
          <w:szCs w:val="22"/>
        </w:rPr>
        <w:t>années</w:t>
      </w:r>
      <w:proofErr w:type="spellEnd"/>
      <w:r w:rsidRPr="00DF0849">
        <w:rPr>
          <w:rFonts w:ascii="Arial" w:hAnsi="Arial" w:cs="Arial"/>
          <w:sz w:val="22"/>
          <w:szCs w:val="22"/>
        </w:rPr>
        <w:t xml:space="preserve"> 1970, </w:t>
      </w:r>
      <w:proofErr w:type="spellStart"/>
      <w:r w:rsidRPr="00DF0849">
        <w:rPr>
          <w:rFonts w:ascii="Arial" w:hAnsi="Arial" w:cs="Arial"/>
          <w:sz w:val="22"/>
          <w:szCs w:val="22"/>
        </w:rPr>
        <w:t>élargi</w:t>
      </w:r>
      <w:proofErr w:type="spellEnd"/>
      <w:r w:rsidRPr="00DF0849">
        <w:rPr>
          <w:rFonts w:ascii="Arial" w:hAnsi="Arial" w:cs="Arial"/>
          <w:sz w:val="22"/>
          <w:szCs w:val="22"/>
        </w:rPr>
        <w:t xml:space="preserve"> à la Russie en 1998, symbolisant la fin de la guerre froide)</w:t>
      </w:r>
      <w:r w:rsidR="00DF0849">
        <w:rPr>
          <w:rFonts w:ascii="Arial" w:hAnsi="Arial" w:cs="Arial"/>
          <w:sz w:val="22"/>
          <w:szCs w:val="22"/>
        </w:rPr>
        <w:t>.</w:t>
      </w:r>
      <w:r w:rsidR="00053FA3" w:rsidRPr="00DF0849">
        <w:rPr>
          <w:rFonts w:ascii="Arial" w:hAnsi="Arial" w:cs="Arial"/>
          <w:bCs/>
          <w:sz w:val="22"/>
          <w:szCs w:val="22"/>
        </w:rPr>
        <w:t xml:space="preserve"> Les pays du G8</w:t>
      </w:r>
      <w:r w:rsidR="00053FA3" w:rsidRPr="00DF0849">
        <w:rPr>
          <w:rFonts w:ascii="Arial" w:hAnsi="Arial" w:cs="Arial"/>
          <w:b/>
          <w:bCs/>
          <w:sz w:val="22"/>
          <w:szCs w:val="22"/>
        </w:rPr>
        <w:t xml:space="preserve"> </w:t>
      </w:r>
      <w:r w:rsidR="00053FA3" w:rsidRPr="00DF0849">
        <w:rPr>
          <w:rFonts w:ascii="Arial" w:hAnsi="Arial" w:cs="Arial"/>
          <w:sz w:val="22"/>
          <w:szCs w:val="22"/>
        </w:rPr>
        <w:t>se situent exclusivement dans l’</w:t>
      </w:r>
      <w:proofErr w:type="spellStart"/>
      <w:r w:rsidR="00053FA3" w:rsidRPr="00DF0849">
        <w:rPr>
          <w:rFonts w:ascii="Arial" w:hAnsi="Arial" w:cs="Arial"/>
          <w:sz w:val="22"/>
          <w:szCs w:val="22"/>
        </w:rPr>
        <w:t>hémis</w:t>
      </w:r>
      <w:r w:rsidR="00DF0849">
        <w:rPr>
          <w:rFonts w:ascii="Arial" w:hAnsi="Arial" w:cs="Arial"/>
          <w:sz w:val="22"/>
          <w:szCs w:val="22"/>
        </w:rPr>
        <w:t>phère</w:t>
      </w:r>
      <w:proofErr w:type="spellEnd"/>
      <w:r w:rsidR="00DF0849">
        <w:rPr>
          <w:rFonts w:ascii="Arial" w:hAnsi="Arial" w:cs="Arial"/>
          <w:sz w:val="22"/>
          <w:szCs w:val="22"/>
        </w:rPr>
        <w:t xml:space="preserve"> </w:t>
      </w:r>
      <w:proofErr w:type="gramStart"/>
      <w:r w:rsidR="00DF0849">
        <w:rPr>
          <w:rFonts w:ascii="Arial" w:hAnsi="Arial" w:cs="Arial"/>
          <w:sz w:val="22"/>
          <w:szCs w:val="22"/>
        </w:rPr>
        <w:t>Nord ,</w:t>
      </w:r>
      <w:r w:rsidR="00053FA3" w:rsidRPr="00DF0849">
        <w:rPr>
          <w:rFonts w:ascii="Arial" w:hAnsi="Arial" w:cs="Arial"/>
          <w:sz w:val="22"/>
          <w:szCs w:val="22"/>
        </w:rPr>
        <w:t>on</w:t>
      </w:r>
      <w:proofErr w:type="gramEnd"/>
      <w:r w:rsidR="00053FA3" w:rsidRPr="00DF0849">
        <w:rPr>
          <w:rFonts w:ascii="Arial" w:hAnsi="Arial" w:cs="Arial"/>
          <w:sz w:val="22"/>
          <w:szCs w:val="22"/>
        </w:rPr>
        <w:t xml:space="preserve"> les a longtemps </w:t>
      </w:r>
      <w:r w:rsidR="006922DC" w:rsidRPr="00DF0849">
        <w:rPr>
          <w:rFonts w:ascii="Arial" w:hAnsi="Arial" w:cs="Arial"/>
          <w:sz w:val="22"/>
          <w:szCs w:val="22"/>
        </w:rPr>
        <w:t>associés</w:t>
      </w:r>
      <w:r w:rsidR="00053FA3" w:rsidRPr="00DF0849">
        <w:rPr>
          <w:rFonts w:ascii="Arial" w:hAnsi="Arial" w:cs="Arial"/>
          <w:sz w:val="22"/>
          <w:szCs w:val="22"/>
        </w:rPr>
        <w:t xml:space="preserve"> à la notion de Triade</w:t>
      </w:r>
      <w:r w:rsidRPr="00DF0849">
        <w:rPr>
          <w:rFonts w:ascii="Arial" w:hAnsi="Arial" w:cs="Arial"/>
          <w:sz w:val="22"/>
          <w:szCs w:val="22"/>
        </w:rPr>
        <w:t xml:space="preserve">. Aujourd’hui, le G8 </w:t>
      </w:r>
      <w:r w:rsidR="00DF0849">
        <w:rPr>
          <w:rFonts w:ascii="Arial" w:hAnsi="Arial" w:cs="Arial"/>
          <w:sz w:val="22"/>
          <w:szCs w:val="22"/>
        </w:rPr>
        <w:t xml:space="preserve">se double d’un G20 qui </w:t>
      </w:r>
      <w:proofErr w:type="gramStart"/>
      <w:r w:rsidR="00DF0849">
        <w:rPr>
          <w:rFonts w:ascii="Arial" w:hAnsi="Arial" w:cs="Arial"/>
          <w:sz w:val="22"/>
          <w:szCs w:val="22"/>
        </w:rPr>
        <w:t>associe ,</w:t>
      </w:r>
      <w:r w:rsidRPr="00DF0849">
        <w:rPr>
          <w:rFonts w:ascii="Arial" w:hAnsi="Arial" w:cs="Arial"/>
          <w:sz w:val="22"/>
          <w:szCs w:val="22"/>
        </w:rPr>
        <w:t>depuis</w:t>
      </w:r>
      <w:proofErr w:type="gramEnd"/>
      <w:r w:rsidRPr="00DF0849">
        <w:rPr>
          <w:rFonts w:ascii="Arial" w:hAnsi="Arial" w:cs="Arial"/>
          <w:sz w:val="22"/>
          <w:szCs w:val="22"/>
        </w:rPr>
        <w:t xml:space="preserve"> 2008 au niveau des c</w:t>
      </w:r>
      <w:r w:rsidR="00DF0849">
        <w:rPr>
          <w:rFonts w:ascii="Arial" w:hAnsi="Arial" w:cs="Arial"/>
          <w:sz w:val="22"/>
          <w:szCs w:val="22"/>
        </w:rPr>
        <w:t>hefs d’</w:t>
      </w:r>
      <w:proofErr w:type="spellStart"/>
      <w:r w:rsidR="00DF0849">
        <w:rPr>
          <w:rFonts w:ascii="Arial" w:hAnsi="Arial" w:cs="Arial"/>
          <w:sz w:val="22"/>
          <w:szCs w:val="22"/>
        </w:rPr>
        <w:t>État</w:t>
      </w:r>
      <w:proofErr w:type="spellEnd"/>
      <w:r w:rsidR="00DF0849">
        <w:rPr>
          <w:rFonts w:ascii="Arial" w:hAnsi="Arial" w:cs="Arial"/>
          <w:sz w:val="22"/>
          <w:szCs w:val="22"/>
        </w:rPr>
        <w:t xml:space="preserve"> et de gouvernement,</w:t>
      </w:r>
      <w:r w:rsidRPr="00DF0849">
        <w:rPr>
          <w:rFonts w:ascii="Arial" w:hAnsi="Arial" w:cs="Arial"/>
          <w:sz w:val="22"/>
          <w:szCs w:val="22"/>
        </w:rPr>
        <w:t xml:space="preserve"> les pays </w:t>
      </w:r>
      <w:proofErr w:type="spellStart"/>
      <w:r w:rsidRPr="00DF0849">
        <w:rPr>
          <w:rFonts w:ascii="Arial" w:hAnsi="Arial" w:cs="Arial"/>
          <w:sz w:val="22"/>
          <w:szCs w:val="22"/>
        </w:rPr>
        <w:t>émergents</w:t>
      </w:r>
      <w:proofErr w:type="spellEnd"/>
      <w:r w:rsidRPr="00DF0849">
        <w:rPr>
          <w:rFonts w:ascii="Arial" w:hAnsi="Arial" w:cs="Arial"/>
          <w:sz w:val="22"/>
          <w:szCs w:val="22"/>
        </w:rPr>
        <w:t xml:space="preserve"> aux pays </w:t>
      </w:r>
      <w:proofErr w:type="spellStart"/>
      <w:r w:rsidR="00DF0849" w:rsidRPr="00DF0849">
        <w:rPr>
          <w:rFonts w:ascii="Arial" w:hAnsi="Arial" w:cs="Arial"/>
          <w:sz w:val="22"/>
          <w:szCs w:val="22"/>
        </w:rPr>
        <w:t>industrialisés</w:t>
      </w:r>
      <w:proofErr w:type="spellEnd"/>
      <w:r w:rsidR="00DF0849">
        <w:rPr>
          <w:rFonts w:ascii="Arial" w:hAnsi="Arial" w:cs="Arial"/>
          <w:sz w:val="22"/>
          <w:szCs w:val="22"/>
        </w:rPr>
        <w:t xml:space="preserve"> comme le montre la carte.</w:t>
      </w:r>
      <w:r w:rsidRPr="00DF0849">
        <w:rPr>
          <w:rFonts w:ascii="Arial" w:hAnsi="Arial" w:cs="Arial"/>
          <w:sz w:val="22"/>
          <w:szCs w:val="22"/>
        </w:rPr>
        <w:t xml:space="preserve"> </w:t>
      </w:r>
      <w:r w:rsidR="00053FA3" w:rsidRPr="00DF0849">
        <w:rPr>
          <w:rFonts w:ascii="Arial" w:hAnsi="Arial" w:cs="Arial"/>
          <w:sz w:val="22"/>
          <w:szCs w:val="22"/>
        </w:rPr>
        <w:t xml:space="preserve">Ces pays sont devenus incontournables dans la gouvernance </w:t>
      </w:r>
      <w:proofErr w:type="spellStart"/>
      <w:r w:rsidR="00053FA3" w:rsidRPr="00DF0849">
        <w:rPr>
          <w:rFonts w:ascii="Arial" w:hAnsi="Arial" w:cs="Arial"/>
          <w:sz w:val="22"/>
          <w:szCs w:val="22"/>
        </w:rPr>
        <w:t>économique</w:t>
      </w:r>
      <w:proofErr w:type="spellEnd"/>
      <w:r w:rsidR="00053FA3" w:rsidRPr="00DF0849">
        <w:rPr>
          <w:rFonts w:ascii="Arial" w:hAnsi="Arial" w:cs="Arial"/>
          <w:sz w:val="22"/>
          <w:szCs w:val="22"/>
        </w:rPr>
        <w:t xml:space="preserve"> mondiale car ils se </w:t>
      </w:r>
      <w:proofErr w:type="spellStart"/>
      <w:r w:rsidR="00053FA3" w:rsidRPr="00DF0849">
        <w:rPr>
          <w:rFonts w:ascii="Arial" w:hAnsi="Arial" w:cs="Arial"/>
          <w:sz w:val="22"/>
          <w:szCs w:val="22"/>
        </w:rPr>
        <w:t>caractérisent</w:t>
      </w:r>
      <w:proofErr w:type="spellEnd"/>
      <w:r w:rsidR="00053FA3" w:rsidRPr="00DF0849">
        <w:rPr>
          <w:rFonts w:ascii="Arial" w:hAnsi="Arial" w:cs="Arial"/>
          <w:sz w:val="22"/>
          <w:szCs w:val="22"/>
        </w:rPr>
        <w:t xml:space="preserve"> par une </w:t>
      </w:r>
      <w:proofErr w:type="spellStart"/>
      <w:r w:rsidR="00053FA3" w:rsidRPr="00DF0849">
        <w:rPr>
          <w:rFonts w:ascii="Arial" w:hAnsi="Arial" w:cs="Arial"/>
          <w:sz w:val="22"/>
          <w:szCs w:val="22"/>
        </w:rPr>
        <w:t>très</w:t>
      </w:r>
      <w:proofErr w:type="spellEnd"/>
      <w:r w:rsidR="00053FA3" w:rsidRPr="00DF0849">
        <w:rPr>
          <w:rFonts w:ascii="Arial" w:hAnsi="Arial" w:cs="Arial"/>
          <w:sz w:val="22"/>
          <w:szCs w:val="22"/>
        </w:rPr>
        <w:t xml:space="preserve"> forte croissance (</w:t>
      </w:r>
      <w:r w:rsidR="006922DC" w:rsidRPr="00DF0849">
        <w:rPr>
          <w:rFonts w:ascii="Arial" w:hAnsi="Arial" w:cs="Arial"/>
          <w:sz w:val="22"/>
          <w:szCs w:val="22"/>
        </w:rPr>
        <w:t>supérieure</w:t>
      </w:r>
      <w:r w:rsidR="00053FA3" w:rsidRPr="00DF0849">
        <w:rPr>
          <w:rFonts w:ascii="Arial" w:hAnsi="Arial" w:cs="Arial"/>
          <w:sz w:val="22"/>
          <w:szCs w:val="22"/>
        </w:rPr>
        <w:t xml:space="preserve"> </w:t>
      </w:r>
      <w:proofErr w:type="spellStart"/>
      <w:r w:rsidR="00053FA3" w:rsidRPr="00DF0849">
        <w:rPr>
          <w:rFonts w:ascii="Arial" w:hAnsi="Arial" w:cs="Arial"/>
          <w:sz w:val="22"/>
          <w:szCs w:val="22"/>
        </w:rPr>
        <w:t>a</w:t>
      </w:r>
      <w:proofErr w:type="spellEnd"/>
      <w:r w:rsidR="00053FA3" w:rsidRPr="00DF0849">
        <w:rPr>
          <w:rFonts w:ascii="Arial" w:hAnsi="Arial" w:cs="Arial"/>
          <w:sz w:val="22"/>
          <w:szCs w:val="22"/>
        </w:rPr>
        <w:t>̀ 5 % pour la Turquie ou l’</w:t>
      </w:r>
      <w:proofErr w:type="spellStart"/>
      <w:r w:rsidR="00053FA3" w:rsidRPr="00DF0849">
        <w:rPr>
          <w:rFonts w:ascii="Arial" w:hAnsi="Arial" w:cs="Arial"/>
          <w:sz w:val="22"/>
          <w:szCs w:val="22"/>
        </w:rPr>
        <w:t>Indonésie</w:t>
      </w:r>
      <w:proofErr w:type="spellEnd"/>
      <w:r w:rsidR="00053FA3" w:rsidRPr="00DF0849">
        <w:rPr>
          <w:rFonts w:ascii="Arial" w:hAnsi="Arial" w:cs="Arial"/>
          <w:sz w:val="22"/>
          <w:szCs w:val="22"/>
        </w:rPr>
        <w:t xml:space="preserve"> et </w:t>
      </w:r>
      <w:proofErr w:type="spellStart"/>
      <w:r w:rsidR="00053FA3" w:rsidRPr="00DF0849">
        <w:rPr>
          <w:rFonts w:ascii="Arial" w:hAnsi="Arial" w:cs="Arial"/>
          <w:sz w:val="22"/>
          <w:szCs w:val="22"/>
        </w:rPr>
        <w:t>supérieure</w:t>
      </w:r>
      <w:proofErr w:type="spellEnd"/>
      <w:r w:rsidR="00053FA3" w:rsidRPr="00DF0849">
        <w:rPr>
          <w:rFonts w:ascii="Arial" w:hAnsi="Arial" w:cs="Arial"/>
          <w:sz w:val="22"/>
          <w:szCs w:val="22"/>
        </w:rPr>
        <w:t xml:space="preserve"> à 10 % pour la Chine entre 2000 et 2009</w:t>
      </w:r>
      <w:r w:rsidR="00DF0849">
        <w:rPr>
          <w:rFonts w:ascii="Arial" w:hAnsi="Arial" w:cs="Arial"/>
          <w:sz w:val="22"/>
          <w:szCs w:val="22"/>
        </w:rPr>
        <w:t xml:space="preserve"> comme l’indique les figurés ponctuels</w:t>
      </w:r>
      <w:r w:rsidR="00053FA3" w:rsidRPr="00DF0849">
        <w:rPr>
          <w:rFonts w:ascii="Arial" w:hAnsi="Arial" w:cs="Arial"/>
          <w:sz w:val="22"/>
          <w:szCs w:val="22"/>
        </w:rPr>
        <w:t xml:space="preserve">) alors que la croissance est devenue faible dans les pays </w:t>
      </w:r>
      <w:r w:rsidR="00DF0849" w:rsidRPr="00DF0849">
        <w:rPr>
          <w:rFonts w:ascii="Arial" w:hAnsi="Arial" w:cs="Arial"/>
          <w:sz w:val="22"/>
          <w:szCs w:val="22"/>
        </w:rPr>
        <w:t>développés</w:t>
      </w:r>
      <w:r w:rsidR="00053FA3" w:rsidRPr="00DF0849">
        <w:rPr>
          <w:rFonts w:ascii="Arial" w:hAnsi="Arial" w:cs="Arial"/>
          <w:sz w:val="22"/>
          <w:szCs w:val="22"/>
        </w:rPr>
        <w:t xml:space="preserve">. </w:t>
      </w:r>
      <w:r w:rsidR="00053FA3" w:rsidRPr="00DF0849">
        <w:rPr>
          <w:rFonts w:ascii="Arial" w:hAnsi="Arial" w:cs="Arial"/>
          <w:bCs/>
          <w:sz w:val="22"/>
          <w:szCs w:val="22"/>
        </w:rPr>
        <w:t>Les 49 PMA</w:t>
      </w:r>
      <w:r w:rsidR="00053FA3" w:rsidRPr="00DF0849">
        <w:rPr>
          <w:rFonts w:ascii="Arial" w:hAnsi="Arial" w:cs="Arial"/>
          <w:b/>
          <w:bCs/>
          <w:sz w:val="22"/>
          <w:szCs w:val="22"/>
        </w:rPr>
        <w:t xml:space="preserve"> </w:t>
      </w:r>
      <w:r w:rsidR="00053FA3" w:rsidRPr="00DF0849">
        <w:rPr>
          <w:rFonts w:ascii="Arial" w:hAnsi="Arial" w:cs="Arial"/>
          <w:sz w:val="22"/>
          <w:szCs w:val="22"/>
        </w:rPr>
        <w:t xml:space="preserve">(fortement </w:t>
      </w:r>
      <w:r w:rsidR="006922DC" w:rsidRPr="00DF0849">
        <w:rPr>
          <w:rFonts w:ascii="Arial" w:hAnsi="Arial" w:cs="Arial"/>
          <w:sz w:val="22"/>
          <w:szCs w:val="22"/>
        </w:rPr>
        <w:t>concentrés</w:t>
      </w:r>
      <w:r w:rsidR="00053FA3" w:rsidRPr="00DF0849">
        <w:rPr>
          <w:rFonts w:ascii="Arial" w:hAnsi="Arial" w:cs="Arial"/>
          <w:sz w:val="22"/>
          <w:szCs w:val="22"/>
        </w:rPr>
        <w:t xml:space="preserve"> en Afrique subsaharienne) restent encore </w:t>
      </w:r>
      <w:proofErr w:type="spellStart"/>
      <w:r w:rsidR="00053FA3" w:rsidRPr="00DF0849">
        <w:rPr>
          <w:rFonts w:ascii="Arial" w:hAnsi="Arial" w:cs="Arial"/>
          <w:sz w:val="22"/>
          <w:szCs w:val="22"/>
        </w:rPr>
        <w:t>a</w:t>
      </w:r>
      <w:proofErr w:type="spellEnd"/>
      <w:r w:rsidR="00053FA3" w:rsidRPr="00DF0849">
        <w:rPr>
          <w:rFonts w:ascii="Arial" w:hAnsi="Arial" w:cs="Arial"/>
          <w:sz w:val="22"/>
          <w:szCs w:val="22"/>
        </w:rPr>
        <w:t>̀ l’</w:t>
      </w:r>
      <w:proofErr w:type="spellStart"/>
      <w:r w:rsidR="00053FA3" w:rsidRPr="00DF0849">
        <w:rPr>
          <w:rFonts w:ascii="Arial" w:hAnsi="Arial" w:cs="Arial"/>
          <w:sz w:val="22"/>
          <w:szCs w:val="22"/>
        </w:rPr>
        <w:t>écart</w:t>
      </w:r>
      <w:proofErr w:type="spellEnd"/>
      <w:r w:rsidR="00053FA3" w:rsidRPr="00DF0849">
        <w:rPr>
          <w:rFonts w:ascii="Arial" w:hAnsi="Arial" w:cs="Arial"/>
          <w:sz w:val="22"/>
          <w:szCs w:val="22"/>
        </w:rPr>
        <w:t xml:space="preserve"> de ce </w:t>
      </w:r>
      <w:r w:rsidR="006922DC" w:rsidRPr="00DF0849">
        <w:rPr>
          <w:rFonts w:ascii="Arial" w:hAnsi="Arial" w:cs="Arial"/>
          <w:sz w:val="22"/>
          <w:szCs w:val="22"/>
        </w:rPr>
        <w:t>processus de croissance et d’intégration</w:t>
      </w:r>
      <w:r w:rsidR="00053FA3" w:rsidRPr="00DF0849">
        <w:rPr>
          <w:rFonts w:ascii="Arial" w:hAnsi="Arial" w:cs="Arial"/>
          <w:sz w:val="22"/>
          <w:szCs w:val="22"/>
        </w:rPr>
        <w:t xml:space="preserve"> à la mondialisation. </w:t>
      </w:r>
    </w:p>
    <w:p w14:paraId="21B36C7C" w14:textId="6F0C7F8E" w:rsidR="00FB3175" w:rsidRPr="00DF0849" w:rsidRDefault="00FB3175" w:rsidP="00053FA3">
      <w:pPr>
        <w:pStyle w:val="NormalWeb"/>
        <w:spacing w:before="0" w:beforeAutospacing="0" w:after="0" w:afterAutospacing="0"/>
        <w:ind w:firstLine="709"/>
        <w:jc w:val="both"/>
        <w:rPr>
          <w:rFonts w:ascii="Arial" w:hAnsi="Arial" w:cs="Arial"/>
          <w:sz w:val="22"/>
          <w:szCs w:val="22"/>
        </w:rPr>
      </w:pPr>
      <w:r w:rsidRPr="00DF0849">
        <w:rPr>
          <w:rFonts w:ascii="Arial" w:hAnsi="Arial" w:cs="Arial"/>
          <w:sz w:val="22"/>
          <w:szCs w:val="22"/>
        </w:rPr>
        <w:t xml:space="preserve"> </w:t>
      </w:r>
    </w:p>
    <w:p w14:paraId="0809FCA0" w14:textId="77777777" w:rsidR="00053FA3" w:rsidRPr="00DF0849" w:rsidRDefault="00053FA3" w:rsidP="00053FA3">
      <w:pPr>
        <w:pStyle w:val="NormalWeb"/>
        <w:spacing w:before="0" w:beforeAutospacing="0" w:after="0" w:afterAutospacing="0"/>
        <w:ind w:firstLine="709"/>
        <w:jc w:val="both"/>
        <w:rPr>
          <w:rFonts w:ascii="Arial" w:hAnsi="Arial" w:cs="Arial"/>
          <w:sz w:val="22"/>
          <w:szCs w:val="22"/>
        </w:rPr>
      </w:pPr>
    </w:p>
    <w:p w14:paraId="1922A5C4" w14:textId="77777777" w:rsidR="00DF0849" w:rsidRPr="00DF0849" w:rsidRDefault="00053FA3" w:rsidP="00DF0849">
      <w:pPr>
        <w:pStyle w:val="NormalWeb"/>
        <w:spacing w:before="0" w:beforeAutospacing="0" w:after="0" w:afterAutospacing="0"/>
        <w:ind w:firstLine="709"/>
        <w:jc w:val="both"/>
        <w:rPr>
          <w:rFonts w:ascii="Arial" w:hAnsi="Arial" w:cs="Arial"/>
          <w:sz w:val="22"/>
          <w:szCs w:val="22"/>
        </w:rPr>
      </w:pPr>
      <w:r w:rsidRPr="00DF0849">
        <w:rPr>
          <w:rFonts w:ascii="Arial" w:hAnsi="Arial" w:cs="Arial"/>
          <w:bCs/>
          <w:sz w:val="22"/>
          <w:szCs w:val="22"/>
        </w:rPr>
        <w:t xml:space="preserve">Les informations de la légende : </w:t>
      </w:r>
      <w:r w:rsidRPr="00DF0849">
        <w:rPr>
          <w:rFonts w:ascii="Arial" w:hAnsi="Arial" w:cs="Arial"/>
          <w:sz w:val="22"/>
          <w:szCs w:val="22"/>
        </w:rPr>
        <w:t xml:space="preserve">Le PIB brut par État montre la richesse produite en une année à l’intérieur d’un pays, il permet donc de comparer et d’établir une hiérarchie entre les différentes puissances économiques mondiales, </w:t>
      </w:r>
      <w:r w:rsidR="00870F3E" w:rsidRPr="00DF0849">
        <w:rPr>
          <w:rFonts w:ascii="Arial" w:hAnsi="Arial" w:cs="Arial"/>
          <w:sz w:val="22"/>
          <w:szCs w:val="22"/>
        </w:rPr>
        <w:t xml:space="preserve">mais </w:t>
      </w:r>
      <w:proofErr w:type="gramStart"/>
      <w:r w:rsidR="00870F3E" w:rsidRPr="00DF0849">
        <w:rPr>
          <w:rFonts w:ascii="Arial" w:hAnsi="Arial" w:cs="Arial"/>
          <w:sz w:val="22"/>
          <w:szCs w:val="22"/>
        </w:rPr>
        <w:t>ils ne renseigne</w:t>
      </w:r>
      <w:proofErr w:type="gramEnd"/>
      <w:r w:rsidR="00870F3E" w:rsidRPr="00DF0849">
        <w:rPr>
          <w:rFonts w:ascii="Arial" w:hAnsi="Arial" w:cs="Arial"/>
          <w:sz w:val="22"/>
          <w:szCs w:val="22"/>
        </w:rPr>
        <w:t xml:space="preserve"> pas sur le développement</w:t>
      </w:r>
      <w:r w:rsidR="006922DC" w:rsidRPr="00DF0849">
        <w:rPr>
          <w:rFonts w:ascii="Arial" w:hAnsi="Arial" w:cs="Arial"/>
          <w:sz w:val="22"/>
          <w:szCs w:val="22"/>
        </w:rPr>
        <w:t xml:space="preserve">. </w:t>
      </w:r>
      <w:r w:rsidRPr="00DF0849">
        <w:rPr>
          <w:rFonts w:ascii="Arial" w:hAnsi="Arial" w:cs="Arial"/>
          <w:sz w:val="22"/>
          <w:szCs w:val="22"/>
        </w:rPr>
        <w:t xml:space="preserve">Pour déterminer les hiérarchies géoéconomiques du globe, on dispose de plusieurs indicateurs. Les plus utilisés sont le PIB global ou rapporté au nombre d'habitants, qui donne une idée de la richesse d'un territoire, ou de l'IDH, qui donne une idée de son développement. </w:t>
      </w:r>
      <w:r w:rsidRPr="00DF0849">
        <w:rPr>
          <w:rFonts w:ascii="MS Mincho" w:eastAsia="MS Mincho" w:hAnsi="MS Mincho" w:cs="MS Mincho"/>
          <w:sz w:val="22"/>
          <w:szCs w:val="22"/>
        </w:rPr>
        <w:t> </w:t>
      </w:r>
      <w:r w:rsidRPr="00DF0849">
        <w:rPr>
          <w:rFonts w:ascii="Arial" w:hAnsi="Arial" w:cs="Arial"/>
          <w:sz w:val="22"/>
          <w:szCs w:val="22"/>
        </w:rPr>
        <w:t>L’Indice de Développement Humain (IDH) est calculé à partir du Revenu National Brut (RNB qui remplace le PIB), de l’espérance de vie à la naissance et du niveau d’alphabétisation des adultes. L’IDH va de 0 à 1.</w:t>
      </w:r>
      <w:r w:rsidR="00FB3175" w:rsidRPr="00DF0849">
        <w:rPr>
          <w:rFonts w:ascii="Arial" w:hAnsi="Arial" w:cs="Arial"/>
          <w:sz w:val="22"/>
          <w:szCs w:val="22"/>
        </w:rPr>
        <w:t>Il ne faut</w:t>
      </w:r>
      <w:r w:rsidRPr="00DF0849">
        <w:rPr>
          <w:rFonts w:ascii="Arial" w:hAnsi="Arial" w:cs="Arial"/>
          <w:sz w:val="22"/>
          <w:szCs w:val="22"/>
        </w:rPr>
        <w:t xml:space="preserve"> donc </w:t>
      </w:r>
      <w:r w:rsidR="00FB3175" w:rsidRPr="00DF0849">
        <w:rPr>
          <w:rFonts w:ascii="Arial" w:hAnsi="Arial" w:cs="Arial"/>
          <w:sz w:val="22"/>
          <w:szCs w:val="22"/>
        </w:rPr>
        <w:t>pas confondre croi</w:t>
      </w:r>
      <w:r w:rsidRPr="00DF0849">
        <w:rPr>
          <w:rFonts w:ascii="Arial" w:hAnsi="Arial" w:cs="Arial"/>
          <w:sz w:val="22"/>
          <w:szCs w:val="22"/>
        </w:rPr>
        <w:t xml:space="preserve">ssance </w:t>
      </w:r>
      <w:proofErr w:type="spellStart"/>
      <w:r w:rsidRPr="00DF0849">
        <w:rPr>
          <w:rFonts w:ascii="Arial" w:hAnsi="Arial" w:cs="Arial"/>
          <w:sz w:val="22"/>
          <w:szCs w:val="22"/>
        </w:rPr>
        <w:t>économique</w:t>
      </w:r>
      <w:proofErr w:type="spellEnd"/>
      <w:r w:rsidRPr="00DF0849">
        <w:rPr>
          <w:rFonts w:ascii="Arial" w:hAnsi="Arial" w:cs="Arial"/>
          <w:sz w:val="22"/>
          <w:szCs w:val="22"/>
        </w:rPr>
        <w:t xml:space="preserve"> et </w:t>
      </w:r>
      <w:proofErr w:type="spellStart"/>
      <w:r w:rsidRPr="00DF0849">
        <w:rPr>
          <w:rFonts w:ascii="Arial" w:hAnsi="Arial" w:cs="Arial"/>
          <w:sz w:val="22"/>
          <w:szCs w:val="22"/>
        </w:rPr>
        <w:t>dévelop</w:t>
      </w:r>
      <w:r w:rsidR="00FB3175" w:rsidRPr="00DF0849">
        <w:rPr>
          <w:rFonts w:ascii="Arial" w:hAnsi="Arial" w:cs="Arial"/>
          <w:sz w:val="22"/>
          <w:szCs w:val="22"/>
        </w:rPr>
        <w:t>pement</w:t>
      </w:r>
      <w:proofErr w:type="spellEnd"/>
      <w:r w:rsidR="00FB3175" w:rsidRPr="00DF0849">
        <w:rPr>
          <w:rFonts w:ascii="Arial" w:hAnsi="Arial" w:cs="Arial"/>
          <w:sz w:val="22"/>
          <w:szCs w:val="22"/>
        </w:rPr>
        <w:t xml:space="preserve">. </w:t>
      </w:r>
      <w:r w:rsidR="00DF0849" w:rsidRPr="00DF0849">
        <w:rPr>
          <w:rFonts w:ascii="Arial" w:hAnsi="Arial" w:cs="Arial"/>
          <w:sz w:val="22"/>
          <w:szCs w:val="22"/>
        </w:rPr>
        <w:t xml:space="preserve">La majorité des Etats à IDH élevé (supérieur à 0,7) appartient au groupe des pays développés qui forment le Nord. À L’inverse, une majorité des Etats à IDH faible </w:t>
      </w:r>
      <w:proofErr w:type="gramStart"/>
      <w:r w:rsidR="00DF0849" w:rsidRPr="00DF0849">
        <w:rPr>
          <w:rFonts w:ascii="Arial" w:hAnsi="Arial" w:cs="Arial"/>
          <w:sz w:val="22"/>
          <w:szCs w:val="22"/>
        </w:rPr>
        <w:t>( inférieur</w:t>
      </w:r>
      <w:proofErr w:type="gramEnd"/>
      <w:r w:rsidR="00DF0849" w:rsidRPr="00DF0849">
        <w:rPr>
          <w:rFonts w:ascii="Arial" w:hAnsi="Arial" w:cs="Arial"/>
          <w:sz w:val="22"/>
          <w:szCs w:val="22"/>
        </w:rPr>
        <w:t xml:space="preserve"> à 0,7) sont des pays en développement qui appartiennent au Sud. La lecture Nord-Sud demeure une approche valide car les </w:t>
      </w:r>
      <w:proofErr w:type="spellStart"/>
      <w:r w:rsidR="00DF0849" w:rsidRPr="00DF0849">
        <w:rPr>
          <w:rFonts w:ascii="Arial" w:hAnsi="Arial" w:cs="Arial"/>
          <w:sz w:val="22"/>
          <w:szCs w:val="22"/>
        </w:rPr>
        <w:t>inégalités</w:t>
      </w:r>
      <w:proofErr w:type="spellEnd"/>
      <w:r w:rsidR="00DF0849" w:rsidRPr="00DF0849">
        <w:rPr>
          <w:rFonts w:ascii="Arial" w:hAnsi="Arial" w:cs="Arial"/>
          <w:sz w:val="22"/>
          <w:szCs w:val="22"/>
        </w:rPr>
        <w:t xml:space="preserve"> de </w:t>
      </w:r>
      <w:proofErr w:type="spellStart"/>
      <w:r w:rsidR="00DF0849" w:rsidRPr="00DF0849">
        <w:rPr>
          <w:rFonts w:ascii="Arial" w:hAnsi="Arial" w:cs="Arial"/>
          <w:sz w:val="22"/>
          <w:szCs w:val="22"/>
        </w:rPr>
        <w:t>développement</w:t>
      </w:r>
      <w:proofErr w:type="spellEnd"/>
      <w:r w:rsidR="00DF0849" w:rsidRPr="00DF0849">
        <w:rPr>
          <w:rFonts w:ascii="Arial" w:hAnsi="Arial" w:cs="Arial"/>
          <w:sz w:val="22"/>
          <w:szCs w:val="22"/>
        </w:rPr>
        <w:t xml:space="preserve"> persistent entre les pays du Nord et ceux du Sud </w:t>
      </w:r>
      <w:proofErr w:type="spellStart"/>
      <w:r w:rsidR="00DF0849" w:rsidRPr="00DF0849">
        <w:rPr>
          <w:rFonts w:ascii="Arial" w:hAnsi="Arial" w:cs="Arial"/>
          <w:sz w:val="22"/>
          <w:szCs w:val="22"/>
        </w:rPr>
        <w:t>même</w:t>
      </w:r>
      <w:proofErr w:type="spellEnd"/>
      <w:r w:rsidR="00DF0849" w:rsidRPr="00DF0849">
        <w:rPr>
          <w:rFonts w:ascii="Arial" w:hAnsi="Arial" w:cs="Arial"/>
          <w:sz w:val="22"/>
          <w:szCs w:val="22"/>
        </w:rPr>
        <w:t xml:space="preserve"> si la situation des pays du Sud est devenue beaucoup plus </w:t>
      </w:r>
      <w:proofErr w:type="spellStart"/>
      <w:r w:rsidR="00DF0849" w:rsidRPr="00DF0849">
        <w:rPr>
          <w:rFonts w:ascii="Arial" w:hAnsi="Arial" w:cs="Arial"/>
          <w:sz w:val="22"/>
          <w:szCs w:val="22"/>
        </w:rPr>
        <w:t>hétérogène</w:t>
      </w:r>
      <w:proofErr w:type="spellEnd"/>
      <w:proofErr w:type="gramStart"/>
      <w:r w:rsidR="00DF0849" w:rsidRPr="00DF0849">
        <w:rPr>
          <w:rFonts w:ascii="Arial" w:hAnsi="Arial" w:cs="Arial"/>
          <w:sz w:val="22"/>
          <w:szCs w:val="22"/>
        </w:rPr>
        <w:t>..</w:t>
      </w:r>
      <w:proofErr w:type="gramEnd"/>
      <w:r w:rsidR="00DF0849" w:rsidRPr="00DF0849">
        <w:rPr>
          <w:rFonts w:ascii="Arial" w:hAnsi="Arial" w:cs="Arial"/>
          <w:sz w:val="22"/>
          <w:szCs w:val="22"/>
        </w:rPr>
        <w:t xml:space="preserve"> </w:t>
      </w:r>
    </w:p>
    <w:p w14:paraId="64F170BC" w14:textId="613E01CE" w:rsidR="00287CF4" w:rsidRPr="00DF0849" w:rsidRDefault="00FB3175" w:rsidP="00DF0849">
      <w:pPr>
        <w:pStyle w:val="NormalWeb"/>
        <w:spacing w:before="0" w:beforeAutospacing="0" w:after="0" w:afterAutospacing="0"/>
        <w:ind w:firstLine="709"/>
        <w:jc w:val="both"/>
        <w:rPr>
          <w:rFonts w:ascii="Arial" w:hAnsi="Arial" w:cs="Arial"/>
          <w:sz w:val="22"/>
          <w:szCs w:val="22"/>
        </w:rPr>
      </w:pPr>
      <w:r w:rsidRPr="00DF0849">
        <w:rPr>
          <w:rFonts w:ascii="Arial" w:hAnsi="Arial" w:cs="Arial"/>
          <w:sz w:val="22"/>
          <w:szCs w:val="22"/>
        </w:rPr>
        <w:t>L’</w:t>
      </w:r>
      <w:proofErr w:type="spellStart"/>
      <w:r w:rsidRPr="00DF0849">
        <w:rPr>
          <w:rFonts w:ascii="Arial" w:hAnsi="Arial" w:cs="Arial"/>
          <w:sz w:val="22"/>
          <w:szCs w:val="22"/>
        </w:rPr>
        <w:t>émergence</w:t>
      </w:r>
      <w:proofErr w:type="spellEnd"/>
      <w:r w:rsidRPr="00DF0849">
        <w:rPr>
          <w:rFonts w:ascii="Arial" w:hAnsi="Arial" w:cs="Arial"/>
          <w:sz w:val="22"/>
          <w:szCs w:val="22"/>
        </w:rPr>
        <w:t xml:space="preserve"> de certains pays du Sud s’accompagne d’une aggravation des </w:t>
      </w:r>
      <w:proofErr w:type="spellStart"/>
      <w:r w:rsidRPr="00DF0849">
        <w:rPr>
          <w:rFonts w:ascii="Arial" w:hAnsi="Arial" w:cs="Arial"/>
          <w:sz w:val="22"/>
          <w:szCs w:val="22"/>
        </w:rPr>
        <w:t>inégalités</w:t>
      </w:r>
      <w:proofErr w:type="spellEnd"/>
      <w:r w:rsidRPr="00DF0849">
        <w:rPr>
          <w:rFonts w:ascii="Arial" w:hAnsi="Arial" w:cs="Arial"/>
          <w:sz w:val="22"/>
          <w:szCs w:val="22"/>
        </w:rPr>
        <w:t xml:space="preserve"> sociales : au </w:t>
      </w:r>
      <w:proofErr w:type="spellStart"/>
      <w:r w:rsidRPr="00DF0849">
        <w:rPr>
          <w:rFonts w:ascii="Arial" w:hAnsi="Arial" w:cs="Arial"/>
          <w:sz w:val="22"/>
          <w:szCs w:val="22"/>
        </w:rPr>
        <w:t>Brésil</w:t>
      </w:r>
      <w:proofErr w:type="spellEnd"/>
      <w:r w:rsidRPr="00DF0849">
        <w:rPr>
          <w:rFonts w:ascii="Arial" w:hAnsi="Arial" w:cs="Arial"/>
          <w:sz w:val="22"/>
          <w:szCs w:val="22"/>
        </w:rPr>
        <w:t xml:space="preserve">, en Inde ou en Chine une </w:t>
      </w:r>
      <w:proofErr w:type="spellStart"/>
      <w:r w:rsidRPr="00DF0849">
        <w:rPr>
          <w:rFonts w:ascii="Arial" w:hAnsi="Arial" w:cs="Arial"/>
          <w:sz w:val="22"/>
          <w:szCs w:val="22"/>
        </w:rPr>
        <w:t>minorite</w:t>
      </w:r>
      <w:proofErr w:type="spellEnd"/>
      <w:r w:rsidRPr="00DF0849">
        <w:rPr>
          <w:rFonts w:ascii="Arial" w:hAnsi="Arial" w:cs="Arial"/>
          <w:sz w:val="22"/>
          <w:szCs w:val="22"/>
        </w:rPr>
        <w:t xml:space="preserve">́ de </w:t>
      </w:r>
      <w:proofErr w:type="spellStart"/>
      <w:r w:rsidRPr="00DF0849">
        <w:rPr>
          <w:rFonts w:ascii="Arial" w:hAnsi="Arial" w:cs="Arial"/>
          <w:sz w:val="22"/>
          <w:szCs w:val="22"/>
        </w:rPr>
        <w:t>très</w:t>
      </w:r>
      <w:proofErr w:type="spellEnd"/>
      <w:r w:rsidRPr="00DF0849">
        <w:rPr>
          <w:rFonts w:ascii="Arial" w:hAnsi="Arial" w:cs="Arial"/>
          <w:sz w:val="22"/>
          <w:szCs w:val="22"/>
        </w:rPr>
        <w:t xml:space="preserve"> riches et une classe moyenne </w:t>
      </w:r>
      <w:proofErr w:type="spellStart"/>
      <w:r w:rsidRPr="00DF0849">
        <w:rPr>
          <w:rFonts w:ascii="Arial" w:hAnsi="Arial" w:cs="Arial"/>
          <w:sz w:val="22"/>
          <w:szCs w:val="22"/>
        </w:rPr>
        <w:t>émerg</w:t>
      </w:r>
      <w:r w:rsidR="006922DC" w:rsidRPr="00DF0849">
        <w:rPr>
          <w:rFonts w:ascii="Arial" w:hAnsi="Arial" w:cs="Arial"/>
          <w:sz w:val="22"/>
          <w:szCs w:val="22"/>
        </w:rPr>
        <w:t>ente</w:t>
      </w:r>
      <w:proofErr w:type="spellEnd"/>
      <w:r w:rsidR="006922DC" w:rsidRPr="00DF0849">
        <w:rPr>
          <w:rFonts w:ascii="Arial" w:hAnsi="Arial" w:cs="Arial"/>
          <w:sz w:val="22"/>
          <w:szCs w:val="22"/>
        </w:rPr>
        <w:t xml:space="preserve"> de dizaines de millions de </w:t>
      </w:r>
      <w:r w:rsidRPr="00DF0849">
        <w:rPr>
          <w:rFonts w:ascii="Arial" w:hAnsi="Arial" w:cs="Arial"/>
          <w:sz w:val="22"/>
          <w:szCs w:val="22"/>
        </w:rPr>
        <w:t xml:space="preserve">personnes </w:t>
      </w:r>
      <w:proofErr w:type="spellStart"/>
      <w:r w:rsidRPr="00DF0849">
        <w:rPr>
          <w:rFonts w:ascii="Arial" w:hAnsi="Arial" w:cs="Arial"/>
          <w:sz w:val="22"/>
          <w:szCs w:val="22"/>
        </w:rPr>
        <w:t>côtoient</w:t>
      </w:r>
      <w:proofErr w:type="spellEnd"/>
      <w:r w:rsidRPr="00DF0849">
        <w:rPr>
          <w:rFonts w:ascii="Arial" w:hAnsi="Arial" w:cs="Arial"/>
          <w:sz w:val="22"/>
          <w:szCs w:val="22"/>
        </w:rPr>
        <w:t xml:space="preserve"> la </w:t>
      </w:r>
      <w:proofErr w:type="spellStart"/>
      <w:r w:rsidRPr="00DF0849">
        <w:rPr>
          <w:rFonts w:ascii="Arial" w:hAnsi="Arial" w:cs="Arial"/>
          <w:sz w:val="22"/>
          <w:szCs w:val="22"/>
        </w:rPr>
        <w:t>p</w:t>
      </w:r>
      <w:r w:rsidR="00053FA3" w:rsidRPr="00DF0849">
        <w:rPr>
          <w:rFonts w:ascii="Arial" w:hAnsi="Arial" w:cs="Arial"/>
          <w:sz w:val="22"/>
          <w:szCs w:val="22"/>
        </w:rPr>
        <w:t>auvrete</w:t>
      </w:r>
      <w:proofErr w:type="spellEnd"/>
      <w:r w:rsidR="00053FA3" w:rsidRPr="00DF0849">
        <w:rPr>
          <w:rFonts w:ascii="Arial" w:hAnsi="Arial" w:cs="Arial"/>
          <w:sz w:val="22"/>
          <w:szCs w:val="22"/>
        </w:rPr>
        <w:t>́ du plus grand nombre.</w:t>
      </w:r>
      <w:r w:rsidR="00DF0849" w:rsidRPr="00DF0849">
        <w:rPr>
          <w:rFonts w:ascii="Arial" w:hAnsi="Arial" w:cs="Arial"/>
          <w:sz w:val="22"/>
          <w:szCs w:val="22"/>
        </w:rPr>
        <w:t xml:space="preserve"> Ainsi, malgré l’importance du PIB de certains pays émergents, leur IDH demeure moyen ou faible signe d ‘un retard de développement.</w:t>
      </w:r>
      <w:r w:rsidR="00053FA3" w:rsidRPr="00DF0849">
        <w:rPr>
          <w:rFonts w:ascii="Arial" w:hAnsi="Arial" w:cs="Arial"/>
          <w:sz w:val="22"/>
          <w:szCs w:val="22"/>
        </w:rPr>
        <w:br/>
      </w:r>
      <w:r w:rsidRPr="00DF0849">
        <w:rPr>
          <w:rFonts w:ascii="Arial" w:hAnsi="Arial" w:cs="Arial"/>
          <w:sz w:val="22"/>
          <w:szCs w:val="22"/>
        </w:rPr>
        <w:t xml:space="preserve"> </w:t>
      </w:r>
      <w:r w:rsidR="000C4FB6" w:rsidRPr="00DF0849">
        <w:rPr>
          <w:rFonts w:ascii="Arial" w:hAnsi="Arial" w:cs="Arial"/>
          <w:sz w:val="22"/>
          <w:szCs w:val="22"/>
        </w:rPr>
        <w:tab/>
      </w:r>
      <w:r w:rsidRPr="00DF0849">
        <w:rPr>
          <w:rFonts w:ascii="Arial" w:hAnsi="Arial" w:cs="Arial"/>
          <w:sz w:val="22"/>
          <w:szCs w:val="22"/>
        </w:rPr>
        <w:t xml:space="preserve"> </w:t>
      </w:r>
      <w:r w:rsidR="000C4FB6" w:rsidRPr="00DF0849">
        <w:rPr>
          <w:rFonts w:ascii="Arial" w:hAnsi="Arial" w:cs="Arial"/>
          <w:sz w:val="22"/>
          <w:szCs w:val="22"/>
        </w:rPr>
        <w:t>On peut</w:t>
      </w:r>
      <w:r w:rsidR="00287CF4" w:rsidRPr="00DF0849">
        <w:rPr>
          <w:rFonts w:ascii="Arial" w:hAnsi="Arial" w:cs="Arial"/>
          <w:sz w:val="22"/>
          <w:szCs w:val="22"/>
        </w:rPr>
        <w:t xml:space="preserve"> encore nuancer cette vision du monde. En effet, il existe des inégalités au sein même du </w:t>
      </w:r>
      <w:r w:rsidR="000C4FB6" w:rsidRPr="00DF0849">
        <w:rPr>
          <w:rFonts w:ascii="Arial" w:hAnsi="Arial" w:cs="Arial"/>
          <w:sz w:val="22"/>
          <w:szCs w:val="22"/>
        </w:rPr>
        <w:t>Nord</w:t>
      </w:r>
      <w:r w:rsidR="00287CF4" w:rsidRPr="00DF0849">
        <w:rPr>
          <w:rFonts w:ascii="Arial" w:hAnsi="Arial" w:cs="Arial"/>
          <w:sz w:val="22"/>
          <w:szCs w:val="22"/>
        </w:rPr>
        <w:t xml:space="preserve"> et du Sud. Les pays d’Europe de l’Est et la Russie ont un IDH inférieur aux pôles de la </w:t>
      </w:r>
      <w:r w:rsidR="000C4FB6" w:rsidRPr="00DF0849">
        <w:rPr>
          <w:rFonts w:ascii="Arial" w:hAnsi="Arial" w:cs="Arial"/>
          <w:sz w:val="22"/>
          <w:szCs w:val="22"/>
        </w:rPr>
        <w:t>Triade. Les</w:t>
      </w:r>
      <w:r w:rsidR="00287CF4" w:rsidRPr="00DF0849">
        <w:rPr>
          <w:rFonts w:ascii="Arial" w:hAnsi="Arial" w:cs="Arial"/>
          <w:sz w:val="22"/>
          <w:szCs w:val="22"/>
        </w:rPr>
        <w:t xml:space="preserve"> Pays les moins avancé</w:t>
      </w:r>
      <w:r w:rsidR="000C4FB6" w:rsidRPr="00DF0849">
        <w:rPr>
          <w:rFonts w:ascii="Arial" w:hAnsi="Arial" w:cs="Arial"/>
          <w:sz w:val="22"/>
          <w:szCs w:val="22"/>
        </w:rPr>
        <w:t xml:space="preserve">s </w:t>
      </w:r>
      <w:r w:rsidR="00287CF4" w:rsidRPr="00DF0849">
        <w:rPr>
          <w:rFonts w:ascii="Arial" w:hAnsi="Arial" w:cs="Arial"/>
          <w:sz w:val="22"/>
          <w:szCs w:val="22"/>
        </w:rPr>
        <w:t xml:space="preserve">sont un IDH </w:t>
      </w:r>
      <w:r w:rsidR="000C4FB6" w:rsidRPr="00DF0849">
        <w:rPr>
          <w:rFonts w:ascii="Arial" w:hAnsi="Arial" w:cs="Arial"/>
          <w:sz w:val="22"/>
          <w:szCs w:val="22"/>
        </w:rPr>
        <w:t>nettement</w:t>
      </w:r>
      <w:r w:rsidR="00287CF4" w:rsidRPr="00DF0849">
        <w:rPr>
          <w:rFonts w:ascii="Arial" w:hAnsi="Arial" w:cs="Arial"/>
          <w:sz w:val="22"/>
          <w:szCs w:val="22"/>
        </w:rPr>
        <w:t xml:space="preserve"> inférieur aux autres pays du Sud.</w:t>
      </w:r>
    </w:p>
    <w:p w14:paraId="46EEAE9F" w14:textId="77777777" w:rsidR="009D529F" w:rsidRDefault="009D529F" w:rsidP="00B7521C">
      <w:pPr>
        <w:jc w:val="both"/>
        <w:rPr>
          <w:rFonts w:ascii="Arial" w:hAnsi="Arial" w:cs="Arial"/>
          <w:sz w:val="22"/>
          <w:szCs w:val="22"/>
          <w:lang w:eastAsia="fr-FR"/>
        </w:rPr>
      </w:pPr>
    </w:p>
    <w:p w14:paraId="65028616" w14:textId="4DADE1A7" w:rsidR="00ED4853" w:rsidRPr="00DF0849" w:rsidRDefault="00287CF4" w:rsidP="00B7521C">
      <w:pPr>
        <w:jc w:val="both"/>
        <w:rPr>
          <w:rFonts w:ascii="Arial" w:hAnsi="Arial" w:cs="Arial"/>
          <w:sz w:val="22"/>
          <w:szCs w:val="22"/>
        </w:rPr>
      </w:pPr>
      <w:r w:rsidRPr="00DF0849">
        <w:rPr>
          <w:rFonts w:ascii="Arial" w:hAnsi="Arial" w:cs="Arial"/>
          <w:sz w:val="22"/>
          <w:szCs w:val="22"/>
        </w:rPr>
        <w:t xml:space="preserve">Ainsi ce document permet </w:t>
      </w:r>
      <w:bookmarkStart w:id="0" w:name="_GoBack"/>
      <w:bookmarkEnd w:id="0"/>
      <w:r w:rsidRPr="00DF0849">
        <w:rPr>
          <w:rFonts w:ascii="Arial" w:hAnsi="Arial" w:cs="Arial"/>
          <w:sz w:val="22"/>
          <w:szCs w:val="22"/>
        </w:rPr>
        <w:t>s’interroger sur les inégalités de richesse dans le monde et l’émergence de nouvelles puissances économique</w:t>
      </w:r>
      <w:r w:rsidR="00164D47" w:rsidRPr="00DF0849">
        <w:rPr>
          <w:rFonts w:ascii="Arial" w:hAnsi="Arial" w:cs="Arial"/>
          <w:sz w:val="22"/>
          <w:szCs w:val="22"/>
        </w:rPr>
        <w:t xml:space="preserve">s. Il ne permet en aucun cas d’analyser l’inégal développement. De plus cette carte ne montre pas les inégalités à d’autres échelles </w:t>
      </w:r>
      <w:proofErr w:type="gramStart"/>
      <w:r w:rsidR="00164D47" w:rsidRPr="00DF0849">
        <w:rPr>
          <w:rFonts w:ascii="Arial" w:hAnsi="Arial" w:cs="Arial"/>
          <w:sz w:val="22"/>
          <w:szCs w:val="22"/>
        </w:rPr>
        <w:t>( régionales</w:t>
      </w:r>
      <w:proofErr w:type="gramEnd"/>
      <w:r w:rsidR="00164D47" w:rsidRPr="00DF0849">
        <w:rPr>
          <w:rFonts w:ascii="Arial" w:hAnsi="Arial" w:cs="Arial"/>
          <w:sz w:val="22"/>
          <w:szCs w:val="22"/>
        </w:rPr>
        <w:t xml:space="preserve">, locales...) et ne donne qu’une image partielle de la </w:t>
      </w:r>
      <w:r w:rsidR="000C4FB6" w:rsidRPr="00DF0849">
        <w:rPr>
          <w:rFonts w:ascii="Arial" w:hAnsi="Arial" w:cs="Arial"/>
          <w:sz w:val="22"/>
          <w:szCs w:val="22"/>
        </w:rPr>
        <w:t>complexité</w:t>
      </w:r>
      <w:r w:rsidR="00164D47" w:rsidRPr="00DF0849">
        <w:rPr>
          <w:rFonts w:ascii="Arial" w:hAnsi="Arial" w:cs="Arial"/>
          <w:sz w:val="22"/>
          <w:szCs w:val="22"/>
        </w:rPr>
        <w:t xml:space="preserve"> du monde.</w:t>
      </w:r>
    </w:p>
    <w:sectPr w:rsidR="00ED4853" w:rsidRPr="00DF0849" w:rsidSect="00FB317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175"/>
    <w:rsid w:val="00053FA3"/>
    <w:rsid w:val="000C4FB6"/>
    <w:rsid w:val="000D0C0C"/>
    <w:rsid w:val="000D4A9E"/>
    <w:rsid w:val="00164D47"/>
    <w:rsid w:val="002053B9"/>
    <w:rsid w:val="00224394"/>
    <w:rsid w:val="00236EC5"/>
    <w:rsid w:val="00237FBA"/>
    <w:rsid w:val="00241935"/>
    <w:rsid w:val="002666C8"/>
    <w:rsid w:val="00287CF4"/>
    <w:rsid w:val="005947E2"/>
    <w:rsid w:val="00597962"/>
    <w:rsid w:val="005D4565"/>
    <w:rsid w:val="006922DC"/>
    <w:rsid w:val="007E248F"/>
    <w:rsid w:val="00870F3E"/>
    <w:rsid w:val="00875452"/>
    <w:rsid w:val="00907408"/>
    <w:rsid w:val="009D529F"/>
    <w:rsid w:val="009E7038"/>
    <w:rsid w:val="00A0265B"/>
    <w:rsid w:val="00A13A48"/>
    <w:rsid w:val="00A9305C"/>
    <w:rsid w:val="00AC10A1"/>
    <w:rsid w:val="00B7521C"/>
    <w:rsid w:val="00C03D27"/>
    <w:rsid w:val="00C12E3B"/>
    <w:rsid w:val="00C22C6D"/>
    <w:rsid w:val="00CA732E"/>
    <w:rsid w:val="00CC5F0E"/>
    <w:rsid w:val="00CD2E5A"/>
    <w:rsid w:val="00CD76D2"/>
    <w:rsid w:val="00D87612"/>
    <w:rsid w:val="00DC2B46"/>
    <w:rsid w:val="00DF0849"/>
    <w:rsid w:val="00E23576"/>
    <w:rsid w:val="00E539B6"/>
    <w:rsid w:val="00EE501F"/>
    <w:rsid w:val="00F41495"/>
    <w:rsid w:val="00F5209A"/>
    <w:rsid w:val="00F644F0"/>
    <w:rsid w:val="00FB3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B3175"/>
    <w:pPr>
      <w:spacing w:before="100" w:beforeAutospacing="1" w:after="100" w:afterAutospacing="1"/>
    </w:pPr>
    <w:rPr>
      <w:rFonts w:ascii="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B3175"/>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720894">
      <w:bodyDiv w:val="1"/>
      <w:marLeft w:val="0"/>
      <w:marRight w:val="0"/>
      <w:marTop w:val="0"/>
      <w:marBottom w:val="0"/>
      <w:divBdr>
        <w:top w:val="none" w:sz="0" w:space="0" w:color="auto"/>
        <w:left w:val="none" w:sz="0" w:space="0" w:color="auto"/>
        <w:bottom w:val="none" w:sz="0" w:space="0" w:color="auto"/>
        <w:right w:val="none" w:sz="0" w:space="0" w:color="auto"/>
      </w:divBdr>
      <w:divsChild>
        <w:div w:id="464857786">
          <w:marLeft w:val="0"/>
          <w:marRight w:val="0"/>
          <w:marTop w:val="0"/>
          <w:marBottom w:val="0"/>
          <w:divBdr>
            <w:top w:val="none" w:sz="0" w:space="0" w:color="auto"/>
            <w:left w:val="none" w:sz="0" w:space="0" w:color="auto"/>
            <w:bottom w:val="none" w:sz="0" w:space="0" w:color="auto"/>
            <w:right w:val="none" w:sz="0" w:space="0" w:color="auto"/>
          </w:divBdr>
          <w:divsChild>
            <w:div w:id="1920292037">
              <w:marLeft w:val="0"/>
              <w:marRight w:val="0"/>
              <w:marTop w:val="0"/>
              <w:marBottom w:val="0"/>
              <w:divBdr>
                <w:top w:val="none" w:sz="0" w:space="0" w:color="auto"/>
                <w:left w:val="none" w:sz="0" w:space="0" w:color="auto"/>
                <w:bottom w:val="none" w:sz="0" w:space="0" w:color="auto"/>
                <w:right w:val="none" w:sz="0" w:space="0" w:color="auto"/>
              </w:divBdr>
              <w:divsChild>
                <w:div w:id="1433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262">
      <w:bodyDiv w:val="1"/>
      <w:marLeft w:val="0"/>
      <w:marRight w:val="0"/>
      <w:marTop w:val="0"/>
      <w:marBottom w:val="0"/>
      <w:divBdr>
        <w:top w:val="none" w:sz="0" w:space="0" w:color="auto"/>
        <w:left w:val="none" w:sz="0" w:space="0" w:color="auto"/>
        <w:bottom w:val="none" w:sz="0" w:space="0" w:color="auto"/>
        <w:right w:val="none" w:sz="0" w:space="0" w:color="auto"/>
      </w:divBdr>
      <w:divsChild>
        <w:div w:id="126632710">
          <w:marLeft w:val="0"/>
          <w:marRight w:val="0"/>
          <w:marTop w:val="0"/>
          <w:marBottom w:val="0"/>
          <w:divBdr>
            <w:top w:val="none" w:sz="0" w:space="0" w:color="auto"/>
            <w:left w:val="none" w:sz="0" w:space="0" w:color="auto"/>
            <w:bottom w:val="none" w:sz="0" w:space="0" w:color="auto"/>
            <w:right w:val="none" w:sz="0" w:space="0" w:color="auto"/>
          </w:divBdr>
          <w:divsChild>
            <w:div w:id="1698694004">
              <w:marLeft w:val="0"/>
              <w:marRight w:val="0"/>
              <w:marTop w:val="0"/>
              <w:marBottom w:val="0"/>
              <w:divBdr>
                <w:top w:val="none" w:sz="0" w:space="0" w:color="auto"/>
                <w:left w:val="none" w:sz="0" w:space="0" w:color="auto"/>
                <w:bottom w:val="none" w:sz="0" w:space="0" w:color="auto"/>
                <w:right w:val="none" w:sz="0" w:space="0" w:color="auto"/>
              </w:divBdr>
              <w:divsChild>
                <w:div w:id="12639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7405">
      <w:bodyDiv w:val="1"/>
      <w:marLeft w:val="0"/>
      <w:marRight w:val="0"/>
      <w:marTop w:val="0"/>
      <w:marBottom w:val="0"/>
      <w:divBdr>
        <w:top w:val="none" w:sz="0" w:space="0" w:color="auto"/>
        <w:left w:val="none" w:sz="0" w:space="0" w:color="auto"/>
        <w:bottom w:val="none" w:sz="0" w:space="0" w:color="auto"/>
        <w:right w:val="none" w:sz="0" w:space="0" w:color="auto"/>
      </w:divBdr>
      <w:divsChild>
        <w:div w:id="1820998258">
          <w:marLeft w:val="0"/>
          <w:marRight w:val="0"/>
          <w:marTop w:val="0"/>
          <w:marBottom w:val="0"/>
          <w:divBdr>
            <w:top w:val="none" w:sz="0" w:space="0" w:color="auto"/>
            <w:left w:val="none" w:sz="0" w:space="0" w:color="auto"/>
            <w:bottom w:val="none" w:sz="0" w:space="0" w:color="auto"/>
            <w:right w:val="none" w:sz="0" w:space="0" w:color="auto"/>
          </w:divBdr>
          <w:divsChild>
            <w:div w:id="1273517545">
              <w:marLeft w:val="0"/>
              <w:marRight w:val="0"/>
              <w:marTop w:val="0"/>
              <w:marBottom w:val="0"/>
              <w:divBdr>
                <w:top w:val="none" w:sz="0" w:space="0" w:color="auto"/>
                <w:left w:val="none" w:sz="0" w:space="0" w:color="auto"/>
                <w:bottom w:val="none" w:sz="0" w:space="0" w:color="auto"/>
                <w:right w:val="none" w:sz="0" w:space="0" w:color="auto"/>
              </w:divBdr>
              <w:divsChild>
                <w:div w:id="1020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5104">
      <w:bodyDiv w:val="1"/>
      <w:marLeft w:val="0"/>
      <w:marRight w:val="0"/>
      <w:marTop w:val="0"/>
      <w:marBottom w:val="0"/>
      <w:divBdr>
        <w:top w:val="none" w:sz="0" w:space="0" w:color="auto"/>
        <w:left w:val="none" w:sz="0" w:space="0" w:color="auto"/>
        <w:bottom w:val="none" w:sz="0" w:space="0" w:color="auto"/>
        <w:right w:val="none" w:sz="0" w:space="0" w:color="auto"/>
      </w:divBdr>
      <w:divsChild>
        <w:div w:id="1765493974">
          <w:marLeft w:val="0"/>
          <w:marRight w:val="0"/>
          <w:marTop w:val="0"/>
          <w:marBottom w:val="0"/>
          <w:divBdr>
            <w:top w:val="none" w:sz="0" w:space="0" w:color="auto"/>
            <w:left w:val="none" w:sz="0" w:space="0" w:color="auto"/>
            <w:bottom w:val="none" w:sz="0" w:space="0" w:color="auto"/>
            <w:right w:val="none" w:sz="0" w:space="0" w:color="auto"/>
          </w:divBdr>
          <w:divsChild>
            <w:div w:id="789531">
              <w:marLeft w:val="0"/>
              <w:marRight w:val="0"/>
              <w:marTop w:val="0"/>
              <w:marBottom w:val="0"/>
              <w:divBdr>
                <w:top w:val="none" w:sz="0" w:space="0" w:color="auto"/>
                <w:left w:val="none" w:sz="0" w:space="0" w:color="auto"/>
                <w:bottom w:val="none" w:sz="0" w:space="0" w:color="auto"/>
                <w:right w:val="none" w:sz="0" w:space="0" w:color="auto"/>
              </w:divBdr>
              <w:divsChild>
                <w:div w:id="175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40484">
      <w:bodyDiv w:val="1"/>
      <w:marLeft w:val="0"/>
      <w:marRight w:val="0"/>
      <w:marTop w:val="0"/>
      <w:marBottom w:val="0"/>
      <w:divBdr>
        <w:top w:val="none" w:sz="0" w:space="0" w:color="auto"/>
        <w:left w:val="none" w:sz="0" w:space="0" w:color="auto"/>
        <w:bottom w:val="none" w:sz="0" w:space="0" w:color="auto"/>
        <w:right w:val="none" w:sz="0" w:space="0" w:color="auto"/>
      </w:divBdr>
      <w:divsChild>
        <w:div w:id="109126534">
          <w:marLeft w:val="0"/>
          <w:marRight w:val="0"/>
          <w:marTop w:val="0"/>
          <w:marBottom w:val="0"/>
          <w:divBdr>
            <w:top w:val="none" w:sz="0" w:space="0" w:color="auto"/>
            <w:left w:val="none" w:sz="0" w:space="0" w:color="auto"/>
            <w:bottom w:val="none" w:sz="0" w:space="0" w:color="auto"/>
            <w:right w:val="none" w:sz="0" w:space="0" w:color="auto"/>
          </w:divBdr>
          <w:divsChild>
            <w:div w:id="2023042702">
              <w:marLeft w:val="0"/>
              <w:marRight w:val="0"/>
              <w:marTop w:val="0"/>
              <w:marBottom w:val="0"/>
              <w:divBdr>
                <w:top w:val="none" w:sz="0" w:space="0" w:color="auto"/>
                <w:left w:val="none" w:sz="0" w:space="0" w:color="auto"/>
                <w:bottom w:val="none" w:sz="0" w:space="0" w:color="auto"/>
                <w:right w:val="none" w:sz="0" w:space="0" w:color="auto"/>
              </w:divBdr>
              <w:divsChild>
                <w:div w:id="13505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768</Words>
  <Characters>4225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cp:lastModifiedBy>
  <cp:revision>5</cp:revision>
  <cp:lastPrinted>2019-01-03T10:00:00Z</cp:lastPrinted>
  <dcterms:created xsi:type="dcterms:W3CDTF">2019-01-03T09:56:00Z</dcterms:created>
  <dcterms:modified xsi:type="dcterms:W3CDTF">2019-01-07T14:23:00Z</dcterms:modified>
</cp:coreProperties>
</file>