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Pr="001E21A6" w:rsidRDefault="001E21A6" w:rsidP="001E21A6">
      <w:pPr>
        <w:spacing w:after="0" w:line="240" w:lineRule="auto"/>
        <w:jc w:val="center"/>
        <w:rPr>
          <w:rFonts w:ascii="Liberation Serif" w:hAnsi="Liberation Serif"/>
          <w:b/>
          <w:sz w:val="24"/>
          <w:u w:val="single"/>
        </w:rPr>
      </w:pPr>
      <w:r w:rsidRPr="001E21A6">
        <w:rPr>
          <w:rFonts w:ascii="Liberation Serif" w:hAnsi="Liberation Serif"/>
          <w:b/>
          <w:sz w:val="48"/>
          <w:u w:val="single"/>
        </w:rPr>
        <w:t>Devoir de SVT</w:t>
      </w:r>
    </w:p>
    <w:p w:rsidR="001E21A6" w:rsidRDefault="001E21A6" w:rsidP="001E21A6">
      <w:pPr>
        <w:pBdr>
          <w:bottom w:val="single" w:sz="12" w:space="1" w:color="auto"/>
        </w:pBdr>
        <w:spacing w:after="0" w:line="240" w:lineRule="auto"/>
        <w:rPr>
          <w:rFonts w:ascii="Liberation Serif" w:hAnsi="Liberation Serif"/>
          <w:sz w:val="24"/>
        </w:rPr>
      </w:pPr>
    </w:p>
    <w:p w:rsidR="001E21A6" w:rsidRDefault="001E21A6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1E21A6" w:rsidRDefault="001E21A6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1E21A6" w:rsidRDefault="001E21A6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1E21A6" w:rsidRDefault="001E21A6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1E21A6" w:rsidRDefault="001E21A6" w:rsidP="001E21A6">
      <w:pPr>
        <w:pBdr>
          <w:bottom w:val="single" w:sz="12" w:space="1" w:color="auto"/>
        </w:pBdr>
        <w:spacing w:after="0" w:line="240" w:lineRule="auto"/>
        <w:rPr>
          <w:rFonts w:ascii="Liberation Serif" w:hAnsi="Liberation Serif"/>
          <w:sz w:val="24"/>
        </w:rPr>
      </w:pPr>
    </w:p>
    <w:p w:rsidR="001E21A6" w:rsidRDefault="001E21A6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CC2999" w:rsidRDefault="00CC2999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Avec</w:t>
      </w:r>
      <w:r w:rsidR="009F60E3">
        <w:rPr>
          <w:rFonts w:ascii="Liberation Serif" w:hAnsi="Liberation Serif"/>
          <w:sz w:val="24"/>
        </w:rPr>
        <w:t xml:space="preserve"> le document 1, </w:t>
      </w:r>
      <w:r>
        <w:rPr>
          <w:rFonts w:ascii="Liberation Serif" w:hAnsi="Liberation Serif"/>
          <w:sz w:val="24"/>
        </w:rPr>
        <w:t xml:space="preserve">je sais que la séropositivité pour le VIH est confirmée lorsque l’individu présente des anticorps dirigés contre : </w:t>
      </w:r>
    </w:p>
    <w:p w:rsidR="00CC2999" w:rsidRDefault="00CC2999" w:rsidP="00CC2999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</w:t>
      </w:r>
      <w:r w:rsidRPr="00CC2999">
        <w:rPr>
          <w:rFonts w:ascii="Liberation Serif" w:hAnsi="Liberation Serif"/>
          <w:sz w:val="24"/>
        </w:rPr>
        <w:t xml:space="preserve">u moins deux glycoprotéines parmi les glycoprotéines 160, 120, et 41, </w:t>
      </w:r>
    </w:p>
    <w:p w:rsidR="00CC2999" w:rsidRDefault="00CC2999" w:rsidP="00CC2999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</w:t>
      </w:r>
      <w:r w:rsidRPr="00CC2999">
        <w:rPr>
          <w:rFonts w:ascii="Liberation Serif" w:hAnsi="Liberation Serif"/>
          <w:sz w:val="24"/>
        </w:rPr>
        <w:t xml:space="preserve">u moins une protéine membranaire parmi les protéines 55, 40, 25 et 18, </w:t>
      </w:r>
    </w:p>
    <w:p w:rsidR="001E21A6" w:rsidRDefault="00CC2999" w:rsidP="00CC2999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</w:t>
      </w:r>
      <w:r w:rsidRPr="00CC2999">
        <w:rPr>
          <w:rFonts w:ascii="Liberation Serif" w:hAnsi="Liberation Serif"/>
          <w:sz w:val="24"/>
        </w:rPr>
        <w:t xml:space="preserve">u moins une enzyme virale parmi les protéines 68, 52, et 34. </w:t>
      </w:r>
    </w:p>
    <w:p w:rsidR="00CC2999" w:rsidRDefault="00CC2999" w:rsidP="00CC2999">
      <w:pPr>
        <w:spacing w:after="0" w:line="240" w:lineRule="auto"/>
        <w:rPr>
          <w:rFonts w:ascii="Liberation Serif" w:hAnsi="Liberation Serif"/>
          <w:sz w:val="24"/>
        </w:rPr>
      </w:pPr>
    </w:p>
    <w:p w:rsidR="00CC2999" w:rsidRPr="00CC2999" w:rsidRDefault="00CC2999" w:rsidP="00CC2999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Je constate dans le document 1 que l’individu témoin </w:t>
      </w:r>
      <w:r w:rsidR="00824F27">
        <w:rPr>
          <w:rFonts w:ascii="Liberation Serif" w:hAnsi="Liberation Serif"/>
          <w:sz w:val="24"/>
        </w:rPr>
        <w:t xml:space="preserve">séronégatif </w:t>
      </w:r>
      <w:r>
        <w:rPr>
          <w:rFonts w:ascii="Liberation Serif" w:hAnsi="Liberation Serif"/>
          <w:sz w:val="24"/>
        </w:rPr>
        <w:t>ne présente aucun anticorps.</w:t>
      </w:r>
    </w:p>
    <w:p w:rsidR="00CC2999" w:rsidRDefault="00CC2999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Donc pour comparer, j’aurai juste à dire les anticorps que l’individu présente. </w:t>
      </w:r>
    </w:p>
    <w:p w:rsidR="00CC2999" w:rsidRDefault="00CC2999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CC2999" w:rsidRDefault="00CC2999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Je constate </w:t>
      </w:r>
      <w:r w:rsidR="00824F27">
        <w:rPr>
          <w:rFonts w:ascii="Liberation Serif" w:hAnsi="Liberation Serif"/>
          <w:sz w:val="24"/>
        </w:rPr>
        <w:t xml:space="preserve">que le 3 janvier, l’individu A ne présente aucun des anticorps </w:t>
      </w:r>
      <w:r w:rsidR="00CE3E24">
        <w:rPr>
          <w:rFonts w:ascii="Liberation Serif" w:hAnsi="Liberation Serif"/>
          <w:sz w:val="24"/>
        </w:rPr>
        <w:t xml:space="preserve">requis pour confirmer la séropositivité. </w:t>
      </w: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le 3 janvier, l’individu A est séronégatif. </w:t>
      </w: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Je constate également que le 4 février, l’individu A présente des anticorps dirigés contre la glycoprotéine 160, ainsi que les protéines 55 et 25. </w:t>
      </w: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Or, pour confirmer la séropositivité, il faut que les anticorps soient dirigés contre deux glycoprotéines. </w:t>
      </w: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le 4 février, l’individu A est séronégatif. </w:t>
      </w: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CE3E24" w:rsidRDefault="00CE3E24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Puis je constate que le 11 avril, l’individu A présente des anticorps</w:t>
      </w:r>
      <w:r w:rsidR="00A223AF">
        <w:rPr>
          <w:rFonts w:ascii="Liberation Serif" w:hAnsi="Liberation Serif"/>
          <w:sz w:val="24"/>
        </w:rPr>
        <w:t xml:space="preserve"> contre toutes les protéines et glycoprotéine, sauf la protéine 52.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le 11 avril, l’individu A est séropositif.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Je constate que le 15 janvier, l’individu B présente des anticorps contre toutes les protéines et glycoprotéines, sauf les protéines 52 et 40.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le 15 janvier, l’individu B est séropositif.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Je constate que le 12 juillet, l’individu B présente des anticorps uniquement contre toutes les glycoprotéines.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le 12 juillet, l’individu B est séronégatif.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br w:type="page"/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Je constate dans le document 3 que lors d’une infection par le VIH, plus le temps passe et moins il y a d’anticorps anti-VIH ainsi que de lymphocytes T, tandis qu’il y a de plus en plus de VIH.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Je constate dans le document 2 que l’individu témoin a 880 LT4 par mm</w:t>
      </w:r>
      <w:r w:rsidRPr="00A223AF">
        <w:rPr>
          <w:rFonts w:ascii="Liberation Serif" w:hAnsi="Liberation Serif"/>
          <w:sz w:val="24"/>
          <w:vertAlign w:val="superscript"/>
        </w:rPr>
        <w:t>3</w:t>
      </w:r>
      <w:r w:rsidRPr="00A223AF"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de sang. </w:t>
      </w: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A223AF" w:rsidRDefault="00A223AF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Je constate que l’individu A</w:t>
      </w:r>
      <w:r w:rsidR="00E936DB">
        <w:rPr>
          <w:rFonts w:ascii="Liberation Serif" w:hAnsi="Liberation Serif"/>
          <w:sz w:val="24"/>
        </w:rPr>
        <w:t xml:space="preserve"> </w:t>
      </w:r>
      <w:proofErr w:type="spellStart"/>
      <w:r w:rsidR="00E936DB">
        <w:rPr>
          <w:rFonts w:ascii="Liberation Serif" w:hAnsi="Liberation Serif"/>
          <w:sz w:val="24"/>
        </w:rPr>
        <w:t>a</w:t>
      </w:r>
      <w:proofErr w:type="spellEnd"/>
      <w:r w:rsidR="00E936DB">
        <w:rPr>
          <w:rFonts w:ascii="Liberation Serif" w:hAnsi="Liberation Serif"/>
          <w:sz w:val="24"/>
        </w:rPr>
        <w:t xml:space="preserve"> 520 LT4/mm</w:t>
      </w:r>
      <w:r w:rsidR="00E936DB" w:rsidRPr="00E936DB">
        <w:rPr>
          <w:rFonts w:ascii="Liberation Serif" w:hAnsi="Liberation Serif"/>
          <w:sz w:val="24"/>
          <w:vertAlign w:val="superscript"/>
        </w:rPr>
        <w:t>3</w:t>
      </w:r>
      <w:r w:rsidR="00E936DB">
        <w:rPr>
          <w:rFonts w:ascii="Liberation Serif" w:hAnsi="Liberation Serif"/>
          <w:sz w:val="24"/>
        </w:rPr>
        <w:t xml:space="preserve"> de sang le 11 avril, soit presque deux fois moins que le témoin. </w:t>
      </w: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l’individu A est encore un peu au début de l’infection. </w:t>
      </w: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Je constate que l’individu B a 95 LT4/mm</w:t>
      </w:r>
      <w:r w:rsidRPr="00E936DB">
        <w:rPr>
          <w:rFonts w:ascii="Liberation Serif" w:hAnsi="Liberation Serif"/>
          <w:sz w:val="24"/>
          <w:vertAlign w:val="superscript"/>
        </w:rPr>
        <w:t>3</w:t>
      </w:r>
      <w:r>
        <w:rPr>
          <w:rFonts w:ascii="Liberation Serif" w:hAnsi="Liberation Serif"/>
          <w:sz w:val="24"/>
        </w:rPr>
        <w:t xml:space="preserve"> de sang le 12 juillet. </w:t>
      </w: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déduis que l’individu B est dans la phase où il n’y a plus assez de lymphocytes T anti-VIH pour se défendre contre le VIH. </w:t>
      </w: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</w:p>
    <w:p w:rsidR="00E936DB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conclus que la séropositivité de l’individu A se confirme le 11 avril, et que celle de l’individu B se confirme le 12 juillet. </w:t>
      </w:r>
    </w:p>
    <w:p w:rsidR="00E936DB" w:rsidRPr="001E21A6" w:rsidRDefault="00E936DB" w:rsidP="001E21A6">
      <w:pPr>
        <w:spacing w:after="0" w:line="240" w:lineRule="auto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J’en conclus également que lors du dernier test, l’individu A est au début de la phase asymptomatique, tandis que l’individu B est dans la phase SIDA déclaré. </w:t>
      </w:r>
      <w:bookmarkStart w:id="0" w:name="_GoBack"/>
      <w:bookmarkEnd w:id="0"/>
    </w:p>
    <w:sectPr w:rsidR="00E936DB" w:rsidRPr="001E21A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96" w:rsidRDefault="00992496" w:rsidP="001E21A6">
      <w:pPr>
        <w:spacing w:after="0" w:line="240" w:lineRule="auto"/>
      </w:pPr>
      <w:r>
        <w:separator/>
      </w:r>
    </w:p>
  </w:endnote>
  <w:endnote w:type="continuationSeparator" w:id="0">
    <w:p w:rsidR="00992496" w:rsidRDefault="00992496" w:rsidP="001E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3AF" w:rsidRPr="00A223AF" w:rsidRDefault="00A223AF">
    <w:pPr>
      <w:pStyle w:val="Pieddepage"/>
      <w:rPr>
        <w:rFonts w:ascii="Liberation Serif" w:hAnsi="Liberation Serif"/>
        <w:sz w:val="24"/>
      </w:rPr>
    </w:pPr>
    <w:r w:rsidRPr="00A223AF">
      <w:rPr>
        <w:rFonts w:ascii="Liberation Serif" w:hAnsi="Liberation Serif"/>
        <w:sz w:val="24"/>
      </w:rPr>
      <w:tab/>
    </w:r>
    <w:r w:rsidRPr="00A223AF">
      <w:rPr>
        <w:rFonts w:ascii="Liberation Serif" w:hAnsi="Liberation Serif"/>
        <w:b/>
        <w:bCs/>
        <w:sz w:val="24"/>
        <w:vertAlign w:val="superscript"/>
      </w:rPr>
      <w:fldChar w:fldCharType="begin"/>
    </w:r>
    <w:r w:rsidRPr="00A223AF">
      <w:rPr>
        <w:rFonts w:ascii="Liberation Serif" w:hAnsi="Liberation Serif"/>
        <w:b/>
        <w:bCs/>
        <w:sz w:val="24"/>
        <w:vertAlign w:val="superscript"/>
      </w:rPr>
      <w:instrText>PAGE  \* Arabic  \* MERGEFORMAT</w:instrText>
    </w:r>
    <w:r w:rsidRPr="00A223AF">
      <w:rPr>
        <w:rFonts w:ascii="Liberation Serif" w:hAnsi="Liberation Serif"/>
        <w:b/>
        <w:bCs/>
        <w:sz w:val="24"/>
        <w:vertAlign w:val="superscript"/>
      </w:rPr>
      <w:fldChar w:fldCharType="separate"/>
    </w:r>
    <w:r w:rsidRPr="00A223AF">
      <w:rPr>
        <w:rFonts w:ascii="Liberation Serif" w:hAnsi="Liberation Serif"/>
        <w:b/>
        <w:bCs/>
        <w:sz w:val="24"/>
        <w:vertAlign w:val="superscript"/>
      </w:rPr>
      <w:t>1</w:t>
    </w:r>
    <w:r w:rsidRPr="00A223AF">
      <w:rPr>
        <w:rFonts w:ascii="Liberation Serif" w:hAnsi="Liberation Serif"/>
        <w:b/>
        <w:bCs/>
        <w:sz w:val="24"/>
        <w:vertAlign w:val="superscript"/>
      </w:rPr>
      <w:fldChar w:fldCharType="end"/>
    </w:r>
    <w:r w:rsidRPr="00A223AF">
      <w:rPr>
        <w:rFonts w:ascii="Liberation Serif" w:hAnsi="Liberation Serif"/>
        <w:b/>
        <w:bCs/>
        <w:sz w:val="24"/>
      </w:rPr>
      <w:t>/</w:t>
    </w:r>
    <w:r w:rsidRPr="00A223AF">
      <w:rPr>
        <w:rFonts w:ascii="Liberation Serif" w:hAnsi="Liberation Serif"/>
        <w:b/>
        <w:bCs/>
        <w:sz w:val="24"/>
        <w:vertAlign w:val="subscript"/>
      </w:rPr>
      <w:fldChar w:fldCharType="begin"/>
    </w:r>
    <w:r w:rsidRPr="00A223AF">
      <w:rPr>
        <w:rFonts w:ascii="Liberation Serif" w:hAnsi="Liberation Serif"/>
        <w:b/>
        <w:bCs/>
        <w:sz w:val="24"/>
        <w:vertAlign w:val="subscript"/>
      </w:rPr>
      <w:instrText>NUMPAGES  \* Arabic  \* MERGEFORMAT</w:instrText>
    </w:r>
    <w:r w:rsidRPr="00A223AF">
      <w:rPr>
        <w:rFonts w:ascii="Liberation Serif" w:hAnsi="Liberation Serif"/>
        <w:b/>
        <w:bCs/>
        <w:sz w:val="24"/>
        <w:vertAlign w:val="subscript"/>
      </w:rPr>
      <w:fldChar w:fldCharType="separate"/>
    </w:r>
    <w:r w:rsidRPr="00A223AF">
      <w:rPr>
        <w:rFonts w:ascii="Liberation Serif" w:hAnsi="Liberation Serif"/>
        <w:b/>
        <w:bCs/>
        <w:sz w:val="24"/>
        <w:vertAlign w:val="subscript"/>
      </w:rPr>
      <w:t>2</w:t>
    </w:r>
    <w:r w:rsidRPr="00A223AF">
      <w:rPr>
        <w:rFonts w:ascii="Liberation Serif" w:hAnsi="Liberation Serif"/>
        <w:b/>
        <w:bCs/>
        <w:sz w:val="24"/>
        <w:vertAlign w:val="subscri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96" w:rsidRDefault="00992496" w:rsidP="001E21A6">
      <w:pPr>
        <w:spacing w:after="0" w:line="240" w:lineRule="auto"/>
      </w:pPr>
      <w:r>
        <w:separator/>
      </w:r>
    </w:p>
  </w:footnote>
  <w:footnote w:type="continuationSeparator" w:id="0">
    <w:p w:rsidR="00992496" w:rsidRDefault="00992496" w:rsidP="001E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1A6" w:rsidRPr="001E21A6" w:rsidRDefault="001E21A6">
    <w:pPr>
      <w:pStyle w:val="En-tte"/>
      <w:rPr>
        <w:rFonts w:ascii="Liberation Serif" w:hAnsi="Liberation Serif"/>
        <w:sz w:val="24"/>
      </w:rPr>
    </w:pPr>
    <w:r w:rsidRPr="001E21A6">
      <w:rPr>
        <w:rFonts w:ascii="Liberation Serif" w:hAnsi="Liberation Serif"/>
        <w:sz w:val="24"/>
      </w:rPr>
      <w:t>GARNIER</w:t>
    </w:r>
    <w:r>
      <w:rPr>
        <w:rFonts w:ascii="Liberation Serif" w:hAnsi="Liberation Serif"/>
        <w:sz w:val="24"/>
      </w:rPr>
      <w:tab/>
    </w:r>
    <w:r>
      <w:rPr>
        <w:rFonts w:ascii="Liberation Serif" w:hAnsi="Liberation Serif"/>
        <w:sz w:val="24"/>
      </w:rPr>
      <w:tab/>
      <w:t>Jeudi 28 Mars 2019</w:t>
    </w:r>
  </w:p>
  <w:p w:rsidR="001E21A6" w:rsidRPr="001E21A6" w:rsidRDefault="001E21A6">
    <w:pPr>
      <w:pStyle w:val="En-tte"/>
      <w:rPr>
        <w:rFonts w:ascii="Liberation Serif" w:hAnsi="Liberation Serif"/>
        <w:sz w:val="24"/>
      </w:rPr>
    </w:pPr>
    <w:r w:rsidRPr="001E21A6">
      <w:rPr>
        <w:rFonts w:ascii="Liberation Serif" w:hAnsi="Liberation Serif"/>
        <w:sz w:val="24"/>
      </w:rPr>
      <w:t>Thomas</w:t>
    </w:r>
  </w:p>
  <w:p w:rsidR="001E21A6" w:rsidRPr="001E21A6" w:rsidRDefault="001E21A6">
    <w:pPr>
      <w:pStyle w:val="En-tte"/>
      <w:rPr>
        <w:rFonts w:ascii="Liberation Serif" w:hAnsi="Liberation Serif"/>
        <w:sz w:val="24"/>
      </w:rPr>
    </w:pPr>
    <w:r w:rsidRPr="001E21A6">
      <w:rPr>
        <w:rFonts w:ascii="Liberation Serif" w:hAnsi="Liberation Serif"/>
        <w:sz w:val="24"/>
      </w:rPr>
      <w:t>TS3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C61A2"/>
    <w:multiLevelType w:val="hybridMultilevel"/>
    <w:tmpl w:val="AE686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F7"/>
    <w:rsid w:val="001E21A6"/>
    <w:rsid w:val="00824F27"/>
    <w:rsid w:val="00992496"/>
    <w:rsid w:val="009F60E3"/>
    <w:rsid w:val="00A223AF"/>
    <w:rsid w:val="00C16375"/>
    <w:rsid w:val="00CC2999"/>
    <w:rsid w:val="00CE3E24"/>
    <w:rsid w:val="00D94BF7"/>
    <w:rsid w:val="00E936DB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2FB0"/>
  <w15:chartTrackingRefBased/>
  <w15:docId w15:val="{B86E7E26-A822-4A61-9C72-296F4723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2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1A6"/>
  </w:style>
  <w:style w:type="paragraph" w:styleId="Pieddepage">
    <w:name w:val="footer"/>
    <w:basedOn w:val="Normal"/>
    <w:link w:val="PieddepageCar"/>
    <w:uiPriority w:val="99"/>
    <w:unhideWhenUsed/>
    <w:rsid w:val="001E2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1A6"/>
  </w:style>
  <w:style w:type="paragraph" w:styleId="Paragraphedeliste">
    <w:name w:val="List Paragraph"/>
    <w:basedOn w:val="Normal"/>
    <w:uiPriority w:val="34"/>
    <w:qFormat/>
    <w:rsid w:val="00CC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2019-03-27T21:57:00Z</dcterms:created>
  <dcterms:modified xsi:type="dcterms:W3CDTF">2019-03-27T23:37:00Z</dcterms:modified>
</cp:coreProperties>
</file>