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9902F" w14:textId="1941E1D0" w:rsidR="00A9093D" w:rsidRDefault="00EE61CB" w:rsidP="00EE61CB">
      <w:pPr>
        <w:pStyle w:val="a3"/>
        <w:jc w:val="center"/>
      </w:pPr>
      <w:r>
        <w:rPr>
          <w:rFonts w:hint="eastAsia"/>
        </w:rPr>
        <w:t>Lab 3 Verilog FIR Design Report</w:t>
      </w:r>
    </w:p>
    <w:p w14:paraId="777064AD" w14:textId="70F16E40" w:rsidR="00EE61CB" w:rsidRPr="00EE61CB" w:rsidRDefault="00EE61CB" w:rsidP="00EE61CB">
      <w:pPr>
        <w:jc w:val="center"/>
        <w:rPr>
          <w:b/>
          <w:bCs/>
        </w:rPr>
      </w:pPr>
      <w:r w:rsidRPr="00EE61CB">
        <w:rPr>
          <w:rFonts w:hint="eastAsia"/>
          <w:b/>
          <w:bCs/>
        </w:rPr>
        <w:t>胡致远</w:t>
      </w:r>
    </w:p>
    <w:p w14:paraId="532B8619" w14:textId="7303E4E0" w:rsidR="00EE61CB" w:rsidRPr="00EE61CB" w:rsidRDefault="00EE61CB" w:rsidP="00EE61CB">
      <w:pPr>
        <w:jc w:val="center"/>
        <w:rPr>
          <w:b/>
          <w:bCs/>
        </w:rPr>
      </w:pPr>
      <w:r w:rsidRPr="00EE61CB">
        <w:rPr>
          <w:rFonts w:hint="eastAsia"/>
          <w:b/>
          <w:bCs/>
        </w:rPr>
        <w:t>Hu Zhiyuan</w:t>
      </w:r>
    </w:p>
    <w:p w14:paraId="49C1D57A" w14:textId="0298762E" w:rsidR="00EE61CB" w:rsidRDefault="00EE61CB" w:rsidP="00EE61CB">
      <w:pPr>
        <w:jc w:val="center"/>
      </w:pPr>
      <w:r>
        <w:rPr>
          <w:rFonts w:hint="eastAsia"/>
        </w:rPr>
        <w:t>EESM6000C SoC Laboratory</w:t>
      </w:r>
    </w:p>
    <w:p w14:paraId="7CABE013" w14:textId="41957442" w:rsidR="00EE61CB" w:rsidRDefault="00EE61CB" w:rsidP="00EE61CB">
      <w:pPr>
        <w:jc w:val="center"/>
      </w:pPr>
      <w:r>
        <w:rPr>
          <w:rFonts w:hint="eastAsia"/>
        </w:rPr>
        <w:t>March 2025</w:t>
      </w:r>
    </w:p>
    <w:p w14:paraId="357E4952" w14:textId="77777777" w:rsidR="00EE61CB" w:rsidRDefault="00EE61CB"/>
    <w:p w14:paraId="5F85512E" w14:textId="11DF711A" w:rsidR="00EE61CB" w:rsidRPr="000E3DCE" w:rsidRDefault="00EE61CB">
      <w:pPr>
        <w:rPr>
          <w:rStyle w:val="ae"/>
        </w:rPr>
      </w:pPr>
      <w:r w:rsidRPr="000E3DCE">
        <w:rPr>
          <w:rStyle w:val="ae"/>
          <w:rFonts w:hint="eastAsia"/>
        </w:rPr>
        <w:t xml:space="preserve">Block </w:t>
      </w:r>
      <w:r w:rsidRPr="000E3DCE">
        <w:rPr>
          <w:rStyle w:val="ae"/>
        </w:rPr>
        <w:t>Diagram</w:t>
      </w:r>
    </w:p>
    <w:p w14:paraId="3E769378" w14:textId="31EA668A" w:rsidR="000E3DCE" w:rsidRDefault="000E3DCE">
      <w:r>
        <w:rPr>
          <w:noProof/>
        </w:rPr>
        <w:drawing>
          <wp:inline distT="0" distB="0" distL="0" distR="0" wp14:anchorId="086C7994" wp14:editId="7F6C76DF">
            <wp:extent cx="5274310" cy="2069465"/>
            <wp:effectExtent l="0" t="0" r="2540" b="6985"/>
            <wp:docPr id="1075464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4449" name="图片 10754644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8319" w14:textId="77777777" w:rsidR="000E3DCE" w:rsidRDefault="000E3DCE"/>
    <w:p w14:paraId="4C66D64C" w14:textId="4EC0913B" w:rsidR="000E3DCE" w:rsidRPr="000E3DCE" w:rsidRDefault="000E3DCE">
      <w:pPr>
        <w:rPr>
          <w:rStyle w:val="ae"/>
        </w:rPr>
      </w:pPr>
      <w:r w:rsidRPr="000E3DCE">
        <w:rPr>
          <w:rStyle w:val="ae"/>
        </w:rPr>
        <w:t>Operation</w:t>
      </w:r>
    </w:p>
    <w:p w14:paraId="1E51A0FA" w14:textId="15DE333F" w:rsidR="000E3DCE" w:rsidRDefault="003B68FB" w:rsidP="003B68FB">
      <w:r>
        <w:t>In this lab, we aim to construct a Finite Impulse Response (FIR) operation module with 11 coefficients to perform filtering. The module’s data must adhere to the AXI-Stream protocol.</w:t>
      </w:r>
    </w:p>
    <w:p w14:paraId="08D58AB8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1. AXI-Lite Interface</w:t>
      </w:r>
    </w:p>
    <w:p w14:paraId="03377B35" w14:textId="77777777" w:rsidR="003B68FB" w:rsidRDefault="003B68FB" w:rsidP="003B68FB">
      <w:r>
        <w:t>Configuration Management:</w:t>
      </w:r>
    </w:p>
    <w:p w14:paraId="40D83BB5" w14:textId="77777777" w:rsidR="003B68FB" w:rsidRDefault="003B68FB" w:rsidP="003B68FB">
      <w:r>
        <w:t>Handles writes for tap coefficients (awaddr ≥ 0x20) and control signals (ap_start, data_length at awaddr=0x00 and 0x10).</w:t>
      </w:r>
    </w:p>
    <w:p w14:paraId="788FC2EB" w14:textId="77777777" w:rsidR="003B68FB" w:rsidRDefault="003B68FB" w:rsidP="003B68FB">
      <w:r>
        <w:t>Reads status signals (ap_done, ap_idle) via araddr=0x00.</w:t>
      </w:r>
    </w:p>
    <w:p w14:paraId="2BA834A3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2. Initialization Phase</w:t>
      </w:r>
    </w:p>
    <w:p w14:paraId="6EF80C68" w14:textId="77777777" w:rsidR="003B68FB" w:rsidRDefault="003B68FB" w:rsidP="003B68FB">
      <w:r>
        <w:t>IDLE State:</w:t>
      </w:r>
    </w:p>
    <w:p w14:paraId="14D23C6C" w14:textId="77777777" w:rsidR="003B68FB" w:rsidRDefault="003B68FB" w:rsidP="003B68FB">
      <w:r>
        <w:t>Configuration register set to 32'h04.</w:t>
      </w:r>
    </w:p>
    <w:p w14:paraId="22506B1A" w14:textId="3A060A9F" w:rsidR="003B68FB" w:rsidRDefault="003B68FB" w:rsidP="003B68FB">
      <w:r>
        <w:lastRenderedPageBreak/>
        <w:t>Host writes tap coefficients to Tap_RAM (addresses 0x20 to 0x48) and data_length to awaddr=0x10.</w:t>
      </w:r>
    </w:p>
    <w:p w14:paraId="0DCA74D0" w14:textId="77777777" w:rsidR="003B68FB" w:rsidRDefault="003B68FB" w:rsidP="003B68FB">
      <w:r>
        <w:t>Tap_RAM Initialization: Coefficients stored sequentially at addresses 0, 4, 8, ..., 40.</w:t>
      </w:r>
    </w:p>
    <w:p w14:paraId="54F95C13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3. Transition to CAL State</w:t>
      </w:r>
    </w:p>
    <w:p w14:paraId="7D4E2149" w14:textId="77777777" w:rsidR="003B68FB" w:rsidRDefault="003B68FB" w:rsidP="003B68FB">
      <w:r>
        <w:t>Start Signal:</w:t>
      </w:r>
    </w:p>
    <w:p w14:paraId="2FF90656" w14:textId="77777777" w:rsidR="003B68FB" w:rsidRDefault="003B68FB" w:rsidP="003B68FB">
      <w:r>
        <w:t>Host sets ap_start=1 (awaddr=0x00), transitioning to CAL state.</w:t>
      </w:r>
    </w:p>
    <w:p w14:paraId="4396745C" w14:textId="77777777" w:rsidR="003B68FB" w:rsidRDefault="003B68FB" w:rsidP="003B68FB">
      <w:r>
        <w:t>Data Loading:</w:t>
      </w:r>
    </w:p>
    <w:p w14:paraId="1AE8CDED" w14:textId="77777777" w:rsidR="003B68FB" w:rsidRDefault="003B68FB" w:rsidP="003B68FB">
      <w:r>
        <w:t>AXI-Stream input ss_tdata writes raw data into Data_RAM using a sliding window address pattern (e.g., 0, 40, 36, ..., 4 for the first input).</w:t>
      </w:r>
    </w:p>
    <w:p w14:paraId="17CD3F40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4. Address Generation Logic</w:t>
      </w:r>
    </w:p>
    <w:p w14:paraId="38002722" w14:textId="77777777" w:rsidR="003B68FB" w:rsidRDefault="003B68FB" w:rsidP="003B68FB">
      <w:r>
        <w:t>Tap_RAM Access:</w:t>
      </w:r>
    </w:p>
    <w:p w14:paraId="474C5F89" w14:textId="77777777" w:rsidR="003B68FB" w:rsidRDefault="003B68FB" w:rsidP="003B68FB">
      <w:r>
        <w:t>Coefficients read sequentially at 0, 4, 8, ..., 40 (11-tap cycle).</w:t>
      </w:r>
    </w:p>
    <w:p w14:paraId="27D850F3" w14:textId="77777777" w:rsidR="003B68FB" w:rsidRDefault="003B68FB" w:rsidP="003B68FB">
      <w:r>
        <w:t>Data_RAM Access:</w:t>
      </w:r>
    </w:p>
    <w:p w14:paraId="76CAE204" w14:textId="77777777" w:rsidR="003B68FB" w:rsidRDefault="003B68FB" w:rsidP="003B68FB">
      <w:r>
        <w:t>Addresses follow a sliding window:</w:t>
      </w:r>
    </w:p>
    <w:p w14:paraId="20DDBB2D" w14:textId="77777777" w:rsidR="003B68FB" w:rsidRDefault="003B68FB" w:rsidP="003B68FB">
      <w:r>
        <w:t>1st iteration: 0, 40, 36, ..., 4</w:t>
      </w:r>
    </w:p>
    <w:p w14:paraId="5C3D1866" w14:textId="77777777" w:rsidR="003B68FB" w:rsidRDefault="003B68FB" w:rsidP="003B68FB">
      <w:r>
        <w:t>2nd iteration: 4, 0, 40, ..., 8</w:t>
      </w:r>
    </w:p>
    <w:p w14:paraId="10CFCD1B" w14:textId="77777777" w:rsidR="003B68FB" w:rsidRDefault="003B68FB" w:rsidP="003B68FB">
      <w:r>
        <w:t>Continues until the 11th iteration.</w:t>
      </w:r>
    </w:p>
    <w:p w14:paraId="0027363E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5. Computation Phase</w:t>
      </w:r>
    </w:p>
    <w:p w14:paraId="7B58A0CB" w14:textId="77777777" w:rsidR="003B68FB" w:rsidRDefault="003B68FB" w:rsidP="003B68FB">
      <w:r>
        <w:t>MAC Unit Operation:</w:t>
      </w:r>
    </w:p>
    <w:p w14:paraId="0F2D9044" w14:textId="77777777" w:rsidR="003B68FB" w:rsidRDefault="003B68FB" w:rsidP="003B68FB">
      <w:r>
        <w:t>tap_Do (coefficients) and data_Do (input data) are multiplied and accumulated into FIR_temp over 12 cycles (fir_cycle_cnt).</w:t>
      </w:r>
    </w:p>
    <w:p w14:paraId="5774ED52" w14:textId="77777777" w:rsidR="003B68FB" w:rsidRDefault="003B68FB" w:rsidP="003B68FB">
      <w:r>
        <w:t>After 11 iterations, sm_tvalid asserts to output the result sm_tdata (Y).</w:t>
      </w:r>
    </w:p>
    <w:p w14:paraId="000BD4FB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6. Completion and Output</w:t>
      </w:r>
    </w:p>
    <w:p w14:paraId="60F66285" w14:textId="77777777" w:rsidR="003B68FB" w:rsidRDefault="003B68FB" w:rsidP="003B68FB">
      <w:r>
        <w:t>Data Length Tracking:</w:t>
      </w:r>
    </w:p>
    <w:p w14:paraId="7BB75DF9" w14:textId="77777777" w:rsidR="003B68FB" w:rsidRDefault="003B68FB" w:rsidP="003B68FB">
      <w:r>
        <w:t>Internal counter fir_data_cnt tracks processed data blocks.</w:t>
      </w:r>
    </w:p>
    <w:p w14:paraId="576A571C" w14:textId="77777777" w:rsidR="003B68FB" w:rsidRDefault="003B68FB" w:rsidP="003B68FB">
      <w:r>
        <w:lastRenderedPageBreak/>
        <w:t>When fir_data_cnt == data_length, ss_tlast asserts, and the final result triggers sm_tlast and ap_done.</w:t>
      </w:r>
    </w:p>
    <w:p w14:paraId="07160060" w14:textId="77777777" w:rsidR="003B68FB" w:rsidRDefault="003B68FB" w:rsidP="003B68FB">
      <w:r>
        <w:t>State Transition:</w:t>
      </w:r>
    </w:p>
    <w:p w14:paraId="48A91ECA" w14:textId="77777777" w:rsidR="003B68FB" w:rsidRDefault="003B68FB" w:rsidP="003B68FB">
      <w:r>
        <w:t>System enters DONE state after final computation, resetting to IDLE upon status read.</w:t>
      </w:r>
    </w:p>
    <w:p w14:paraId="289EC085" w14:textId="77777777" w:rsidR="003B68FB" w:rsidRPr="003B68FB" w:rsidRDefault="003B68FB" w:rsidP="003B68FB">
      <w:pPr>
        <w:rPr>
          <w:b/>
          <w:bCs/>
        </w:rPr>
      </w:pPr>
      <w:r w:rsidRPr="003B68FB">
        <w:rPr>
          <w:b/>
          <w:bCs/>
        </w:rPr>
        <w:t>7. Timing Optimization</w:t>
      </w:r>
    </w:p>
    <w:p w14:paraId="6D4C83CF" w14:textId="77777777" w:rsidR="003B68FB" w:rsidRDefault="003B68FB" w:rsidP="003B68FB">
      <w:r>
        <w:t>BRAM Latency Compensation:</w:t>
      </w:r>
    </w:p>
    <w:p w14:paraId="0954FEA0" w14:textId="77777777" w:rsidR="003B68FB" w:rsidRDefault="003B68FB" w:rsidP="003B68FB">
      <w:r>
        <w:t>SS_data (input) is delayed by 1 cycle via flip-flop (FF) to align with data_Do availability.</w:t>
      </w:r>
    </w:p>
    <w:p w14:paraId="7F26C3F3" w14:textId="77777777" w:rsidR="003B68FB" w:rsidRDefault="003B68FB" w:rsidP="003B68FB">
      <w:r>
        <w:t>Preloading First Tap:</w:t>
      </w:r>
    </w:p>
    <w:p w14:paraId="41014B32" w14:textId="77777777" w:rsidR="003B68FB" w:rsidRDefault="003B68FB" w:rsidP="003B68FB">
      <w:r>
        <w:t>First coefficient is preloaded at CAL state entry to eliminate tap_Do wait cycles.</w:t>
      </w:r>
    </w:p>
    <w:p w14:paraId="03070CC0" w14:textId="77777777" w:rsidR="000E3DCE" w:rsidRDefault="000E3DCE"/>
    <w:p w14:paraId="267E8668" w14:textId="6ED632E1" w:rsidR="000E3DCE" w:rsidRPr="003B68FB" w:rsidRDefault="003B68FB">
      <w:pPr>
        <w:rPr>
          <w:rStyle w:val="ae"/>
        </w:rPr>
      </w:pPr>
      <w:r w:rsidRPr="003B68FB">
        <w:rPr>
          <w:rStyle w:val="ae"/>
        </w:rPr>
        <w:t>Resource</w:t>
      </w:r>
      <w:r w:rsidRPr="003B68FB">
        <w:rPr>
          <w:rStyle w:val="ae"/>
          <w:rFonts w:hint="eastAsia"/>
        </w:rPr>
        <w:t xml:space="preserve"> </w:t>
      </w:r>
      <w:r w:rsidRPr="003B68FB">
        <w:rPr>
          <w:rStyle w:val="ae"/>
        </w:rPr>
        <w:t>Usage</w:t>
      </w:r>
    </w:p>
    <w:p w14:paraId="45A337B0" w14:textId="310FC261" w:rsidR="000E3DCE" w:rsidRDefault="004829B5">
      <w:r>
        <w:rPr>
          <w:rFonts w:hint="eastAsia"/>
        </w:rPr>
        <w:t>FF and LUT</w:t>
      </w:r>
    </w:p>
    <w:p w14:paraId="6706BFB3" w14:textId="50C85B43" w:rsidR="004829B5" w:rsidRDefault="003324B8">
      <w:r>
        <w:rPr>
          <w:noProof/>
        </w:rPr>
        <w:drawing>
          <wp:inline distT="0" distB="0" distL="0" distR="0" wp14:anchorId="3161EAF0" wp14:editId="5F55F204">
            <wp:extent cx="4362674" cy="1390721"/>
            <wp:effectExtent l="0" t="0" r="0" b="0"/>
            <wp:docPr id="8498585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58511" name="图片 849858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109" w14:textId="2387CE03" w:rsidR="004829B5" w:rsidRDefault="004829B5">
      <w:r>
        <w:rPr>
          <w:rFonts w:hint="eastAsia"/>
        </w:rPr>
        <w:t>BRAM</w:t>
      </w:r>
    </w:p>
    <w:p w14:paraId="3F01A44D" w14:textId="4DC6CEAA" w:rsidR="004829B5" w:rsidRDefault="003324B8">
      <w:r>
        <w:rPr>
          <w:noProof/>
        </w:rPr>
        <w:drawing>
          <wp:inline distT="0" distB="0" distL="0" distR="0" wp14:anchorId="5EF31EF5" wp14:editId="4A3316CC">
            <wp:extent cx="3956253" cy="812842"/>
            <wp:effectExtent l="0" t="0" r="6350" b="6350"/>
            <wp:docPr id="2006446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4667" name="图片 200644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6D0A" w14:textId="3F8A4C6D" w:rsidR="004829B5" w:rsidRDefault="004829B5">
      <w:r>
        <w:rPr>
          <w:rFonts w:hint="eastAsia"/>
        </w:rPr>
        <w:t>Timing Report</w:t>
      </w:r>
    </w:p>
    <w:p w14:paraId="7B355B6D" w14:textId="4D4AB6EF" w:rsidR="004829B5" w:rsidRDefault="003324B8">
      <w:r>
        <w:rPr>
          <w:rFonts w:hint="eastAsia"/>
          <w:noProof/>
        </w:rPr>
        <w:drawing>
          <wp:inline distT="0" distB="0" distL="0" distR="0" wp14:anchorId="4658D241" wp14:editId="0283B1C8">
            <wp:extent cx="5274310" cy="1087755"/>
            <wp:effectExtent l="0" t="0" r="2540" b="0"/>
            <wp:docPr id="15340350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5081" name="图片 1534035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4C4" w14:textId="6074FC82" w:rsidR="003324B8" w:rsidRDefault="003324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07F753" wp14:editId="35396066">
            <wp:extent cx="5274310" cy="1738630"/>
            <wp:effectExtent l="0" t="0" r="2540" b="0"/>
            <wp:docPr id="14124411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153" name="图片 1412441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707" w14:textId="64941D10" w:rsidR="000E3DCE" w:rsidRDefault="003324B8">
      <w:r>
        <w:rPr>
          <w:noProof/>
        </w:rPr>
        <w:drawing>
          <wp:inline distT="0" distB="0" distL="0" distR="0" wp14:anchorId="212BE4FA" wp14:editId="2CAC51AB">
            <wp:extent cx="5274310" cy="5608320"/>
            <wp:effectExtent l="0" t="0" r="2540" b="0"/>
            <wp:docPr id="15699933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3366" name="图片 1569993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C60E" w14:textId="6814DEB8" w:rsidR="000E3DCE" w:rsidRDefault="003324B8">
      <w:r>
        <w:rPr>
          <w:noProof/>
        </w:rPr>
        <w:lastRenderedPageBreak/>
        <w:drawing>
          <wp:inline distT="0" distB="0" distL="0" distR="0" wp14:anchorId="03B12173" wp14:editId="118EB444">
            <wp:extent cx="5274310" cy="3501390"/>
            <wp:effectExtent l="0" t="0" r="2540" b="3810"/>
            <wp:docPr id="550778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7880" name="图片 550778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AA47" w14:textId="49CD02D1" w:rsidR="000E3DCE" w:rsidRPr="003324B8" w:rsidRDefault="003324B8">
      <w:pPr>
        <w:rPr>
          <w:rStyle w:val="ae"/>
        </w:rPr>
      </w:pPr>
      <w:r w:rsidRPr="003324B8">
        <w:rPr>
          <w:rStyle w:val="ae"/>
          <w:rFonts w:hint="eastAsia"/>
        </w:rPr>
        <w:t>Simu</w:t>
      </w:r>
      <w:r w:rsidRPr="003324B8">
        <w:rPr>
          <w:rStyle w:val="ae"/>
        </w:rPr>
        <w:t>lation</w:t>
      </w:r>
      <w:r w:rsidRPr="003324B8">
        <w:rPr>
          <w:rStyle w:val="ae"/>
          <w:rFonts w:hint="eastAsia"/>
        </w:rPr>
        <w:t xml:space="preserve"> </w:t>
      </w:r>
      <w:r w:rsidRPr="003324B8">
        <w:rPr>
          <w:rStyle w:val="ae"/>
        </w:rPr>
        <w:t>waveform</w:t>
      </w:r>
    </w:p>
    <w:p w14:paraId="563B9D04" w14:textId="36F70858" w:rsidR="003324B8" w:rsidRDefault="003324B8">
      <w:r w:rsidRPr="003324B8">
        <w:t>Coefficient program</w:t>
      </w:r>
    </w:p>
    <w:p w14:paraId="6938CC1A" w14:textId="3044C874" w:rsidR="003324B8" w:rsidRDefault="003324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CAE9BF" wp14:editId="578ACA67">
            <wp:extent cx="5274310" cy="444500"/>
            <wp:effectExtent l="0" t="0" r="2540" b="0"/>
            <wp:docPr id="8297785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8599" name="图片 829778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5E7" w14:textId="268F47EA" w:rsidR="000E3DCE" w:rsidRDefault="003324B8">
      <w:r>
        <w:rPr>
          <w:rFonts w:hint="eastAsia"/>
        </w:rPr>
        <w:t>Read back</w:t>
      </w:r>
    </w:p>
    <w:p w14:paraId="1AA08C88" w14:textId="42C2DDB4" w:rsidR="003324B8" w:rsidRDefault="003324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C02692" wp14:editId="27E000C8">
            <wp:extent cx="5274310" cy="429895"/>
            <wp:effectExtent l="0" t="0" r="2540" b="8255"/>
            <wp:docPr id="6525179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7963" name="图片 6525179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207A" w14:textId="76508886" w:rsidR="000E3DCE" w:rsidRDefault="003324B8">
      <w:r w:rsidRPr="003324B8">
        <w:t>Data-in Stream-in &amp;&amp; Data-out Stream-OUT</w:t>
      </w:r>
    </w:p>
    <w:p w14:paraId="6F81E61A" w14:textId="00C4B10A" w:rsidR="003324B8" w:rsidRDefault="003324B8">
      <w:r>
        <w:rPr>
          <w:noProof/>
        </w:rPr>
        <w:drawing>
          <wp:inline distT="0" distB="0" distL="0" distR="0" wp14:anchorId="14C86D4E" wp14:editId="6B8351A4">
            <wp:extent cx="5274310" cy="379730"/>
            <wp:effectExtent l="0" t="0" r="2540" b="1270"/>
            <wp:docPr id="4957065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6578" name="图片 4957065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EEF6" w14:textId="51AEDD09" w:rsidR="000E3DCE" w:rsidRDefault="003324B8">
      <w:r>
        <w:rPr>
          <w:rFonts w:hint="eastAsia"/>
        </w:rPr>
        <w:t xml:space="preserve">RAM </w:t>
      </w:r>
      <w:r w:rsidRPr="003324B8">
        <w:t>access control</w:t>
      </w:r>
    </w:p>
    <w:p w14:paraId="7FFA2D2B" w14:textId="08255170" w:rsidR="003324B8" w:rsidRDefault="003324B8">
      <w:r>
        <w:rPr>
          <w:noProof/>
        </w:rPr>
        <w:drawing>
          <wp:inline distT="0" distB="0" distL="0" distR="0" wp14:anchorId="1AB1FAC6" wp14:editId="55B713E6">
            <wp:extent cx="5274310" cy="529590"/>
            <wp:effectExtent l="0" t="0" r="2540" b="3810"/>
            <wp:docPr id="9653521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2108" name="图片 9653521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E5A9" w14:textId="5F0310AE" w:rsidR="003324B8" w:rsidRDefault="00CB3D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A3CDD6" wp14:editId="7BC7343C">
            <wp:extent cx="5274310" cy="530225"/>
            <wp:effectExtent l="0" t="0" r="2540" b="3175"/>
            <wp:docPr id="103810690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6907" name="图片 10381069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6EBF" w14:textId="483EA00C" w:rsidR="000E3DCE" w:rsidRDefault="00CB3D7F">
      <w:r w:rsidRPr="00CB3D7F">
        <w:t>FSM</w:t>
      </w:r>
    </w:p>
    <w:p w14:paraId="143CCE68" w14:textId="22C4C6DE" w:rsidR="00CB3D7F" w:rsidRDefault="00DC405B">
      <w:r>
        <w:rPr>
          <w:noProof/>
        </w:rPr>
        <w:lastRenderedPageBreak/>
        <w:drawing>
          <wp:inline distT="0" distB="0" distL="0" distR="0" wp14:anchorId="720DE838" wp14:editId="2B6F803F">
            <wp:extent cx="5274310" cy="309245"/>
            <wp:effectExtent l="0" t="0" r="2540" b="0"/>
            <wp:docPr id="1518209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997" name="图片 1518209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65F2" w14:textId="1DADB117" w:rsidR="000E3DCE" w:rsidRDefault="00DC405B">
      <w:pPr>
        <w:rPr>
          <w:rFonts w:hint="eastAsia"/>
        </w:rPr>
      </w:pPr>
      <w:r w:rsidRPr="00DC405B">
        <w:rPr>
          <w:b/>
          <w:bCs/>
        </w:rPr>
        <w:t>Github:</w:t>
      </w:r>
      <w:r>
        <w:rPr>
          <w:rFonts w:hint="eastAsia"/>
        </w:rPr>
        <w:t xml:space="preserve"> </w:t>
      </w:r>
      <w:r w:rsidRPr="00DC405B">
        <w:t>https://github.com/TouHou-Yukari/EESM6000C-SoC-Laboratory</w:t>
      </w:r>
    </w:p>
    <w:p w14:paraId="21BC04FE" w14:textId="77777777" w:rsidR="000E3DCE" w:rsidRDefault="000E3DCE"/>
    <w:p w14:paraId="4F307AA0" w14:textId="77777777" w:rsidR="000E3DCE" w:rsidRDefault="000E3DCE">
      <w:pPr>
        <w:rPr>
          <w:rFonts w:hint="eastAsia"/>
        </w:rPr>
      </w:pPr>
    </w:p>
    <w:sectPr w:rsidR="000E3D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B1"/>
    <w:rsid w:val="000E3DCE"/>
    <w:rsid w:val="002D738D"/>
    <w:rsid w:val="003324B8"/>
    <w:rsid w:val="003B68FB"/>
    <w:rsid w:val="004829B5"/>
    <w:rsid w:val="00881252"/>
    <w:rsid w:val="008C51B1"/>
    <w:rsid w:val="00A9093D"/>
    <w:rsid w:val="00CB3D7F"/>
    <w:rsid w:val="00DC405B"/>
    <w:rsid w:val="00E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7F83"/>
  <w15:chartTrackingRefBased/>
  <w15:docId w15:val="{2242F386-3791-4191-8719-92C27FE3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C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C51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C51B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C51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C51B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1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C5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1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1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1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1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1B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E3DCE"/>
    <w:rPr>
      <w:b/>
      <w:bCs/>
    </w:rPr>
  </w:style>
  <w:style w:type="character" w:styleId="af">
    <w:name w:val="Hyperlink"/>
    <w:basedOn w:val="a0"/>
    <w:uiPriority w:val="99"/>
    <w:unhideWhenUsed/>
    <w:rsid w:val="00DC405B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C4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Hu</dc:creator>
  <cp:keywords/>
  <dc:description/>
  <cp:lastModifiedBy>Zhiyuan Hu</cp:lastModifiedBy>
  <cp:revision>5</cp:revision>
  <dcterms:created xsi:type="dcterms:W3CDTF">2025-03-23T14:10:00Z</dcterms:created>
  <dcterms:modified xsi:type="dcterms:W3CDTF">2025-03-23T15:56:00Z</dcterms:modified>
</cp:coreProperties>
</file>