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7A" w:rsidRPr="00F4247A" w:rsidRDefault="00F4247A" w:rsidP="00F4247A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F4247A">
        <w:rPr>
          <w:rFonts w:ascii="Arial" w:eastAsia="宋体" w:hAnsi="Arial" w:cs="Arial"/>
          <w:color w:val="343434"/>
          <w:kern w:val="0"/>
          <w:sz w:val="30"/>
          <w:szCs w:val="30"/>
        </w:rPr>
        <w:t>Heavy Duty Body Bag,w/Curved Zipper</w:t>
      </w:r>
    </w:p>
    <w:p w:rsidR="00F4247A" w:rsidRDefault="00F4247A" w:rsidP="00F4247A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424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This body bag designed by Basic Medical Supply. Body bag has 6 strong hangdles, 3 each side. This is commonly referred to as a Human Remains Pouch, Human Remains Bag, Human Remains Pouch or a Body Bag. Material: 18 mil HD vinyl coated scrim. Static Lift Tested to 550 LB Capacity. </w:t>
      </w:r>
    </w:p>
    <w:p w:rsidR="00F4247A" w:rsidRDefault="00F4247A" w:rsidP="00F4247A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4247A">
        <w:rPr>
          <w:rFonts w:ascii="Arial" w:eastAsia="宋体" w:hAnsi="Arial" w:cs="Arial"/>
          <w:color w:val="333333"/>
          <w:kern w:val="0"/>
          <w:sz w:val="18"/>
          <w:szCs w:val="18"/>
        </w:rPr>
        <w:t>Each Bag contains 3 Toe Tags.</w:t>
      </w:r>
    </w:p>
    <w:p w:rsidR="00F4247A" w:rsidRDefault="00F4247A" w:rsidP="00F4247A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424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Size:36" x 96.</w:t>
      </w:r>
    </w:p>
    <w:p w:rsidR="00F4247A" w:rsidRPr="00F4247A" w:rsidRDefault="00F4247A" w:rsidP="00F4247A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0" w:name="_GoBack"/>
      <w:bookmarkEnd w:id="0"/>
      <w:r w:rsidRPr="00F4247A">
        <w:rPr>
          <w:rFonts w:ascii="Arial" w:eastAsia="宋体" w:hAnsi="Arial" w:cs="Arial"/>
          <w:color w:val="333333"/>
          <w:kern w:val="0"/>
          <w:sz w:val="18"/>
          <w:szCs w:val="18"/>
        </w:rPr>
        <w:t>All Packed 10/case.</w:t>
      </w:r>
    </w:p>
    <w:p w:rsidR="00167A89" w:rsidRPr="00F4247A" w:rsidRDefault="00167A89">
      <w:pPr>
        <w:rPr>
          <w:rFonts w:hint="eastAsia"/>
        </w:rPr>
      </w:pPr>
    </w:p>
    <w:sectPr w:rsidR="00167A89" w:rsidRPr="00F4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E4"/>
    <w:rsid w:val="000727E4"/>
    <w:rsid w:val="00167A89"/>
    <w:rsid w:val="00F4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75B91-221F-4576-BE98-1A7C8254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79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2016-04-25T13:09:00Z</dcterms:created>
  <dcterms:modified xsi:type="dcterms:W3CDTF">2016-04-25T13:10:00Z</dcterms:modified>
</cp:coreProperties>
</file>