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90" w:rsidRPr="003F3390" w:rsidRDefault="003F3390" w:rsidP="003F3390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3F3390">
        <w:rPr>
          <w:rFonts w:ascii="Arial" w:eastAsia="宋体" w:hAnsi="Arial" w:cs="Arial"/>
          <w:color w:val="343434"/>
          <w:kern w:val="0"/>
          <w:sz w:val="30"/>
          <w:szCs w:val="30"/>
        </w:rPr>
        <w:t>First Responder Fanny Pack</w:t>
      </w:r>
    </w:p>
    <w:p w:rsidR="003F3390" w:rsidRPr="003F3390" w:rsidRDefault="003F3390" w:rsidP="003F339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F3390">
        <w:rPr>
          <w:rFonts w:ascii="Arial" w:eastAsia="宋体" w:hAnsi="Arial" w:cs="Arial"/>
          <w:color w:val="333333"/>
          <w:kern w:val="0"/>
          <w:sz w:val="18"/>
          <w:szCs w:val="18"/>
        </w:rPr>
        <w:t>This First Responder Fanny Pack is perfect for storing your personal items on or off duty. Popular 3 compartment design allows for versatile storage options, and the high-visibility reflective tape offers added safety. Size: 14" x 7" x 2.75" All packed 25/case.</w:t>
      </w:r>
    </w:p>
    <w:p w:rsidR="0060593B" w:rsidRDefault="0060593B">
      <w:pPr>
        <w:rPr>
          <w:rFonts w:hint="eastAsia"/>
        </w:rPr>
      </w:pPr>
      <w:bookmarkStart w:id="0" w:name="_GoBack"/>
      <w:bookmarkEnd w:id="0"/>
    </w:p>
    <w:sectPr w:rsidR="00605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D7"/>
    <w:rsid w:val="003F3390"/>
    <w:rsid w:val="0060593B"/>
    <w:rsid w:val="007B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EE9C0-FACF-4655-877A-233FF4D3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3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9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4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2016-04-26T02:56:00Z</dcterms:created>
  <dcterms:modified xsi:type="dcterms:W3CDTF">2016-04-26T02:56:00Z</dcterms:modified>
</cp:coreProperties>
</file>