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17" w:rsidRPr="002F1E17" w:rsidRDefault="002F1E17" w:rsidP="002F1E17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2F1E17">
        <w:rPr>
          <w:rFonts w:ascii="Arial" w:eastAsia="宋体" w:hAnsi="Arial" w:cs="Arial"/>
          <w:color w:val="343434"/>
          <w:kern w:val="0"/>
          <w:sz w:val="30"/>
          <w:szCs w:val="30"/>
        </w:rPr>
        <w:t>Deluxe EMS/EMT Fanny Pack</w:t>
      </w:r>
    </w:p>
    <w:p w:rsidR="002F1E17" w:rsidRPr="002F1E17" w:rsidRDefault="002F1E17" w:rsidP="002F1E17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F1E17">
        <w:rPr>
          <w:rFonts w:ascii="Arial" w:eastAsia="宋体" w:hAnsi="Arial" w:cs="Arial"/>
          <w:color w:val="333333"/>
          <w:kern w:val="0"/>
          <w:sz w:val="18"/>
          <w:szCs w:val="18"/>
        </w:rPr>
        <w:t>This First Responder Fanny Pack is perfect for Emergency Medical Use. Popular 4 compartment design allows for versatile storage options. hand-carried, piggy-backed onto MAXPEDITION backpacks, or integrated onto ALICE or MOLLE webbing. Main: 9" x 6" x 3" , Frontal: 8" x 5" x 1.5" , Side: 6" x 3" x 1.75" ,Belt: Integral Waist Belt at 49" max. All packed 20/case.</w:t>
      </w:r>
    </w:p>
    <w:p w:rsidR="00C77A30" w:rsidRDefault="00C77A30">
      <w:pPr>
        <w:rPr>
          <w:rFonts w:hint="eastAsia"/>
        </w:rPr>
      </w:pPr>
      <w:bookmarkStart w:id="0" w:name="_GoBack"/>
      <w:bookmarkEnd w:id="0"/>
    </w:p>
    <w:sectPr w:rsidR="00C7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0"/>
    <w:rsid w:val="00280110"/>
    <w:rsid w:val="002F1E17"/>
    <w:rsid w:val="00C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4D3E8-0A3D-44D1-889E-F65F47AD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2016-04-26T02:59:00Z</dcterms:created>
  <dcterms:modified xsi:type="dcterms:W3CDTF">2016-04-26T02:59:00Z</dcterms:modified>
</cp:coreProperties>
</file>