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4EC" w:rsidRPr="00A954EC" w:rsidRDefault="00A954EC" w:rsidP="00A954EC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A954EC">
        <w:rPr>
          <w:rFonts w:ascii="Arial" w:eastAsia="宋体" w:hAnsi="Arial" w:cs="Arial"/>
          <w:color w:val="343434"/>
          <w:kern w:val="0"/>
          <w:sz w:val="30"/>
          <w:szCs w:val="30"/>
        </w:rPr>
        <w:t>Oxygen Management Bag</w:t>
      </w:r>
    </w:p>
    <w:p w:rsidR="00A954EC" w:rsidRDefault="00A954EC" w:rsidP="00A954E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954E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This is a versatile and dynamic oxygen rescue bag. 4 adjustable/moveable internal dividers allow for up to 5 internal compartments. Two large flaps fold out with mesh zipper pockets and clear plastic pouches for even more storage options. Padded compartments keep cylinder &amp; supplies safe. High visibility reflective tape adorns the exterior for added safety. </w:t>
      </w:r>
    </w:p>
    <w:p w:rsidR="00A954EC" w:rsidRDefault="00A954EC" w:rsidP="00A954E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954EC">
        <w:rPr>
          <w:rFonts w:ascii="Arial" w:eastAsia="宋体" w:hAnsi="Arial" w:cs="Arial"/>
          <w:color w:val="333333"/>
          <w:kern w:val="0"/>
          <w:sz w:val="18"/>
          <w:szCs w:val="18"/>
        </w:rPr>
        <w:t>Main compartment measures 28" W x 13" H x 8" D. Front compartment measures 25" W x 11" H x 3.5" D. Material: 600D polyester. A</w:t>
      </w:r>
    </w:p>
    <w:p w:rsidR="00A954EC" w:rsidRPr="00A954EC" w:rsidRDefault="00A954EC" w:rsidP="00A954E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0" w:name="_GoBack"/>
      <w:bookmarkEnd w:id="0"/>
      <w:r w:rsidRPr="00A954EC">
        <w:rPr>
          <w:rFonts w:ascii="Arial" w:eastAsia="宋体" w:hAnsi="Arial" w:cs="Arial"/>
          <w:color w:val="333333"/>
          <w:kern w:val="0"/>
          <w:sz w:val="18"/>
          <w:szCs w:val="18"/>
        </w:rPr>
        <w:t>ll packed 2/Case.</w:t>
      </w:r>
    </w:p>
    <w:p w:rsidR="00064892" w:rsidRDefault="00064892">
      <w:pPr>
        <w:rPr>
          <w:rFonts w:hint="eastAsia"/>
        </w:rPr>
      </w:pPr>
    </w:p>
    <w:sectPr w:rsidR="0006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9D9"/>
    <w:rsid w:val="00064892"/>
    <w:rsid w:val="00A954EC"/>
    <w:rsid w:val="00A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B3049-3890-4ACE-9836-5BD3E096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5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2016-04-25T12:19:00Z</dcterms:created>
  <dcterms:modified xsi:type="dcterms:W3CDTF">2016-04-25T12:20:00Z</dcterms:modified>
</cp:coreProperties>
</file>