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351E7C" w14:textId="77777777" w:rsidR="00A46463" w:rsidRDefault="007339E3">
      <w:bookmarkStart w:id="0" w:name="_GoBack"/>
      <w:r>
        <w:rPr>
          <w:noProof/>
        </w:rPr>
        <w:drawing>
          <wp:inline distT="0" distB="0" distL="0" distR="0" wp14:anchorId="5ADF502A" wp14:editId="1351BD14">
            <wp:extent cx="7200900" cy="5600700"/>
            <wp:effectExtent l="0" t="0" r="12700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A46463" w:rsidSect="00BA4D92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9E3"/>
    <w:rsid w:val="000C518B"/>
    <w:rsid w:val="001B011D"/>
    <w:rsid w:val="00636A0B"/>
    <w:rsid w:val="006E0D18"/>
    <w:rsid w:val="007339E3"/>
    <w:rsid w:val="00A15985"/>
    <w:rsid w:val="00A455D6"/>
    <w:rsid w:val="00A46463"/>
    <w:rsid w:val="00B0344F"/>
    <w:rsid w:val="00B50273"/>
    <w:rsid w:val="00BA4D92"/>
    <w:rsid w:val="00E8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2C7F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9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E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39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9E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Relationship Id="rId2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view3D>
      <c:rotX val="15"/>
      <c:rotY val="2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0612259270060378"/>
          <c:y val="0.000151835859227274"/>
          <c:w val="0.717997674071229"/>
          <c:h val="0.823221290887026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Consumption</c:v>
                </c:pt>
              </c:strCache>
            </c:strRef>
          </c:tx>
          <c:spPr>
            <a:gradFill rotWithShape="1">
              <a:gsLst>
                <a:gs pos="0">
                  <a:schemeClr val="dk1">
                    <a:tint val="100000"/>
                    <a:shade val="100000"/>
                    <a:satMod val="130000"/>
                  </a:schemeClr>
                </a:gs>
                <a:gs pos="100000">
                  <a:schemeClr val="dk1">
                    <a:tint val="50000"/>
                    <a:shade val="100000"/>
                    <a:satMod val="350000"/>
                  </a:schemeClr>
                </a:gs>
              </a:gsLst>
              <a:lin ang="16200000" scaled="0"/>
            </a:gradFill>
            <a:ln>
              <a:noFill/>
            </a:ln>
            <a:effectLst>
              <a:outerShdw blurRad="40000" dist="23000" dir="5400000" rotWithShape="0">
                <a:srgbClr val="000000">
                  <a:alpha val="35000"/>
                </a:srgbClr>
              </a:outerShdw>
            </a:effectLst>
            <a:scene3d>
              <a:camera prst="orthographicFront">
                <a:rot lat="0" lon="0" rev="0"/>
              </a:camera>
              <a:lightRig rig="threePt" dir="t">
                <a:rot lat="0" lon="0" rev="1200000"/>
              </a:lightRig>
            </a:scene3d>
            <a:sp3d>
              <a:bevelT w="63500" h="25400"/>
            </a:sp3d>
          </c:spPr>
          <c:invertIfNegative val="0"/>
          <c:dPt>
            <c:idx val="0"/>
            <c:invertIfNegative val="0"/>
            <c:bubble3D val="0"/>
            <c:spPr>
              <a:blipFill rotWithShape="1">
                <a:blip xmlns:r="http://schemas.openxmlformats.org/officeDocument/2006/relationships" r:embed="rId1"/>
                <a:tile tx="0" ty="0" sx="100000" sy="100000" flip="none" algn="tl"/>
              </a:blip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1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2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3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4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5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6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7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8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100000"/>
                      <a:shade val="100000"/>
                      <a:satMod val="130000"/>
                    </a:schemeClr>
                  </a:gs>
                  <a:gs pos="100000">
                    <a:schemeClr val="dk1">
                      <a:tint val="50000"/>
                      <a:shade val="100000"/>
                      <a:satMod val="350000"/>
                    </a:schemeClr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9"/>
            <c:invertIfNegative val="0"/>
            <c:bubble3D val="0"/>
            <c:spPr>
              <a:gradFill rotWithShape="1">
                <a:gsLst>
                  <a:gs pos="0">
                    <a:srgbClr val="17FCFF"/>
                  </a:gs>
                  <a:gs pos="100000">
                    <a:srgbClr val="FE51FF"/>
                  </a:gs>
                </a:gsLst>
                <a:lin ang="16200000" scaled="0"/>
              </a:gra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dPt>
            <c:idx val="10"/>
            <c:invertIfNegative val="0"/>
            <c:bubble3D val="0"/>
            <c:spPr>
              <a:solidFill>
                <a:schemeClr val="tx1"/>
              </a:solidFill>
              <a:ln>
                <a:noFill/>
              </a:ln>
              <a:effectLst>
                <a:outerShdw blurRad="40000" dist="23000" dir="5400000" rotWithShape="0">
                  <a:srgbClr val="000000">
                    <a:alpha val="35000"/>
                  </a:srgbClr>
                </a:outerShdw>
              </a:effectLst>
              <a:scene3d>
                <a:camera prst="orthographicFront">
                  <a:rot lat="0" lon="0" rev="0"/>
                </a:camera>
                <a:lightRig rig="threePt" dir="t">
                  <a:rot lat="0" lon="0" rev="1200000"/>
                </a:lightRig>
              </a:scene3d>
              <a:sp3d>
                <a:bevelT w="63500" h="25400"/>
              </a:sp3d>
            </c:spPr>
          </c:dPt>
          <c:cat>
            <c:strRef>
              <c:f>Sheet1!$A$2:$A$12</c:f>
              <c:strCache>
                <c:ptCount val="11"/>
                <c:pt idx="0">
                  <c:v>Celebrity Culture</c:v>
                </c:pt>
                <c:pt idx="1">
                  <c:v>Games</c:v>
                </c:pt>
                <c:pt idx="2">
                  <c:v>Porn</c:v>
                </c:pt>
                <c:pt idx="3">
                  <c:v>Music</c:v>
                </c:pt>
                <c:pt idx="4">
                  <c:v>Fantasy</c:v>
                </c:pt>
                <c:pt idx="5">
                  <c:v>Technology</c:v>
                </c:pt>
                <c:pt idx="6">
                  <c:v>Literature</c:v>
                </c:pt>
                <c:pt idx="7">
                  <c:v>Politics</c:v>
                </c:pt>
                <c:pt idx="8">
                  <c:v>Academia</c:v>
                </c:pt>
                <c:pt idx="9">
                  <c:v>Tough Guy Mountain</c:v>
                </c:pt>
                <c:pt idx="10">
                  <c:v>Art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4.9</c:v>
                </c:pt>
                <c:pt idx="1">
                  <c:v>4.0</c:v>
                </c:pt>
                <c:pt idx="2">
                  <c:v>5.0</c:v>
                </c:pt>
                <c:pt idx="3">
                  <c:v>4.1</c:v>
                </c:pt>
                <c:pt idx="4">
                  <c:v>2.7</c:v>
                </c:pt>
                <c:pt idx="5">
                  <c:v>1.2</c:v>
                </c:pt>
                <c:pt idx="6">
                  <c:v>3.0</c:v>
                </c:pt>
                <c:pt idx="7">
                  <c:v>1.4</c:v>
                </c:pt>
                <c:pt idx="8">
                  <c:v>0.2</c:v>
                </c:pt>
                <c:pt idx="9">
                  <c:v>1.7</c:v>
                </c:pt>
                <c:pt idx="10">
                  <c:v>2.1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Interaction</c:v>
                </c:pt>
              </c:strCache>
            </c:strRef>
          </c:tx>
          <c:spPr>
            <a:gradFill rotWithShape="1">
              <a:gsLst>
                <a:gs pos="0">
                  <a:schemeClr val="dk1">
                    <a:tint val="50000"/>
                    <a:satMod val="300000"/>
                  </a:schemeClr>
                </a:gs>
                <a:gs pos="35000">
                  <a:schemeClr val="dk1">
                    <a:tint val="37000"/>
                    <a:satMod val="300000"/>
                  </a:schemeClr>
                </a:gs>
                <a:gs pos="100000">
                  <a:schemeClr val="dk1">
                    <a:tint val="15000"/>
                    <a:satMod val="350000"/>
                  </a:schemeClr>
                </a:gs>
              </a:gsLst>
              <a:lin ang="16200000" scaled="1"/>
            </a:gradFill>
            <a:ln w="9525" cap="flat" cmpd="sng" algn="ctr">
              <a:solidFill>
                <a:schemeClr val="dk1">
                  <a:shade val="95000"/>
                  <a:satMod val="105000"/>
                </a:schemeClr>
              </a:solidFill>
              <a:prstDash val="solid"/>
            </a:ln>
            <a:effectLst>
              <a:outerShdw blurRad="40000" dist="20000" dir="5400000" rotWithShape="0">
                <a:srgbClr val="000000">
                  <a:alpha val="38000"/>
                </a:srgb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blipFill rotWithShape="1">
                <a:blip xmlns:r="http://schemas.openxmlformats.org/officeDocument/2006/relationships" r:embed="rId1"/>
                <a:tile tx="0" ty="0" sx="100000" sy="100000" flip="none" algn="tl"/>
              </a:blipFill>
              <a:ln w="9525" cap="flat" cmpd="sng" algn="ctr">
                <a:solidFill>
                  <a:schemeClr val="dk1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dPt>
          <c:dPt>
            <c:idx val="9"/>
            <c:invertIfNegative val="0"/>
            <c:bubble3D val="0"/>
            <c:spPr>
              <a:gradFill rotWithShape="1">
                <a:gsLst>
                  <a:gs pos="0">
                    <a:srgbClr val="17FCFF"/>
                  </a:gs>
                  <a:gs pos="100000">
                    <a:srgbClr val="FE51FF"/>
                  </a:gs>
                </a:gsLst>
                <a:lin ang="16200000" scaled="1"/>
              </a:gradFill>
              <a:ln w="9525" cap="flat" cmpd="sng" algn="ctr">
                <a:solidFill>
                  <a:schemeClr val="dk1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dPt>
          <c:dPt>
            <c:idx val="10"/>
            <c:invertIfNegative val="0"/>
            <c:bubble3D val="0"/>
            <c:spPr>
              <a:solidFill>
                <a:schemeClr val="tx1"/>
              </a:solidFill>
              <a:ln w="9525" cap="flat" cmpd="sng" algn="ctr">
                <a:solidFill>
                  <a:schemeClr val="dk1">
                    <a:shade val="95000"/>
                    <a:satMod val="105000"/>
                  </a:schemeClr>
                </a:solidFill>
                <a:prstDash val="solid"/>
              </a:ln>
              <a:effectLst>
                <a:outerShdw blurRad="40000" dist="20000" dir="5400000" rotWithShape="0">
                  <a:srgbClr val="000000">
                    <a:alpha val="38000"/>
                  </a:srgbClr>
                </a:outerShdw>
              </a:effectLst>
            </c:spPr>
          </c:dPt>
          <c:cat>
            <c:strRef>
              <c:f>Sheet1!$A$2:$A$12</c:f>
              <c:strCache>
                <c:ptCount val="11"/>
                <c:pt idx="0">
                  <c:v>Celebrity Culture</c:v>
                </c:pt>
                <c:pt idx="1">
                  <c:v>Games</c:v>
                </c:pt>
                <c:pt idx="2">
                  <c:v>Porn</c:v>
                </c:pt>
                <c:pt idx="3">
                  <c:v>Music</c:v>
                </c:pt>
                <c:pt idx="4">
                  <c:v>Fantasy</c:v>
                </c:pt>
                <c:pt idx="5">
                  <c:v>Technology</c:v>
                </c:pt>
                <c:pt idx="6">
                  <c:v>Literature</c:v>
                </c:pt>
                <c:pt idx="7">
                  <c:v>Politics</c:v>
                </c:pt>
                <c:pt idx="8">
                  <c:v>Academia</c:v>
                </c:pt>
                <c:pt idx="9">
                  <c:v>Tough Guy Mountain</c:v>
                </c:pt>
                <c:pt idx="10">
                  <c:v>Art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4.0</c:v>
                </c:pt>
                <c:pt idx="1">
                  <c:v>5.0</c:v>
                </c:pt>
                <c:pt idx="2">
                  <c:v>0.0</c:v>
                </c:pt>
                <c:pt idx="3">
                  <c:v>0.2</c:v>
                </c:pt>
                <c:pt idx="4">
                  <c:v>3.8</c:v>
                </c:pt>
                <c:pt idx="5">
                  <c:v>5.0</c:v>
                </c:pt>
                <c:pt idx="6">
                  <c:v>0.4</c:v>
                </c:pt>
                <c:pt idx="7">
                  <c:v>0.6</c:v>
                </c:pt>
                <c:pt idx="8">
                  <c:v>2.8</c:v>
                </c:pt>
                <c:pt idx="9">
                  <c:v>1.7</c:v>
                </c:pt>
                <c:pt idx="10">
                  <c:v>0.4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Creation</c:v>
                </c:pt>
              </c:strCache>
            </c:strRef>
          </c:tx>
          <c:spPr>
            <a:solidFill>
              <a:schemeClr val="lt1"/>
            </a:solidFill>
            <a:ln w="25400" cap="flat" cmpd="sng" algn="ctr">
              <a:solidFill>
                <a:schemeClr val="dk1"/>
              </a:solidFill>
              <a:prstDash val="solid"/>
            </a:ln>
            <a:effectLst/>
          </c:spPr>
          <c:invertIfNegative val="0"/>
          <c:dPt>
            <c:idx val="0"/>
            <c:invertIfNegative val="0"/>
            <c:bubble3D val="0"/>
            <c:spPr>
              <a:blipFill rotWithShape="1">
                <a:blip xmlns:r="http://schemas.openxmlformats.org/officeDocument/2006/relationships" r:embed="rId1"/>
                <a:tile tx="0" ty="0" sx="100000" sy="100000" flip="none" algn="tl"/>
              </a:blipFill>
              <a:ln w="25400" cap="flat" cmpd="sng" algn="ctr">
                <a:solidFill>
                  <a:schemeClr val="dk1"/>
                </a:solidFill>
                <a:prstDash val="solid"/>
              </a:ln>
              <a:effectLst/>
            </c:spPr>
          </c:dPt>
          <c:dPt>
            <c:idx val="9"/>
            <c:invertIfNegative val="0"/>
            <c:bubble3D val="0"/>
            <c:spPr>
              <a:gradFill flip="none" rotWithShape="1">
                <a:gsLst>
                  <a:gs pos="0">
                    <a:srgbClr val="17FCFF"/>
                  </a:gs>
                  <a:gs pos="100000">
                    <a:srgbClr val="FE51FF"/>
                  </a:gs>
                </a:gsLst>
                <a:lin ang="19380000" scaled="0"/>
                <a:tileRect/>
              </a:gradFill>
              <a:ln w="25400" cap="flat" cmpd="sng" algn="ctr">
                <a:solidFill>
                  <a:schemeClr val="dk1"/>
                </a:solidFill>
                <a:prstDash val="solid"/>
              </a:ln>
              <a:effectLst/>
            </c:spPr>
          </c:dPt>
          <c:dPt>
            <c:idx val="10"/>
            <c:invertIfNegative val="0"/>
            <c:bubble3D val="0"/>
            <c:spPr>
              <a:solidFill>
                <a:srgbClr val="000000"/>
              </a:solidFill>
              <a:ln w="25400" cap="flat" cmpd="sng" algn="ctr">
                <a:solidFill>
                  <a:schemeClr val="dk1"/>
                </a:solidFill>
                <a:prstDash val="solid"/>
              </a:ln>
              <a:effectLst/>
            </c:spPr>
          </c:dPt>
          <c:cat>
            <c:strRef>
              <c:f>Sheet1!$A$2:$A$12</c:f>
              <c:strCache>
                <c:ptCount val="11"/>
                <c:pt idx="0">
                  <c:v>Celebrity Culture</c:v>
                </c:pt>
                <c:pt idx="1">
                  <c:v>Games</c:v>
                </c:pt>
                <c:pt idx="2">
                  <c:v>Porn</c:v>
                </c:pt>
                <c:pt idx="3">
                  <c:v>Music</c:v>
                </c:pt>
                <c:pt idx="4">
                  <c:v>Fantasy</c:v>
                </c:pt>
                <c:pt idx="5">
                  <c:v>Technology</c:v>
                </c:pt>
                <c:pt idx="6">
                  <c:v>Literature</c:v>
                </c:pt>
                <c:pt idx="7">
                  <c:v>Politics</c:v>
                </c:pt>
                <c:pt idx="8">
                  <c:v>Academia</c:v>
                </c:pt>
                <c:pt idx="9">
                  <c:v>Tough Guy Mountain</c:v>
                </c:pt>
                <c:pt idx="10">
                  <c:v>Art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5.0</c:v>
                </c:pt>
                <c:pt idx="1">
                  <c:v>4.2</c:v>
                </c:pt>
                <c:pt idx="2">
                  <c:v>5.0</c:v>
                </c:pt>
                <c:pt idx="3">
                  <c:v>4.0</c:v>
                </c:pt>
                <c:pt idx="4">
                  <c:v>4.1</c:v>
                </c:pt>
                <c:pt idx="5">
                  <c:v>2.7</c:v>
                </c:pt>
                <c:pt idx="6">
                  <c:v>2.9</c:v>
                </c:pt>
                <c:pt idx="7">
                  <c:v>2.8</c:v>
                </c:pt>
                <c:pt idx="8">
                  <c:v>0.4</c:v>
                </c:pt>
                <c:pt idx="9">
                  <c:v>1.7</c:v>
                </c:pt>
                <c:pt idx="10">
                  <c:v>4.0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pyramid"/>
        <c:axId val="-2097145912"/>
        <c:axId val="-2093956888"/>
        <c:axId val="2139644120"/>
      </c:bar3DChart>
      <c:catAx>
        <c:axId val="-209714591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>
                <a:latin typeface="Verdana"/>
                <a:cs typeface="Verdana"/>
              </a:defRPr>
            </a:pPr>
            <a:endParaRPr lang="en-US"/>
          </a:p>
        </c:txPr>
        <c:crossAx val="-2093956888"/>
        <c:crosses val="autoZero"/>
        <c:auto val="1"/>
        <c:lblAlgn val="ctr"/>
        <c:lblOffset val="100"/>
        <c:noMultiLvlLbl val="0"/>
      </c:catAx>
      <c:valAx>
        <c:axId val="-2093956888"/>
        <c:scaling>
          <c:orientation val="minMax"/>
        </c:scaling>
        <c:delete val="1"/>
        <c:axPos val="l"/>
        <c:majorGridlines/>
        <c:numFmt formatCode="General" sourceLinked="1"/>
        <c:majorTickMark val="out"/>
        <c:minorTickMark val="none"/>
        <c:tickLblPos val="nextTo"/>
        <c:crossAx val="-2097145912"/>
        <c:crosses val="autoZero"/>
        <c:crossBetween val="between"/>
      </c:valAx>
      <c:serAx>
        <c:axId val="213964412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/>
          <a:lstStyle/>
          <a:p>
            <a:pPr>
              <a:defRPr>
                <a:latin typeface="Verdana"/>
                <a:cs typeface="Verdana"/>
              </a:defRPr>
            </a:pPr>
            <a:endParaRPr lang="en-US"/>
          </a:p>
        </c:txPr>
        <c:crossAx val="-2093956888"/>
        <c:crosses val="autoZero"/>
      </c:serAx>
    </c:plotArea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634270-C9F0-6F4F-A8DA-DEF521127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1</Characters>
  <Application>Microsoft Macintosh Word</Application>
  <DocSecurity>0</DocSecurity>
  <Lines>1</Lines>
  <Paragraphs>1</Paragraphs>
  <ScaleCrop>false</ScaleCrop>
  <Company>Tough Guy Mountain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Alexandertron Soder</dc:creator>
  <cp:keywords/>
  <dc:description/>
  <cp:lastModifiedBy>Iain Alexandertron Soder</cp:lastModifiedBy>
  <cp:revision>4</cp:revision>
  <cp:lastPrinted>2014-09-02T15:33:00Z</cp:lastPrinted>
  <dcterms:created xsi:type="dcterms:W3CDTF">2014-09-02T15:33:00Z</dcterms:created>
  <dcterms:modified xsi:type="dcterms:W3CDTF">2014-09-02T18:05:00Z</dcterms:modified>
</cp:coreProperties>
</file>