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40" w:before="0"/>
        <w:jc w:val="center"/>
      </w:pPr>
      <w:r>
        <w:rPr>
          <w:rFonts w:ascii="Arial" w:cs="Arial" w:eastAsia="Arial" w:hAnsi="Arial"/>
          <w:b/>
          <w:bCs/>
          <w:color w:val="546E7A"/>
          <w:sz w:val="20"/>
          <w:szCs w:val="20"/>
        </w:rPr>
        <w:t xml:space="preserve">UNIVERSITE GAMAL ABDEL NASSER DE CONAKRY</w:t>
      </w:r>
    </w:p>
    <w:p>
      <w:pPr>
        <w:spacing w:after="40" w:before="0"/>
        <w:jc w:val="center"/>
      </w:pPr>
      <w:r>
        <w:rPr>
          <w:rFonts w:ascii="Arial" w:cs="Arial" w:eastAsia="Arial" w:hAnsi="Arial"/>
          <w:b/>
          <w:bCs/>
          <w:color w:val="546E7A"/>
          <w:sz w:val="20"/>
          <w:szCs w:val="20"/>
        </w:rPr>
        <w:t xml:space="preserve">Departement Informatique — NTIC</w:t>
      </w:r>
    </w:p>
    <w:p>
      <w:pPr>
        <w:spacing w:after="400" w:before="0"/>
        <w:jc w:val="center"/>
      </w:pPr>
      <w:r>
        <w:rPr>
          <w:rFonts w:ascii="Arial" w:cs="Arial" w:eastAsia="Arial" w:hAnsi="Arial"/>
          <w:b/>
          <w:bCs/>
          <w:color w:val="546E7A"/>
          <w:sz w:val="20"/>
          <w:szCs w:val="20"/>
        </w:rPr>
        <w:t xml:space="preserve">Annee Academique 2024 — 2025</w:t>
      </w:r>
    </w:p>
    <w:p>
      <w:pPr>
        <w:spacing w:after="120" w:before="0"/>
        <w:jc w:val="center"/>
      </w:pPr>
      <w:r>
        <w:rPr>
          <w:rFonts w:ascii="Arial" w:cs="Arial" w:eastAsia="Arial" w:hAnsi="Arial"/>
          <w:b/>
          <w:bCs/>
          <w:color w:val="0D1B2A"/>
          <w:sz w:val="56"/>
          <w:szCs w:val="56"/>
        </w:rPr>
        <w:t xml:space="preserve">RAPPORT TECHNIQUE</w:t>
      </w:r>
    </w:p>
    <w:p>
      <w:pPr>
        <w:pBdr>
          <w:bottom w:val="single" w:color="42A5F5" w:sz="16" w:space="1"/>
        </w:pBdr>
        <w:spacing w:after="260" w:before="0"/>
      </w:pPr>
    </w:p>
    <w:p>
      <w:pPr>
        <w:spacing w:after="80" w:before="0"/>
        <w:jc w:val="center"/>
      </w:pPr>
      <w:r>
        <w:rPr>
          <w:rFonts w:ascii="Arial" w:cs="Arial" w:eastAsia="Arial" w:hAnsi="Arial"/>
          <w:b/>
          <w:bCs/>
          <w:color w:val="1565C0"/>
          <w:sz w:val="44"/>
          <w:szCs w:val="44"/>
        </w:rPr>
        <w:t xml:space="preserve">FinTech Guinee</w:t>
      </w:r>
    </w:p>
    <w:p>
      <w:pPr>
        <w:spacing w:after="560" w:before="0"/>
        <w:jc w:val="center"/>
      </w:pPr>
      <w:r>
        <w:rPr>
          <w:rFonts w:ascii="Arial" w:cs="Arial" w:eastAsia="Arial" w:hAnsi="Arial"/>
          <w:i/>
          <w:iCs/>
          <w:color w:val="1976D2"/>
          <w:sz w:val="26"/>
          <w:szCs w:val="26"/>
        </w:rPr>
        <w:t xml:space="preserve">Application Mobile de Gestion des Finances Personnelles</w:t>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3F2FD" w:val="clear"/>
            <w:tcMar>
              <w:top w:type="dxa" w:w="110"/>
              <w:left w:type="dxa" w:w="160"/>
              <w:bottom w:type="dxa" w:w="110"/>
              <w:right w:type="dxa" w:w="160"/>
            </w:tcMar>
          </w:tcPr>
          <w:p>
            <w:r>
              <w:rPr>
                <w:rFonts w:ascii="Arial" w:cs="Arial" w:eastAsia="Arial" w:hAnsi="Arial"/>
                <w:b/>
                <w:bCs/>
                <w:color w:val="0D1B2A"/>
                <w:sz w:val="20"/>
                <w:szCs w:val="20"/>
              </w:rPr>
              <w:t xml:space="preserve">Projet</w:t>
            </w:r>
          </w:p>
        </w:tc>
        <w:tc>
          <w:tcPr>
            <w:tcW w:type="dxa" w:w="61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1A1A2E"/>
                <w:sz w:val="20"/>
                <w:szCs w:val="20"/>
              </w:rPr>
              <w:t xml:space="preserve">FinTech Guinee — Application Mobile Fintech</w:t>
            </w:r>
          </w:p>
        </w:tc>
      </w:tr>
      <w:tr>
        <w:tc>
          <w:tcPr>
            <w:tcW w:type="dxa" w:w="3200"/>
            <w:tcBorders>
              <w:top w:val="single" w:color="DDDDDD" w:sz="1"/>
              <w:left w:val="single" w:color="DDDDDD" w:sz="1"/>
              <w:bottom w:val="single" w:color="DDDDDD" w:sz="1"/>
              <w:right w:val="single" w:color="DDDDDD" w:sz="1"/>
            </w:tcBorders>
            <w:shd w:fill="BBDEFB" w:val="clear"/>
            <w:tcMar>
              <w:top w:type="dxa" w:w="110"/>
              <w:left w:type="dxa" w:w="160"/>
              <w:bottom w:type="dxa" w:w="110"/>
              <w:right w:type="dxa" w:w="160"/>
            </w:tcMar>
          </w:tcPr>
          <w:p>
            <w:r>
              <w:rPr>
                <w:rFonts w:ascii="Arial" w:cs="Arial" w:eastAsia="Arial" w:hAnsi="Arial"/>
                <w:b/>
                <w:bCs/>
                <w:color w:val="0D1B2A"/>
                <w:sz w:val="20"/>
                <w:szCs w:val="20"/>
              </w:rPr>
              <w:t xml:space="preserve">Module</w:t>
            </w:r>
          </w:p>
        </w:tc>
        <w:tc>
          <w:tcPr>
            <w:tcW w:type="dxa" w:w="61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1A1A2E"/>
                <w:sz w:val="20"/>
                <w:szCs w:val="20"/>
              </w:rPr>
              <w:t xml:space="preserve">Developpement Mobile — React Native &amp; TypeScript</w:t>
            </w:r>
          </w:p>
        </w:tc>
      </w:tr>
      <w:tr>
        <w:tc>
          <w:tcPr>
            <w:tcW w:type="dxa" w:w="3200"/>
            <w:tcBorders>
              <w:top w:val="single" w:color="DDDDDD" w:sz="1"/>
              <w:left w:val="single" w:color="DDDDDD" w:sz="1"/>
              <w:bottom w:val="single" w:color="DDDDDD" w:sz="1"/>
              <w:right w:val="single" w:color="DDDDDD" w:sz="1"/>
            </w:tcBorders>
            <w:shd w:fill="E3F2FD" w:val="clear"/>
            <w:tcMar>
              <w:top w:type="dxa" w:w="110"/>
              <w:left w:type="dxa" w:w="160"/>
              <w:bottom w:type="dxa" w:w="110"/>
              <w:right w:type="dxa" w:w="160"/>
            </w:tcMar>
          </w:tcPr>
          <w:p>
            <w:r>
              <w:rPr>
                <w:rFonts w:ascii="Arial" w:cs="Arial" w:eastAsia="Arial" w:hAnsi="Arial"/>
                <w:b/>
                <w:bCs/>
                <w:color w:val="0D1B2A"/>
                <w:sz w:val="20"/>
                <w:szCs w:val="20"/>
              </w:rPr>
              <w:t xml:space="preserve">Equipe</w:t>
            </w:r>
          </w:p>
        </w:tc>
        <w:tc>
          <w:tcPr>
            <w:tcW w:type="dxa" w:w="61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1A1A2E"/>
                <w:sz w:val="20"/>
                <w:szCs w:val="20"/>
              </w:rPr>
              <w:t xml:space="preserve">Binome (2 etudiants)</w:t>
            </w:r>
          </w:p>
        </w:tc>
      </w:tr>
      <w:tr>
        <w:tc>
          <w:tcPr>
            <w:tcW w:type="dxa" w:w="3200"/>
            <w:tcBorders>
              <w:top w:val="single" w:color="DDDDDD" w:sz="1"/>
              <w:left w:val="single" w:color="DDDDDD" w:sz="1"/>
              <w:bottom w:val="single" w:color="DDDDDD" w:sz="1"/>
              <w:right w:val="single" w:color="DDDDDD" w:sz="1"/>
            </w:tcBorders>
            <w:shd w:fill="BBDEFB" w:val="clear"/>
            <w:tcMar>
              <w:top w:type="dxa" w:w="110"/>
              <w:left w:type="dxa" w:w="160"/>
              <w:bottom w:type="dxa" w:w="110"/>
              <w:right w:type="dxa" w:w="160"/>
            </w:tcMar>
          </w:tcPr>
          <w:p>
            <w:r>
              <w:rPr>
                <w:rFonts w:ascii="Arial" w:cs="Arial" w:eastAsia="Arial" w:hAnsi="Arial"/>
                <w:b/>
                <w:bCs/>
                <w:color w:val="0D1B2A"/>
                <w:sz w:val="20"/>
                <w:szCs w:val="20"/>
              </w:rPr>
              <w:t xml:space="preserve">Duree</w:t>
            </w:r>
          </w:p>
        </w:tc>
        <w:tc>
          <w:tcPr>
            <w:tcW w:type="dxa" w:w="61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1A1A2E"/>
                <w:sz w:val="20"/>
                <w:szCs w:val="20"/>
              </w:rPr>
              <w:t xml:space="preserve">2 semaines de developpement</w:t>
            </w:r>
          </w:p>
        </w:tc>
      </w:tr>
      <w:tr>
        <w:tc>
          <w:tcPr>
            <w:tcW w:type="dxa" w:w="3200"/>
            <w:tcBorders>
              <w:top w:val="single" w:color="DDDDDD" w:sz="1"/>
              <w:left w:val="single" w:color="DDDDDD" w:sz="1"/>
              <w:bottom w:val="single" w:color="DDDDDD" w:sz="1"/>
              <w:right w:val="single" w:color="DDDDDD" w:sz="1"/>
            </w:tcBorders>
            <w:shd w:fill="E3F2FD" w:val="clear"/>
            <w:tcMar>
              <w:top w:type="dxa" w:w="110"/>
              <w:left w:type="dxa" w:w="160"/>
              <w:bottom w:type="dxa" w:w="110"/>
              <w:right w:type="dxa" w:w="160"/>
            </w:tcMar>
          </w:tcPr>
          <w:p>
            <w:r>
              <w:rPr>
                <w:rFonts w:ascii="Arial" w:cs="Arial" w:eastAsia="Arial" w:hAnsi="Arial"/>
                <w:b/>
                <w:bCs/>
                <w:color w:val="0D1B2A"/>
                <w:sz w:val="20"/>
                <w:szCs w:val="20"/>
              </w:rPr>
              <w:t xml:space="preserve">Stack</w:t>
            </w:r>
          </w:p>
        </w:tc>
        <w:tc>
          <w:tcPr>
            <w:tcW w:type="dxa" w:w="61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1A1A2E"/>
                <w:sz w:val="20"/>
                <w:szCs w:val="20"/>
              </w:rPr>
              <w:t xml:space="preserve">React Native (Expo SDK 56) · Redux Toolkit · AsyncStorage</w:t>
            </w:r>
          </w:p>
        </w:tc>
      </w:tr>
      <w:tr>
        <w:tc>
          <w:tcPr>
            <w:tcW w:type="dxa" w:w="3200"/>
            <w:tcBorders>
              <w:top w:val="single" w:color="DDDDDD" w:sz="1"/>
              <w:left w:val="single" w:color="DDDDDD" w:sz="1"/>
              <w:bottom w:val="single" w:color="DDDDDD" w:sz="1"/>
              <w:right w:val="single" w:color="DDDDDD" w:sz="1"/>
            </w:tcBorders>
            <w:shd w:fill="BBDEFB" w:val="clear"/>
            <w:tcMar>
              <w:top w:type="dxa" w:w="110"/>
              <w:left w:type="dxa" w:w="160"/>
              <w:bottom w:type="dxa" w:w="110"/>
              <w:right w:type="dxa" w:w="160"/>
            </w:tcMar>
          </w:tcPr>
          <w:p>
            <w:r>
              <w:rPr>
                <w:rFonts w:ascii="Arial" w:cs="Arial" w:eastAsia="Arial" w:hAnsi="Arial"/>
                <w:b/>
                <w:bCs/>
                <w:color w:val="0D1B2A"/>
                <w:sz w:val="20"/>
                <w:szCs w:val="20"/>
              </w:rPr>
              <w:t xml:space="preserve">Deploiement Web</w:t>
            </w:r>
          </w:p>
        </w:tc>
        <w:tc>
          <w:tcPr>
            <w:tcW w:type="dxa" w:w="61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1A1A2E"/>
                <w:sz w:val="20"/>
                <w:szCs w:val="20"/>
              </w:rPr>
              <w:t xml:space="preserve">https://fin-tech-guinee.vercel.app</w:t>
            </w:r>
          </w:p>
        </w:tc>
      </w:tr>
      <w:tr>
        <w:tc>
          <w:tcPr>
            <w:tcW w:type="dxa" w:w="3200"/>
            <w:tcBorders>
              <w:top w:val="single" w:color="DDDDDD" w:sz="1"/>
              <w:left w:val="single" w:color="DDDDDD" w:sz="1"/>
              <w:bottom w:val="single" w:color="DDDDDD" w:sz="1"/>
              <w:right w:val="single" w:color="DDDDDD" w:sz="1"/>
            </w:tcBorders>
            <w:shd w:fill="E3F2FD" w:val="clear"/>
            <w:tcMar>
              <w:top w:type="dxa" w:w="110"/>
              <w:left w:type="dxa" w:w="160"/>
              <w:bottom w:type="dxa" w:w="110"/>
              <w:right w:type="dxa" w:w="160"/>
            </w:tcMar>
          </w:tcPr>
          <w:p>
            <w:r>
              <w:rPr>
                <w:rFonts w:ascii="Arial" w:cs="Arial" w:eastAsia="Arial" w:hAnsi="Arial"/>
                <w:b/>
                <w:bCs/>
                <w:color w:val="0D1B2A"/>
                <w:sz w:val="20"/>
                <w:szCs w:val="20"/>
              </w:rPr>
              <w:t xml:space="preserve">GitHub</w:t>
            </w:r>
          </w:p>
        </w:tc>
        <w:tc>
          <w:tcPr>
            <w:tcW w:type="dxa" w:w="61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1A1A2E"/>
                <w:sz w:val="20"/>
                <w:szCs w:val="20"/>
              </w:rPr>
              <w:t xml:space="preserve">https://github.com/Toumiconde/FinTechGuinee</w:t>
            </w:r>
          </w:p>
        </w:tc>
      </w:tr>
      <w:tr>
        <w:tc>
          <w:tcPr>
            <w:tcW w:type="dxa" w:w="3200"/>
            <w:tcBorders>
              <w:top w:val="single" w:color="DDDDDD" w:sz="1"/>
              <w:left w:val="single" w:color="DDDDDD" w:sz="1"/>
              <w:bottom w:val="single" w:color="DDDDDD" w:sz="1"/>
              <w:right w:val="single" w:color="DDDDDD" w:sz="1"/>
            </w:tcBorders>
            <w:shd w:fill="BBDEFB" w:val="clear"/>
            <w:tcMar>
              <w:top w:type="dxa" w:w="110"/>
              <w:left w:type="dxa" w:w="160"/>
              <w:bottom w:type="dxa" w:w="110"/>
              <w:right w:type="dxa" w:w="160"/>
            </w:tcMar>
          </w:tcPr>
          <w:p>
            <w:r>
              <w:rPr>
                <w:rFonts w:ascii="Arial" w:cs="Arial" w:eastAsia="Arial" w:hAnsi="Arial"/>
                <w:b/>
                <w:bCs/>
                <w:color w:val="0D1B2A"/>
                <w:sz w:val="20"/>
                <w:szCs w:val="20"/>
              </w:rPr>
              <w:t xml:space="preserve">Version</w:t>
            </w:r>
          </w:p>
        </w:tc>
        <w:tc>
          <w:tcPr>
            <w:tcW w:type="dxa" w:w="61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1A1A2E"/>
                <w:sz w:val="20"/>
                <w:szCs w:val="20"/>
              </w:rPr>
              <w:t xml:space="preserve">1.0.0 — Production Ready</w:t>
            </w:r>
          </w:p>
        </w:tc>
      </w:tr>
      <w:tr>
        <w:tc>
          <w:tcPr>
            <w:tcW w:type="dxa" w:w="3200"/>
            <w:tcBorders>
              <w:top w:val="single" w:color="DDDDDD" w:sz="1"/>
              <w:left w:val="single" w:color="DDDDDD" w:sz="1"/>
              <w:bottom w:val="single" w:color="DDDDDD" w:sz="1"/>
              <w:right w:val="single" w:color="DDDDDD" w:sz="1"/>
            </w:tcBorders>
            <w:shd w:fill="E3F2FD" w:val="clear"/>
            <w:tcMar>
              <w:top w:type="dxa" w:w="110"/>
              <w:left w:type="dxa" w:w="160"/>
              <w:bottom w:type="dxa" w:w="110"/>
              <w:right w:type="dxa" w:w="160"/>
            </w:tcMar>
          </w:tcPr>
          <w:p>
            <w:r>
              <w:rPr>
                <w:rFonts w:ascii="Arial" w:cs="Arial" w:eastAsia="Arial" w:hAnsi="Arial"/>
                <w:b/>
                <w:bCs/>
                <w:color w:val="0D1B2A"/>
                <w:sz w:val="20"/>
                <w:szCs w:val="20"/>
              </w:rPr>
              <w:t xml:space="preserve">Date</w:t>
            </w:r>
          </w:p>
        </w:tc>
        <w:tc>
          <w:tcPr>
            <w:tcW w:type="dxa" w:w="61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1A1A2E"/>
                <w:sz w:val="20"/>
                <w:szCs w:val="20"/>
              </w:rPr>
              <w:t xml:space="preserve">Juin 2025</w:t>
            </w:r>
          </w:p>
        </w:tc>
      </w:tr>
    </w:tbl>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jc w:val="center"/>
      </w:pPr>
      <w:r>
        <w:rPr>
          <w:rFonts w:ascii="Arial" w:cs="Arial" w:eastAsia="Arial" w:hAnsi="Arial"/>
          <w:i/>
          <w:iCs/>
          <w:color w:val="546E7A"/>
          <w:sz w:val="20"/>
          <w:szCs w:val="20"/>
        </w:rPr>
        <w:t xml:space="preserve">Document redige par l'equipe de developpement — Toumany Billy Conde</w:t>
      </w:r>
    </w:p>
    <w:p>
      <w:r>
        <w:br w:type="page"/>
      </w:r>
    </w:p>
    <w:p>
      <w:pPr>
        <w:pStyle w:val="Heading1"/>
        <w:pBdr>
          <w:bottom w:val="single" w:color="42A5F5" w:sz="10" w:space="4"/>
        </w:pBdr>
        <w:spacing w:after="200" w:before="480"/>
      </w:pPr>
      <w:r>
        <w:rPr>
          <w:rFonts w:ascii="Arial" w:cs="Arial" w:eastAsia="Arial" w:hAnsi="Arial"/>
          <w:b/>
          <w:bCs/>
          <w:color w:val="0D1B2A"/>
          <w:sz w:val="36"/>
          <w:szCs w:val="36"/>
        </w:rPr>
        <w:t xml:space="preserve">Table des Matieres</w:t>
      </w:r>
    </w:p>
    <w:sdt>
      <w:sdtPr>
        <w:alias w:val="Table des Matie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42A5F5" w:sz="10" w:space="4"/>
        </w:pBdr>
        <w:spacing w:after="200" w:before="480"/>
      </w:pPr>
      <w:r>
        <w:rPr>
          <w:rFonts w:ascii="Arial" w:cs="Arial" w:eastAsia="Arial" w:hAnsi="Arial"/>
          <w:b/>
          <w:bCs/>
          <w:color w:val="0D1B2A"/>
          <w:sz w:val="36"/>
          <w:szCs w:val="36"/>
        </w:rPr>
        <w:t xml:space="preserve">1. Introduction</w:t>
      </w:r>
    </w:p>
    <w:p>
      <w:pPr>
        <w:spacing w:after="80" w:before="80"/>
        <w:jc w:val="both"/>
      </w:pPr>
      <w:r>
        <w:rPr>
          <w:rFonts w:ascii="Arial" w:cs="Arial" w:eastAsia="Arial" w:hAnsi="Arial"/>
          <w:color w:val="1A1A2E"/>
          <w:sz w:val="22"/>
          <w:szCs w:val="22"/>
        </w:rPr>
        <w:t xml:space="preserve">Ce rapport technique presente l'ensemble du travail realise dans le cadre du projet FinTech Guinee, une application mobile de gestion des finances personnelles developpee en binome sur une duree de deux semaines. Il documente les choix architecturaux, les technologies utilisees, les fonctionnalites implementees, les difficultes rencontrees et les perspectives d'evolution.</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20"/>
              <w:bottom w:val="single" w:color="1565C0" w:sz="1"/>
              <w:right w:val="single" w:color="1565C0" w:sz="1"/>
            </w:tcBorders>
            <w:shd w:fill="E3F2FD" w:val="clear"/>
            <w:tcMar>
              <w:top w:type="dxa" w:w="140"/>
              <w:left w:type="dxa" w:w="240"/>
              <w:bottom w:type="dxa" w:w="140"/>
              <w:right w:type="dxa" w:w="160"/>
            </w:tcMar>
          </w:tcPr>
          <w:p>
            <w:r>
              <w:rPr>
                <w:rFonts w:ascii="Arial" w:cs="Arial" w:eastAsia="Arial" w:hAnsi="Arial"/>
                <w:i/>
                <w:iCs/>
                <w:color w:val="1A1A2E"/>
                <w:sz w:val="21"/>
                <w:szCs w:val="21"/>
              </w:rPr>
              <w:t xml:space="preserve">FinTech Guinee est une application mobile cross-platform (Android et Web) qui permet aux utilisateurs guinéens de suivre leurs dépenses, planifier leur budget mensuel et atteindre leurs objectifs d'epargne, entierement en local sans connexion internet requise.</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1565C0"/>
          <w:sz w:val="28"/>
          <w:szCs w:val="28"/>
        </w:rPr>
        <w:t xml:space="preserve">1.1 Contexte et Motivation</w:t>
      </w:r>
    </w:p>
    <w:p>
      <w:pPr>
        <w:spacing w:after="80" w:before="80"/>
        <w:jc w:val="both"/>
      </w:pPr>
      <w:r>
        <w:rPr>
          <w:rFonts w:ascii="Arial" w:cs="Arial" w:eastAsia="Arial" w:hAnsi="Arial"/>
          <w:color w:val="1A1A2E"/>
          <w:sz w:val="22"/>
          <w:szCs w:val="22"/>
        </w:rPr>
        <w:t xml:space="preserve">En Republique de Guinee, la gestion financiere personnelle reste un defi majeur pour une large partie de la population. Les applications financieres disponibles ne sont pas adaptees aux realites locales : ni a la devise (Franc Guineen - GNF), ni aux habitudes de consommation specifiques (tontines, mobile money, marchés locaux), ni aux contraintes de connectivite.</w:t>
      </w:r>
    </w:p>
    <w:p>
      <w:pPr>
        <w:spacing w:after="60" w:before="60"/>
      </w:pPr>
      <w:r>
        <w:rPr>
          <w:rFonts w:ascii="Arial" w:cs="Arial" w:eastAsia="Arial" w:hAnsi="Arial"/>
        </w:rPr>
        <w:t xml:space="preserve"/>
      </w:r>
    </w:p>
    <w:p>
      <w:pPr>
        <w:spacing w:after="80" w:before="80"/>
        <w:jc w:val="both"/>
      </w:pPr>
      <w:r>
        <w:rPr>
          <w:rFonts w:ascii="Arial" w:cs="Arial" w:eastAsia="Arial" w:hAnsi="Arial"/>
          <w:color w:val="1A1A2E"/>
          <w:sz w:val="22"/>
          <w:szCs w:val="22"/>
        </w:rPr>
        <w:t xml:space="preserve">FinTech Guinee repond a ce besoin en proposant une solution 100% locale, sans serveur, garantissant la confidentialite totale des donnees financieres de l'utilisateur.</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1565C0"/>
          <w:sz w:val="28"/>
          <w:szCs w:val="28"/>
        </w:rPr>
        <w:t xml:space="preserve">1.2 Objectifs du Projet</w:t>
      </w:r>
    </w:p>
    <w:p>
      <w:pPr>
        <w:pStyle w:val="ListParagraph"/>
        <w:numPr>
          <w:ilvl w:val="0"/>
          <w:numId w:val="2"/>
        </w:numPr>
        <w:spacing w:after="60" w:before="60"/>
      </w:pPr>
      <w:r>
        <w:rPr>
          <w:rFonts w:ascii="Arial" w:cs="Arial" w:eastAsia="Arial" w:hAnsi="Arial"/>
          <w:color w:val="1A1A2E"/>
          <w:sz w:val="22"/>
          <w:szCs w:val="22"/>
        </w:rPr>
        <w:t xml:space="preserve">Implementer une application mobile complete avec React Native et Expo SDK 56</w:t>
      </w:r>
    </w:p>
    <w:p>
      <w:pPr>
        <w:pStyle w:val="ListParagraph"/>
        <w:numPr>
          <w:ilvl w:val="0"/>
          <w:numId w:val="2"/>
        </w:numPr>
        <w:spacing w:after="60" w:before="60"/>
      </w:pPr>
      <w:r>
        <w:rPr>
          <w:rFonts w:ascii="Arial" w:cs="Arial" w:eastAsia="Arial" w:hAnsi="Arial"/>
          <w:color w:val="1A1A2E"/>
          <w:sz w:val="22"/>
          <w:szCs w:val="22"/>
        </w:rPr>
        <w:t xml:space="preserve">Demonstrer la maitrise de quatre solutions de gestion d'etat : useState, Context API, Redux Toolkit et Zustand</w:t>
      </w:r>
    </w:p>
    <w:p>
      <w:pPr>
        <w:pStyle w:val="ListParagraph"/>
        <w:numPr>
          <w:ilvl w:val="0"/>
          <w:numId w:val="2"/>
        </w:numPr>
        <w:spacing w:after="60" w:before="60"/>
      </w:pPr>
      <w:r>
        <w:rPr>
          <w:rFonts w:ascii="Arial" w:cs="Arial" w:eastAsia="Arial" w:hAnsi="Arial"/>
          <w:color w:val="1A1A2E"/>
          <w:sz w:val="22"/>
          <w:szCs w:val="22"/>
        </w:rPr>
        <w:t xml:space="preserve">Fournir une interface utilisateur moderne, responsive et bilingue (francais/anglais)</w:t>
      </w:r>
    </w:p>
    <w:p>
      <w:pPr>
        <w:pStyle w:val="ListParagraph"/>
        <w:numPr>
          <w:ilvl w:val="0"/>
          <w:numId w:val="2"/>
        </w:numPr>
        <w:spacing w:after="60" w:before="60"/>
      </w:pPr>
      <w:r>
        <w:rPr>
          <w:rFonts w:ascii="Arial" w:cs="Arial" w:eastAsia="Arial" w:hAnsi="Arial"/>
          <w:color w:val="1A1A2E"/>
          <w:sz w:val="22"/>
          <w:szCs w:val="22"/>
        </w:rPr>
        <w:t xml:space="preserve">Integrer un systeme de securite complet : PIN et authentification biometrique</w:t>
      </w:r>
    </w:p>
    <w:p>
      <w:pPr>
        <w:pStyle w:val="ListParagraph"/>
        <w:numPr>
          <w:ilvl w:val="0"/>
          <w:numId w:val="2"/>
        </w:numPr>
        <w:spacing w:after="60" w:before="60"/>
      </w:pPr>
      <w:r>
        <w:rPr>
          <w:rFonts w:ascii="Arial" w:cs="Arial" w:eastAsia="Arial" w:hAnsi="Arial"/>
          <w:color w:val="1A1A2E"/>
          <w:sz w:val="22"/>
          <w:szCs w:val="22"/>
        </w:rPr>
        <w:t xml:space="preserve">Deployer l'application sur le web (Vercel) et generer un APK Android</w:t>
      </w:r>
    </w:p>
    <w:p>
      <w:pPr>
        <w:spacing w:after="60" w:before="60"/>
      </w:pPr>
      <w:r>
        <w:rPr>
          <w:rFonts w:ascii="Arial" w:cs="Arial" w:eastAsia="Arial" w:hAnsi="Arial"/>
        </w:rPr>
        <w:t xml:space="preserve"/>
      </w:r>
    </w:p>
    <w:p>
      <w:r>
        <w:br w:type="page"/>
      </w:r>
    </w:p>
    <w:p>
      <w:pPr>
        <w:pStyle w:val="Heading1"/>
        <w:pBdr>
          <w:bottom w:val="single" w:color="42A5F5" w:sz="10" w:space="4"/>
        </w:pBdr>
        <w:spacing w:after="200" w:before="480"/>
      </w:pPr>
      <w:r>
        <w:rPr>
          <w:rFonts w:ascii="Arial" w:cs="Arial" w:eastAsia="Arial" w:hAnsi="Arial"/>
          <w:b/>
          <w:bCs/>
          <w:color w:val="0D1B2A"/>
          <w:sz w:val="36"/>
          <w:szCs w:val="36"/>
        </w:rPr>
        <w:t xml:space="preserve">2. Architecture Technique</w:t>
      </w:r>
    </w:p>
    <w:p>
      <w:pPr>
        <w:pStyle w:val="Heading2"/>
        <w:spacing w:after="150" w:before="300"/>
      </w:pPr>
      <w:r>
        <w:rPr>
          <w:rFonts w:ascii="Arial" w:cs="Arial" w:eastAsia="Arial" w:hAnsi="Arial"/>
          <w:b/>
          <w:bCs/>
          <w:color w:val="1565C0"/>
          <w:sz w:val="28"/>
          <w:szCs w:val="28"/>
        </w:rPr>
        <w:t xml:space="preserve">2.1 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Technologie</w:t>
            </w:r>
          </w:p>
        </w:tc>
        <w:tc>
          <w:tcPr>
            <w:tcW w:type="dxa" w:w="18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Version</w:t>
            </w:r>
          </w:p>
        </w:tc>
        <w:tc>
          <w:tcPr>
            <w:tcW w:type="dxa" w:w="45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Role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React Native (Expo)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SDK 56.0.9</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Framework mobile cross-platform</w:t>
            </w:r>
          </w:p>
        </w:tc>
      </w:tr>
      <w:tr>
        <w:tc>
          <w:tcPr>
            <w:tcW w:type="dxa" w:w="3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TypeScript</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5.9.2</w:t>
            </w:r>
          </w:p>
        </w:tc>
        <w:tc>
          <w:tcPr>
            <w:tcW w:type="dxa" w:w="4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Langage strictement type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Redux Toolkit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2.x</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Gestion globale de l'etat principal</w:t>
            </w:r>
          </w:p>
        </w:tc>
      </w:tr>
      <w:tr>
        <w:tc>
          <w:tcPr>
            <w:tcW w:type="dxa" w:w="3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Zustand</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5.x</w:t>
            </w:r>
          </w:p>
        </w:tc>
        <w:tc>
          <w:tcPr>
            <w:tcW w:type="dxa" w:w="4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State management alternatif demonstratif</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Context API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React 19</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Theme global Dark/Light mode</w:t>
            </w:r>
          </w:p>
        </w:tc>
      </w:tr>
      <w:tr>
        <w:tc>
          <w:tcPr>
            <w:tcW w:type="dxa" w:w="3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AsyncStorage</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1.x</w:t>
            </w:r>
          </w:p>
        </w:tc>
        <w:tc>
          <w:tcPr>
            <w:tcW w:type="dxa" w:w="4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Persistance locale des donnees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expo-local-authentication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56.x</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Biometrie (empreinte/Face ID)</w:t>
            </w:r>
          </w:p>
        </w:tc>
      </w:tr>
      <w:tr>
        <w:tc>
          <w:tcPr>
            <w:tcW w:type="dxa" w:w="3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expo-router</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56.2.9</w:t>
            </w:r>
          </w:p>
        </w:tc>
        <w:tc>
          <w:tcPr>
            <w:tcW w:type="dxa" w:w="4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Navigation basee sur les fichiers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react-native-chart-kit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6.x</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Graphiques et visualisations</w:t>
            </w:r>
          </w:p>
        </w:tc>
      </w:tr>
      <w:tr>
        <w:tc>
          <w:tcPr>
            <w:tcW w:type="dxa" w:w="3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EAS Build</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Expo</w:t>
            </w:r>
          </w:p>
        </w:tc>
        <w:tc>
          <w:tcPr>
            <w:tcW w:type="dxa" w:w="4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Build APK Android en cloud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Vercel</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Deploiement web</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1565C0"/>
          <w:sz w:val="28"/>
          <w:szCs w:val="28"/>
        </w:rPr>
        <w:t xml:space="preserve">2.2 Architecture Logicielle</w:t>
      </w:r>
    </w:p>
    <w:p>
      <w:pPr>
        <w:spacing w:after="80" w:before="80"/>
        <w:jc w:val="both"/>
      </w:pPr>
      <w:r>
        <w:rPr>
          <w:rFonts w:ascii="Arial" w:cs="Arial" w:eastAsia="Arial" w:hAnsi="Arial"/>
          <w:color w:val="1A1A2E"/>
          <w:sz w:val="22"/>
          <w:szCs w:val="22"/>
        </w:rPr>
        <w:t xml:space="preserve">Le projet suit une architecture Clean Architecture avec separation stricte des responsabilites entre les couches UI, State, Data et Securite.</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1E293B" w:val="clear"/>
            <w:tcMar>
              <w:top w:type="dxa" w:w="140"/>
              <w:left w:type="dxa" w:w="200"/>
              <w:bottom w:type="dxa" w:w="140"/>
              <w:right w:type="dxa" w:w="160"/>
            </w:tcMar>
          </w:tcPr>
          <w:p>
            <w:r>
              <w:rPr>
                <w:rFonts w:ascii="Courier New" w:cs="Courier New" w:eastAsia="Courier New" w:hAnsi="Courier New"/>
                <w:color w:val="7DD3FC"/>
                <w:sz w:val="18"/>
                <w:szCs w:val="18"/>
              </w:rPr>
              <w:t xml:space="preserve">src/
├── app/                    Routing Expo Router
│   ├── _layout.tsx         Layout racine (Redux + Theme providers)
│   └── index.tsx           Point d'entree (PIN → Onboarding → HomeScreen)
├── components/             Composants UI reutilisables (17 composants)
│   ├── Dashboard.tsx       Tableau de bord + graphique PieChart
│   ├── ExpenseCard.tsx     Carte transaction avec actions
│   ├── ExpenseForm.tsx     Formulaire ajout/modification
│   ├── ForecastModal.tsx   Planification budgetaire mensuelle
│   ├── PinSetup.tsx        Creation PIN 4 chiffres
│   ├── PinLock.tsx         Ecran deverrouillage + biometrie
│   ├── Onboarding.tsx      Configuration profil initial
│   ├── ProfileModal.tsx    Modification profil utilisateur
│   ├── GoalsModal.tsx      Objectifs d'epargne
│   ├── RecurringModal.tsx  Depenses recurrentes
│   ├── ExportModal.tsx     Export CSV/JSON
│   └── AIAdvisor.tsx       Conseiller IA financier
├── screens/
│   └── HomeScreen.tsx      Ecran principal — assemblage
├── redux/
│   ├── store.ts            Configuration Redux store
│   ├── expenseSlice.ts     CRUD depenses + statistiques
│   ├── userSlice.ts        Profil utilisateur
│   ├── goalsSlice.ts       Objectifs d'epargne
│   └── recurringSlice.ts   Depenses recurrentes
├── context/
│   └── ThemeContext.tsx    Dark/Light mode global
├── zustand/
│   └── expenseStore.ts     Store Zustand alternatif
├── i18n/
│   ├── I18nContext.tsx     Context internationalisation
│   └── translations.ts    Traductions FR/EN
└── utils/
    ├── currency.ts         Formatage GNF
    ├── dateUtils.ts        Gestion dates et mois
    ├── category.ts         Detection auto categories
    ├── security.ts         PIN et biometrie
    ├── exportCSV.ts        Export donnees
    └── haptics.ts          Retour haptique</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1565C0"/>
          <w:sz w:val="28"/>
          <w:szCs w:val="28"/>
        </w:rPr>
        <w:t xml:space="preserve">2.3 Gestion de l'Etat — Comparaison des Quatre Approches</w:t>
      </w:r>
    </w:p>
    <w:p>
      <w:pPr>
        <w:spacing w:after="80" w:before="80"/>
        <w:jc w:val="both"/>
      </w:pPr>
      <w:r>
        <w:rPr>
          <w:rFonts w:ascii="Arial" w:cs="Arial" w:eastAsia="Arial" w:hAnsi="Arial"/>
          <w:color w:val="1A1A2E"/>
          <w:sz w:val="22"/>
          <w:szCs w:val="22"/>
        </w:rPr>
        <w:t xml:space="preserve">L'une des exigences principales du projet etait de demonstrer la maitrise de quatre approches differentes de gestion de l'etat en React Native.</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000"/>
        <w:gridCol w:w="2000"/>
        <w:gridCol w:w="2760"/>
      </w:tblGrid>
      <w:tr>
        <w:trPr>
          <w:tblHeader/>
        </w:trPr>
        <w:tc>
          <w:tcPr>
            <w:tcW w:type="dxa" w:w="14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Outil</w:t>
            </w:r>
          </w:p>
        </w:tc>
        <w:tc>
          <w:tcPr>
            <w:tcW w:type="dxa" w:w="12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Portee</w:t>
            </w:r>
          </w:p>
        </w:tc>
        <w:tc>
          <w:tcPr>
            <w:tcW w:type="dxa" w:w="20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Donnees gerees</w:t>
            </w:r>
          </w:p>
        </w:tc>
        <w:tc>
          <w:tcPr>
            <w:tcW w:type="dxa" w:w="20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Avantage principal</w:t>
            </w:r>
          </w:p>
        </w:tc>
        <w:tc>
          <w:tcPr>
            <w:tcW w:type="dxa" w:w="27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Utilisation dans le projet</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useState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Composant local</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Champs formulaires, filtres, UI</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Simple, natif React, zero config</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ExpenseForm, ForecastModal, filtres</w:t>
            </w:r>
          </w:p>
        </w:tc>
      </w:tr>
      <w:tr>
        <w:tc>
          <w:tcPr>
            <w:tcW w:type="dxa" w:w="1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Context API</w:t>
            </w:r>
          </w:p>
        </w:tc>
        <w:tc>
          <w:tcPr>
            <w:tcW w:type="dxa" w:w="1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Globale app</w:t>
            </w:r>
          </w:p>
        </w:tc>
        <w:tc>
          <w:tcPr>
            <w:tcW w:type="dxa" w:w="2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Theme Dark/Light</w:t>
            </w:r>
          </w:p>
        </w:tc>
        <w:tc>
          <w:tcPr>
            <w:tcW w:type="dxa" w:w="2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Ideal pour donnees peu mutables</w:t>
            </w:r>
          </w:p>
        </w:tc>
        <w:tc>
          <w:tcPr>
            <w:tcW w:type="dxa" w:w="2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ThemeContext, I18nContext</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Redux Toolkit</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Globale app</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Depenses, profil, objectifs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Devtools, actions tracees, Immer</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expenseSlice, userSlice, goalsSlice</w:t>
            </w:r>
          </w:p>
        </w:tc>
      </w:tr>
      <w:tr>
        <w:tc>
          <w:tcPr>
            <w:tcW w:type="dxa" w:w="1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Zustand</w:t>
            </w:r>
          </w:p>
        </w:tc>
        <w:tc>
          <w:tcPr>
            <w:tcW w:type="dxa" w:w="1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Globale app</w:t>
            </w:r>
          </w:p>
        </w:tc>
        <w:tc>
          <w:tcPr>
            <w:tcW w:type="dxa" w:w="2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Store alternatif demonstratif</w:t>
            </w:r>
          </w:p>
        </w:tc>
        <w:tc>
          <w:tcPr>
            <w:tcW w:type="dxa" w:w="2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API minimaliste, 0 boilerplate</w:t>
            </w:r>
          </w:p>
        </w:tc>
        <w:tc>
          <w:tcPr>
            <w:tcW w:type="dxa" w:w="2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expenseStore.ts</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AsyncStorage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Persistance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Profil, PIN, previsions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100% local, offline-first</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Toutes les donnees persistantes</w:t>
            </w:r>
          </w:p>
        </w:tc>
      </w:tr>
    </w:tbl>
    <w:p>
      <w:pPr>
        <w:spacing w:after="60" w:before="60"/>
      </w:pPr>
      <w:r>
        <w:rPr>
          <w:rFonts w:ascii="Arial" w:cs="Arial" w:eastAsia="Arial" w:hAnsi="Arial"/>
        </w:rPr>
        <w:t xml:space="preserve"/>
      </w:r>
    </w:p>
    <w:p>
      <w:r>
        <w:br w:type="page"/>
      </w:r>
    </w:p>
    <w:p>
      <w:pPr>
        <w:pStyle w:val="Heading1"/>
        <w:pBdr>
          <w:bottom w:val="single" w:color="42A5F5" w:sz="10" w:space="4"/>
        </w:pBdr>
        <w:spacing w:after="200" w:before="480"/>
      </w:pPr>
      <w:r>
        <w:rPr>
          <w:rFonts w:ascii="Arial" w:cs="Arial" w:eastAsia="Arial" w:hAnsi="Arial"/>
          <w:b/>
          <w:bCs/>
          <w:color w:val="0D1B2A"/>
          <w:sz w:val="36"/>
          <w:szCs w:val="36"/>
        </w:rPr>
        <w:t xml:space="preserve">3. Fonctionnalites Implementees</w:t>
      </w:r>
    </w:p>
    <w:p>
      <w:pPr>
        <w:pStyle w:val="Heading2"/>
        <w:spacing w:after="150" w:before="300"/>
      </w:pPr>
      <w:r>
        <w:rPr>
          <w:rFonts w:ascii="Arial" w:cs="Arial" w:eastAsia="Arial" w:hAnsi="Arial"/>
          <w:b/>
          <w:bCs/>
          <w:color w:val="1565C0"/>
          <w:sz w:val="28"/>
          <w:szCs w:val="28"/>
        </w:rPr>
        <w:t xml:space="preserve">3.1 Tableau de Bord (Dashboard)</w:t>
      </w:r>
    </w:p>
    <w:p>
      <w:pPr>
        <w:spacing w:after="80" w:before="80"/>
        <w:jc w:val="both"/>
      </w:pPr>
      <w:r>
        <w:rPr>
          <w:rFonts w:ascii="Arial" w:cs="Arial" w:eastAsia="Arial" w:hAnsi="Arial"/>
          <w:color w:val="1A1A2E"/>
          <w:sz w:val="22"/>
          <w:szCs w:val="22"/>
        </w:rPr>
        <w:t xml:space="preserve">Le tableau de bord est le centre nevralgique de l'application. Il calcule et affiche en temps reel les statistiques financieres du mois selectionne.</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Indicateur</w:t>
            </w:r>
          </w:p>
        </w:tc>
        <w:tc>
          <w:tcPr>
            <w:tcW w:type="dxa" w:w="34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Description</w:t>
            </w:r>
          </w:p>
        </w:tc>
        <w:tc>
          <w:tcPr>
            <w:tcW w:type="dxa" w:w="37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Implementation technique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Solde Total</w:t>
            </w:r>
          </w:p>
        </w:tc>
        <w:tc>
          <w:tcPr>
            <w:tcW w:type="dxa" w:w="3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Total des depenses reelles et confirmees</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Filtre status=real|confirmed + reduce</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Moyenne</w:t>
            </w:r>
          </w:p>
        </w:tc>
        <w:tc>
          <w:tcPr>
            <w:tcW w:type="dxa" w:w="3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Depense moyenne par transaction</w:t>
            </w:r>
          </w:p>
        </w:tc>
        <w:tc>
          <w:tcPr>
            <w:tcW w:type="dxa" w:w="3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total / count arrondi</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Maximum</w:t>
            </w:r>
          </w:p>
        </w:tc>
        <w:tc>
          <w:tcPr>
            <w:tcW w:type="dxa" w:w="3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Depense la plus elevee</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Math.max(...amounts)</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Transactions</w:t>
            </w:r>
          </w:p>
        </w:tc>
        <w:tc>
          <w:tcPr>
            <w:tcW w:type="dxa" w:w="3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Nombre total de transactions</w:t>
            </w:r>
          </w:p>
        </w:tc>
        <w:tc>
          <w:tcPr>
            <w:tcW w:type="dxa" w:w="3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Array.length filtered</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Graphique</w:t>
            </w:r>
          </w:p>
        </w:tc>
        <w:tc>
          <w:tcPr>
            <w:tcW w:type="dxa" w:w="3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Repartition par categorie</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PieChart de react-native-chart-kit</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Comparatif</w:t>
            </w:r>
          </w:p>
        </w:tc>
        <w:tc>
          <w:tcPr>
            <w:tcW w:type="dxa" w:w="3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Budget prevu vs reel</w:t>
            </w:r>
          </w:p>
        </w:tc>
        <w:tc>
          <w:tcPr>
            <w:tcW w:type="dxa" w:w="3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forecastData vs filteredExpenses</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1565C0"/>
          <w:sz w:val="28"/>
          <w:szCs w:val="28"/>
        </w:rPr>
        <w:t xml:space="preserve">3.2 Gestion des Transactions (CRUD Complet)</w:t>
      </w:r>
    </w:p>
    <w:p>
      <w:pPr>
        <w:pStyle w:val="ListParagraph"/>
        <w:numPr>
          <w:ilvl w:val="0"/>
          <w:numId w:val="3"/>
        </w:numPr>
        <w:spacing w:after="60" w:before="60"/>
      </w:pPr>
      <w:r>
        <w:rPr>
          <w:rFonts w:ascii="Arial" w:cs="Arial" w:eastAsia="Arial" w:hAnsi="Arial"/>
          <w:color w:val="1A1A2E"/>
          <w:sz w:val="22"/>
          <w:szCs w:val="22"/>
        </w:rPr>
        <w:t xml:space="preserve">Ajouter une depense : formulaire avec categorie libre ou rapide, detection automatique d'icone</w:t>
      </w:r>
    </w:p>
    <w:p>
      <w:pPr>
        <w:pStyle w:val="ListParagraph"/>
        <w:numPr>
          <w:ilvl w:val="0"/>
          <w:numId w:val="3"/>
        </w:numPr>
        <w:spacing w:after="60" w:before="60"/>
      </w:pPr>
      <w:r>
        <w:rPr>
          <w:rFonts w:ascii="Arial" w:cs="Arial" w:eastAsia="Arial" w:hAnsi="Arial"/>
          <w:color w:val="1A1A2E"/>
          <w:sz w:val="22"/>
          <w:szCs w:val="22"/>
        </w:rPr>
        <w:t xml:space="preserve">Modifier une depense : edition via modal coulissant, conservation du statut original</w:t>
      </w:r>
    </w:p>
    <w:p>
      <w:pPr>
        <w:pStyle w:val="ListParagraph"/>
        <w:numPr>
          <w:ilvl w:val="0"/>
          <w:numId w:val="3"/>
        </w:numPr>
        <w:spacing w:after="60" w:before="60"/>
      </w:pPr>
      <w:r>
        <w:rPr>
          <w:rFonts w:ascii="Arial" w:cs="Arial" w:eastAsia="Arial" w:hAnsi="Arial"/>
          <w:color w:val="1A1A2E"/>
          <w:sz w:val="22"/>
          <w:szCs w:val="22"/>
        </w:rPr>
        <w:t xml:space="preserve">Supprimer une depense : confirmation Alert + recalcul automatique des statistiques</w:t>
      </w:r>
    </w:p>
    <w:p>
      <w:pPr>
        <w:pStyle w:val="ListParagraph"/>
        <w:numPr>
          <w:ilvl w:val="0"/>
          <w:numId w:val="3"/>
        </w:numPr>
        <w:spacing w:after="60" w:before="60"/>
      </w:pPr>
      <w:r>
        <w:rPr>
          <w:rFonts w:ascii="Arial" w:cs="Arial" w:eastAsia="Arial" w:hAnsi="Arial"/>
          <w:color w:val="1A1A2E"/>
          <w:sz w:val="22"/>
          <w:szCs w:val="22"/>
        </w:rPr>
        <w:t xml:space="preserve">Rechercher : filtrage textuel en temps reel sur categorie et description</w:t>
      </w:r>
    </w:p>
    <w:p>
      <w:pPr>
        <w:pStyle w:val="ListParagraph"/>
        <w:numPr>
          <w:ilvl w:val="0"/>
          <w:numId w:val="3"/>
        </w:numPr>
        <w:spacing w:after="60" w:before="60"/>
      </w:pPr>
      <w:r>
        <w:rPr>
          <w:rFonts w:ascii="Arial" w:cs="Arial" w:eastAsia="Arial" w:hAnsi="Arial"/>
          <w:color w:val="1A1A2E"/>
          <w:sz w:val="22"/>
          <w:szCs w:val="22"/>
        </w:rPr>
        <w:t xml:space="preserve">Filtrer par categorie : 7 chips interactifs (Alimentation, Transport, Sante, Education, Telecom, Epargne, Loisirs)</w:t>
      </w:r>
    </w:p>
    <w:p>
      <w:pPr>
        <w:pStyle w:val="ListParagraph"/>
        <w:numPr>
          <w:ilvl w:val="0"/>
          <w:numId w:val="3"/>
        </w:numPr>
        <w:spacing w:after="60" w:before="60"/>
      </w:pPr>
      <w:r>
        <w:rPr>
          <w:rFonts w:ascii="Arial" w:cs="Arial" w:eastAsia="Arial" w:hAnsi="Arial"/>
          <w:color w:val="1A1A2E"/>
          <w:sz w:val="22"/>
          <w:szCs w:val="22"/>
        </w:rPr>
        <w:t xml:space="preserve">Filtrer par mois : Picker avec generation dynamique des mois</w:t>
      </w:r>
    </w:p>
    <w:p>
      <w:pPr>
        <w:pStyle w:val="ListParagraph"/>
        <w:numPr>
          <w:ilvl w:val="0"/>
          <w:numId w:val="3"/>
        </w:numPr>
        <w:spacing w:after="60" w:before="60"/>
      </w:pPr>
      <w:r>
        <w:rPr>
          <w:rFonts w:ascii="Arial" w:cs="Arial" w:eastAsia="Arial" w:hAnsi="Arial"/>
          <w:color w:val="1A1A2E"/>
          <w:sz w:val="22"/>
          <w:szCs w:val="22"/>
        </w:rPr>
        <w:t xml:space="preserve">Depenses recurrentes : definition de transactions a repetition automatique</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1565C0"/>
          <w:sz w:val="28"/>
          <w:szCs w:val="28"/>
        </w:rPr>
        <w:t xml:space="preserve">3.3 Systeme de Prevision Budgetaire (Forecast)</w:t>
      </w:r>
    </w:p>
    <w:p>
      <w:pPr>
        <w:spacing w:after="80" w:before="80"/>
        <w:jc w:val="both"/>
      </w:pPr>
      <w:r>
        <w:rPr>
          <w:rFonts w:ascii="Arial" w:cs="Arial" w:eastAsia="Arial" w:hAnsi="Arial"/>
          <w:color w:val="1A1A2E"/>
          <w:sz w:val="22"/>
          <w:szCs w:val="22"/>
        </w:rPr>
        <w:t xml:space="preserve">Le systeme de forecast est la fonctionnalite la plus avancee du projet. Il permet a l'utilisateur de planifier son budget avant le debut du mois et de suivre l'ecart entre previsions et realite.</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Etape</w:t>
            </w:r>
          </w:p>
        </w:tc>
        <w:tc>
          <w:tcPr>
            <w:tcW w:type="dxa" w:w="36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Action</w:t>
            </w:r>
          </w:p>
        </w:tc>
        <w:tc>
          <w:tcPr>
            <w:tcW w:type="dxa" w:w="39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Donnee AsyncStorage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1 — Creation</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Clic sur Prevoir depuis le Dashboard</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@forecast_MM-YYYY cree</w:t>
            </w:r>
          </w:p>
        </w:tc>
      </w:tr>
      <w:tr>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2 — Saisie</w:t>
            </w:r>
          </w:p>
        </w:tc>
        <w:tc>
          <w:tcPr>
            <w:tcW w:type="dxa" w:w="3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Budget par categorie + sous-postes detailles</w:t>
            </w:r>
          </w:p>
        </w:tc>
        <w:tc>
          <w:tcPr>
            <w:tcW w:type="dxa" w:w="39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budgets + subItems sauvegardés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3 — Validation</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Enregistrement dans AsyncStorage</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status: planned</w:t>
            </w:r>
          </w:p>
        </w:tc>
      </w:tr>
      <w:tr>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4 — Confirmation</w:t>
            </w:r>
          </w:p>
        </w:tc>
        <w:tc>
          <w:tcPr>
            <w:tcW w:type="dxa" w:w="3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Popup UNE SEULE FOIS au debut du mois cible</w:t>
            </w:r>
          </w:p>
        </w:tc>
        <w:tc>
          <w:tcPr>
            <w:tcW w:type="dxa" w:w="39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status: confirmed</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5 — Suivi</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Transactions planifiees dans la liste + Dashboard</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Comparatif Prevu/Reel</w:t>
            </w:r>
          </w:p>
        </w:tc>
      </w:tr>
    </w:tbl>
    <w:p>
      <w:pPr>
        <w:spacing w:after="60" w:before="60"/>
      </w:pPr>
      <w:r>
        <w:rPr>
          <w:rFonts w:ascii="Arial" w:cs="Arial" w:eastAsia="Arial" w:hAnsi="Arial"/>
        </w:rPr>
        <w:t xml:space="preserve"/>
      </w:r>
    </w:p>
    <w:p>
      <w:pPr>
        <w:spacing w:after="80" w:before="80"/>
        <w:jc w:val="both"/>
      </w:pPr>
      <w:r>
        <w:rPr>
          <w:rFonts w:ascii="Arial" w:cs="Arial" w:eastAsia="Arial" w:hAnsi="Arial"/>
          <w:color w:val="1A1A2E"/>
          <w:sz w:val="22"/>
          <w:szCs w:val="22"/>
        </w:rPr>
        <w:t xml:space="preserve">Le cycle de vie des depenses : real (saisie manuelle) → planned (depuis forecast) → confirmed (acceptee par utilisateur). Seules les depenses real et confirmed sont comptees dans les statistiques.</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1565C0"/>
          <w:sz w:val="28"/>
          <w:szCs w:val="28"/>
        </w:rPr>
        <w:t xml:space="preserve">3.4 Securite et Confidentialite</w:t>
      </w:r>
    </w:p>
    <w:p>
      <w:pPr>
        <w:spacing w:after="80" w:before="80"/>
        <w:jc w:val="both"/>
      </w:pPr>
      <w:r>
        <w:rPr>
          <w:rFonts w:ascii="Arial" w:cs="Arial" w:eastAsia="Arial" w:hAnsi="Arial"/>
          <w:color w:val="1A1A2E"/>
          <w:sz w:val="22"/>
          <w:szCs w:val="22"/>
        </w:rPr>
        <w:t xml:space="preserve">La securite est un pilier fondamental de FinTech Guinee. L'approche Privacy by Design garantit qu'aucune donnee financiere ne quitte l'appareil de l'utilisateur.</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Mesure</w:t>
            </w:r>
          </w:p>
        </w:tc>
        <w:tc>
          <w:tcPr>
            <w:tcW w:type="dxa" w:w="34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Implementation</w:t>
            </w:r>
          </w:p>
        </w:tc>
        <w:tc>
          <w:tcPr>
            <w:tcW w:type="dxa" w:w="37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Niveau de securite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PIN 4 chiffres</w:t>
            </w:r>
          </w:p>
        </w:tc>
        <w:tc>
          <w:tcPr>
            <w:tcW w:type="dxa" w:w="3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savePin/verifyPin via AsyncStorage</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Acces requis a chaque ouverture</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Biometrie</w:t>
            </w:r>
          </w:p>
        </w:tc>
        <w:tc>
          <w:tcPr>
            <w:tcW w:type="dxa" w:w="3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expo-local-authentication</w:t>
            </w:r>
          </w:p>
        </w:tc>
        <w:tc>
          <w:tcPr>
            <w:tcW w:type="dxa" w:w="3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Empreinte digitale / Face ID</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Blocage 5 echecs</w:t>
            </w:r>
          </w:p>
        </w:tc>
        <w:tc>
          <w:tcPr>
            <w:tcW w:type="dxa" w:w="3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Compteur de tentatives + timer</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Protection force brute</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Privacy by Design</w:t>
            </w:r>
          </w:p>
        </w:tc>
        <w:tc>
          <w:tcPr>
            <w:tcW w:type="dxa" w:w="3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0 requete reseau pour les donnees</w:t>
            </w:r>
          </w:p>
        </w:tc>
        <w:tc>
          <w:tcPr>
            <w:tcW w:type="dxa" w:w="3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RGPD-friendly, confidentialite maximale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Session securisee</w:t>
            </w:r>
          </w:p>
        </w:tc>
        <w:tc>
          <w:tcPr>
            <w:tcW w:type="dxa" w:w="3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Redux reset + navigation a la deconnexion</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Nettoyage complet de l'etat</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1565C0"/>
          <w:sz w:val="28"/>
          <w:szCs w:val="28"/>
        </w:rPr>
        <w:t xml:space="preserve">3.5 Fonctionnalites Avancees</w:t>
      </w:r>
    </w:p>
    <w:p>
      <w:pPr>
        <w:pStyle w:val="Heading3"/>
        <w:spacing w:after="100" w:before="200"/>
      </w:pPr>
      <w:r>
        <w:rPr>
          <w:rFonts w:ascii="Arial" w:cs="Arial" w:eastAsia="Arial" w:hAnsi="Arial"/>
          <w:b/>
          <w:bCs/>
          <w:color w:val="1976D2"/>
          <w:sz w:val="24"/>
          <w:szCs w:val="24"/>
        </w:rPr>
        <w:t xml:space="preserve">3.5.1 Internationalisation (i18n)</w:t>
      </w:r>
    </w:p>
    <w:p>
      <w:pPr>
        <w:spacing w:after="80" w:before="80"/>
        <w:jc w:val="both"/>
      </w:pPr>
      <w:r>
        <w:rPr>
          <w:rFonts w:ascii="Arial" w:cs="Arial" w:eastAsia="Arial" w:hAnsi="Arial"/>
          <w:color w:val="1A1A2E"/>
          <w:sz w:val="22"/>
          <w:szCs w:val="22"/>
        </w:rPr>
        <w:t xml:space="preserve">Support natif Francais/Anglais via un Context API dedie (I18nContext). Toutes les chaines de caracteres sont externalisees dans translations.ts. Le changement de langue est instantane sans rechargement.</w:t>
      </w:r>
    </w:p>
    <w:p>
      <w:pPr>
        <w:spacing w:after="60" w:before="60"/>
      </w:pPr>
      <w:r>
        <w:rPr>
          <w:rFonts w:ascii="Arial" w:cs="Arial" w:eastAsia="Arial" w:hAnsi="Arial"/>
        </w:rPr>
        <w:t xml:space="preserve"/>
      </w:r>
    </w:p>
    <w:p>
      <w:pPr>
        <w:pStyle w:val="Heading3"/>
        <w:spacing w:after="100" w:before="200"/>
      </w:pPr>
      <w:r>
        <w:rPr>
          <w:rFonts w:ascii="Arial" w:cs="Arial" w:eastAsia="Arial" w:hAnsi="Arial"/>
          <w:b/>
          <w:bCs/>
          <w:color w:val="1976D2"/>
          <w:sz w:val="24"/>
          <w:szCs w:val="24"/>
        </w:rPr>
        <w:t xml:space="preserve">3.5.2 Objectifs d'Epargne (Goals)</w:t>
      </w:r>
    </w:p>
    <w:p>
      <w:pPr>
        <w:spacing w:after="80" w:before="80"/>
        <w:jc w:val="both"/>
      </w:pPr>
      <w:r>
        <w:rPr>
          <w:rFonts w:ascii="Arial" w:cs="Arial" w:eastAsia="Arial" w:hAnsi="Arial"/>
          <w:color w:val="1A1A2E"/>
          <w:sz w:val="22"/>
          <w:szCs w:val="22"/>
        </w:rPr>
        <w:t xml:space="preserve">Module de suivi des objectifs financiers avec nom, montant cible en GNF, progression en pourcentage et date limite. Gere par un slice Redux dedie (goalsSlice).</w:t>
      </w:r>
    </w:p>
    <w:p>
      <w:pPr>
        <w:spacing w:after="60" w:before="60"/>
      </w:pPr>
      <w:r>
        <w:rPr>
          <w:rFonts w:ascii="Arial" w:cs="Arial" w:eastAsia="Arial" w:hAnsi="Arial"/>
        </w:rPr>
        <w:t xml:space="preserve"/>
      </w:r>
    </w:p>
    <w:p>
      <w:pPr>
        <w:pStyle w:val="Heading3"/>
        <w:spacing w:after="100" w:before="200"/>
      </w:pPr>
      <w:r>
        <w:rPr>
          <w:rFonts w:ascii="Arial" w:cs="Arial" w:eastAsia="Arial" w:hAnsi="Arial"/>
          <w:b/>
          <w:bCs/>
          <w:color w:val="1976D2"/>
          <w:sz w:val="24"/>
          <w:szCs w:val="24"/>
        </w:rPr>
        <w:t xml:space="preserve">3.5.3 Export / Import des Donnees</w:t>
      </w:r>
    </w:p>
    <w:p>
      <w:pPr>
        <w:spacing w:after="80" w:before="80"/>
        <w:jc w:val="both"/>
      </w:pPr>
      <w:r>
        <w:rPr>
          <w:rFonts w:ascii="Arial" w:cs="Arial" w:eastAsia="Arial" w:hAnsi="Arial"/>
          <w:color w:val="1A1A2E"/>
          <w:sz w:val="22"/>
          <w:szCs w:val="22"/>
        </w:rPr>
        <w:t xml:space="preserve">Export CSV (compatible Excel) et JSON via expo-sharing. Import avec validation du format de fichier. Permet la sauvegarde des donnees sur cloud externe a l'initiative de l'utilisateur.</w:t>
      </w:r>
    </w:p>
    <w:p>
      <w:pPr>
        <w:spacing w:after="60" w:before="60"/>
      </w:pPr>
      <w:r>
        <w:rPr>
          <w:rFonts w:ascii="Arial" w:cs="Arial" w:eastAsia="Arial" w:hAnsi="Arial"/>
        </w:rPr>
        <w:t xml:space="preserve"/>
      </w:r>
    </w:p>
    <w:p>
      <w:pPr>
        <w:pStyle w:val="Heading3"/>
        <w:spacing w:after="100" w:before="200"/>
      </w:pPr>
      <w:r>
        <w:rPr>
          <w:rFonts w:ascii="Arial" w:cs="Arial" w:eastAsia="Arial" w:hAnsi="Arial"/>
          <w:b/>
          <w:bCs/>
          <w:color w:val="1976D2"/>
          <w:sz w:val="24"/>
          <w:szCs w:val="24"/>
        </w:rPr>
        <w:t xml:space="preserve">3.5.4 Conseiller IA Financier</w:t>
      </w:r>
    </w:p>
    <w:p>
      <w:pPr>
        <w:spacing w:after="80" w:before="80"/>
        <w:jc w:val="both"/>
      </w:pPr>
      <w:r>
        <w:rPr>
          <w:rFonts w:ascii="Arial" w:cs="Arial" w:eastAsia="Arial" w:hAnsi="Arial"/>
          <w:color w:val="1A1A2E"/>
          <w:sz w:val="22"/>
          <w:szCs w:val="22"/>
        </w:rPr>
        <w:t xml:space="preserve">Integration de l'API Claude (Anthropic) pour un assistant financier personnalise. L'IA recoit le contexte financier reel de l'utilisateur (depenses, categories, profil) et repond en francais avec des conseils adaptes au contexte guineen (GNF, tontines, marches locaux, mobile money).</w:t>
      </w:r>
    </w:p>
    <w:p>
      <w:pPr>
        <w:spacing w:after="60" w:before="60"/>
      </w:pPr>
      <w:r>
        <w:rPr>
          <w:rFonts w:ascii="Arial" w:cs="Arial" w:eastAsia="Arial" w:hAnsi="Arial"/>
        </w:rPr>
        <w:t xml:space="preserve"/>
      </w:r>
    </w:p>
    <w:p>
      <w:pPr>
        <w:pStyle w:val="Heading3"/>
        <w:spacing w:after="100" w:before="200"/>
      </w:pPr>
      <w:r>
        <w:rPr>
          <w:rFonts w:ascii="Arial" w:cs="Arial" w:eastAsia="Arial" w:hAnsi="Arial"/>
          <w:b/>
          <w:bCs/>
          <w:color w:val="1976D2"/>
          <w:sz w:val="24"/>
          <w:szCs w:val="24"/>
        </w:rPr>
        <w:t xml:space="preserve">3.5.5 Mode Sombre / Clair</w:t>
      </w:r>
    </w:p>
    <w:p>
      <w:pPr>
        <w:spacing w:after="80" w:before="80"/>
        <w:jc w:val="both"/>
      </w:pPr>
      <w:r>
        <w:rPr>
          <w:rFonts w:ascii="Arial" w:cs="Arial" w:eastAsia="Arial" w:hAnsi="Arial"/>
          <w:color w:val="1A1A2E"/>
          <w:sz w:val="22"/>
          <w:szCs w:val="22"/>
        </w:rPr>
        <w:t xml:space="preserve">Theme dynamique via Context API. Tous les composants utilisent les tokens de couleur centralises depuis ThemeContext. Preference sauvegardee dans AsyncStorage et appliquee au redemarrage.</w:t>
      </w:r>
    </w:p>
    <w:p>
      <w:pPr>
        <w:spacing w:after="60" w:before="60"/>
      </w:pPr>
      <w:r>
        <w:rPr>
          <w:rFonts w:ascii="Arial" w:cs="Arial" w:eastAsia="Arial" w:hAnsi="Arial"/>
        </w:rPr>
        <w:t xml:space="preserve"/>
      </w:r>
    </w:p>
    <w:p>
      <w:r>
        <w:br w:type="page"/>
      </w:r>
    </w:p>
    <w:p>
      <w:pPr>
        <w:pStyle w:val="Heading1"/>
        <w:pBdr>
          <w:bottom w:val="single" w:color="42A5F5" w:sz="10" w:space="4"/>
        </w:pBdr>
        <w:spacing w:after="200" w:before="480"/>
      </w:pPr>
      <w:r>
        <w:rPr>
          <w:rFonts w:ascii="Arial" w:cs="Arial" w:eastAsia="Arial" w:hAnsi="Arial"/>
          <w:b/>
          <w:bCs/>
          <w:color w:val="0D1B2A"/>
          <w:sz w:val="36"/>
          <w:szCs w:val="36"/>
        </w:rPr>
        <w:t xml:space="preserve">4. Modele de Donnees</w:t>
      </w:r>
    </w:p>
    <w:p>
      <w:pPr>
        <w:pStyle w:val="Heading2"/>
        <w:spacing w:after="150" w:before="300"/>
      </w:pPr>
      <w:r>
        <w:rPr>
          <w:rFonts w:ascii="Arial" w:cs="Arial" w:eastAsia="Arial" w:hAnsi="Arial"/>
          <w:b/>
          <w:bCs/>
          <w:color w:val="1565C0"/>
          <w:sz w:val="28"/>
          <w:szCs w:val="28"/>
        </w:rPr>
        <w:t xml:space="preserve">4.1 Types TypeScript Principaux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Interface</w:t>
            </w:r>
          </w:p>
        </w:tc>
        <w:tc>
          <w:tcPr>
            <w:tcW w:type="dxa" w:w="42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Champs principaux</w:t>
            </w:r>
          </w:p>
        </w:tc>
        <w:tc>
          <w:tcPr>
            <w:tcW w:type="dxa" w:w="29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Stockage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Expense</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id · category · amount · currency · description · icon · date · status</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Redux + AsyncStorage</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UserProfile</w:t>
            </w:r>
          </w:p>
        </w:tc>
        <w:tc>
          <w:tcPr>
            <w:tcW w:type="dxa" w:w="4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firstName · lastName · phone · avatarSeed · avatarUri · isRegistered</w:t>
            </w:r>
          </w:p>
        </w:tc>
        <w:tc>
          <w:tcPr>
            <w:tcW w:type="dxa" w:w="29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@user_profile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ForecastData</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month · budgets · subItems · totalPrevu · status · completed</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@forecast_MM-YYYY</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Goal</w:t>
            </w:r>
          </w:p>
        </w:tc>
        <w:tc>
          <w:tcPr>
            <w:tcW w:type="dxa" w:w="4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id · name · targetAmount · currentAmount · deadline · status</w:t>
            </w:r>
          </w:p>
        </w:tc>
        <w:tc>
          <w:tcPr>
            <w:tcW w:type="dxa" w:w="29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Redux goalsSlice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RecurringExpense</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id · category · amount · frequency · nextDate · active</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Redux recurringSlice</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1565C0"/>
          <w:sz w:val="28"/>
          <w:szCs w:val="28"/>
        </w:rPr>
        <w:t xml:space="preserve">4.2 Statuts des Depenses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rPr>
          <w:tblHeader/>
        </w:trPr>
        <w:tc>
          <w:tcPr>
            <w:tcW w:type="dxa" w:w="16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Statut</w:t>
            </w:r>
          </w:p>
        </w:tc>
        <w:tc>
          <w:tcPr>
            <w:tcW w:type="dxa" w:w="28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Signification</w:t>
            </w:r>
          </w:p>
        </w:tc>
        <w:tc>
          <w:tcPr>
            <w:tcW w:type="dxa" w:w="24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Source</w:t>
            </w:r>
          </w:p>
        </w:tc>
        <w:tc>
          <w:tcPr>
            <w:tcW w:type="dxa" w:w="25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Compte dans les stats</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real</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Saisie manuelle par l'utilisateur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ExpenseForm</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Oui</w:t>
            </w:r>
          </w:p>
        </w:tc>
      </w:tr>
      <w:tr>
        <w:tc>
          <w:tcPr>
            <w:tcW w:type="dxa" w:w="1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planned</w:t>
            </w:r>
          </w:p>
        </w:tc>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Generee depuis une prevision forecast</w:t>
            </w:r>
          </w:p>
        </w:tc>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ForecastModal</w:t>
            </w:r>
          </w:p>
        </w:tc>
        <w:tc>
          <w:tcPr>
            <w:tcW w:type="dxa" w:w="2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Non — en attente</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confirmed</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Prevision acceptee par l'utilisateur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Popup de confirmation</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Oui</w:t>
            </w:r>
          </w:p>
        </w:tc>
      </w:tr>
    </w:tbl>
    <w:p>
      <w:pPr>
        <w:spacing w:after="60" w:before="60"/>
      </w:pPr>
      <w:r>
        <w:rPr>
          <w:rFonts w:ascii="Arial" w:cs="Arial" w:eastAsia="Arial" w:hAnsi="Arial"/>
        </w:rPr>
        <w:t xml:space="preserve"/>
      </w:r>
    </w:p>
    <w:p>
      <w:r>
        <w:br w:type="page"/>
      </w:r>
    </w:p>
    <w:p>
      <w:pPr>
        <w:pStyle w:val="Heading1"/>
        <w:pBdr>
          <w:bottom w:val="single" w:color="42A5F5" w:sz="10" w:space="4"/>
        </w:pBdr>
        <w:spacing w:after="200" w:before="480"/>
      </w:pPr>
      <w:r>
        <w:rPr>
          <w:rFonts w:ascii="Arial" w:cs="Arial" w:eastAsia="Arial" w:hAnsi="Arial"/>
          <w:b/>
          <w:bCs/>
          <w:color w:val="0D1B2A"/>
          <w:sz w:val="36"/>
          <w:szCs w:val="36"/>
        </w:rPr>
        <w:t xml:space="preserve">5. Deploiement</w:t>
      </w:r>
    </w:p>
    <w:p>
      <w:pPr>
        <w:pStyle w:val="Heading2"/>
        <w:spacing w:after="150" w:before="300"/>
      </w:pPr>
      <w:r>
        <w:rPr>
          <w:rFonts w:ascii="Arial" w:cs="Arial" w:eastAsia="Arial" w:hAnsi="Arial"/>
          <w:b/>
          <w:bCs/>
          <w:color w:val="1565C0"/>
          <w:sz w:val="28"/>
          <w:szCs w:val="28"/>
        </w:rPr>
        <w:t xml:space="preserve">5.1 Application Web — Vercel</w:t>
      </w:r>
    </w:p>
    <w:p>
      <w:pPr>
        <w:spacing w:after="80" w:before="80"/>
        <w:jc w:val="both"/>
      </w:pPr>
      <w:r>
        <w:rPr>
          <w:rFonts w:ascii="Arial" w:cs="Arial" w:eastAsia="Arial" w:hAnsi="Arial"/>
          <w:color w:val="1A1A2E"/>
          <w:sz w:val="22"/>
          <w:szCs w:val="22"/>
        </w:rPr>
        <w:t xml:space="preserve">L'application web est deployee sur Vercel avec deploiement continu depuis GitHub. A chaque push sur la branche main, Vercel lance automatiquement un nouveau build.</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Parametre</w:t>
            </w:r>
          </w:p>
        </w:tc>
        <w:tc>
          <w:tcPr>
            <w:tcW w:type="dxa" w:w="58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Valeur</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URL de production</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https://fin-tech-guinee.vercel.app</w:t>
            </w:r>
          </w:p>
        </w:tc>
      </w:tr>
      <w:tr>
        <w:tc>
          <w:tcPr>
            <w:tcW w:type="dxa" w:w="35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Repository GitHub</w:t>
            </w:r>
          </w:p>
        </w:tc>
        <w:tc>
          <w:tcPr>
            <w:tcW w:type="dxa" w:w="58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https://github.com/Toumiconde/FinTechGuinee</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Build command</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npx expo export --platform web</w:t>
            </w:r>
          </w:p>
        </w:tc>
      </w:tr>
      <w:tr>
        <w:tc>
          <w:tcPr>
            <w:tcW w:type="dxa" w:w="35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Output directory</w:t>
            </w:r>
          </w:p>
        </w:tc>
        <w:tc>
          <w:tcPr>
            <w:tcW w:type="dxa" w:w="58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dist</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Framework</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Other (Expo Web)</w:t>
            </w:r>
          </w:p>
        </w:tc>
      </w:tr>
      <w:tr>
        <w:tc>
          <w:tcPr>
            <w:tcW w:type="dxa" w:w="35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Branche deployee</w:t>
            </w:r>
          </w:p>
        </w:tc>
        <w:tc>
          <w:tcPr>
            <w:tcW w:type="dxa" w:w="58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main</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1565C0"/>
          <w:sz w:val="28"/>
          <w:szCs w:val="28"/>
        </w:rPr>
        <w:t xml:space="preserve">5.2 Application Android — EAS Build</w:t>
      </w:r>
    </w:p>
    <w:p>
      <w:pPr>
        <w:spacing w:after="80" w:before="80"/>
        <w:jc w:val="both"/>
      </w:pPr>
      <w:r>
        <w:rPr>
          <w:rFonts w:ascii="Arial" w:cs="Arial" w:eastAsia="Arial" w:hAnsi="Arial"/>
          <w:color w:val="1A1A2E"/>
          <w:sz w:val="22"/>
          <w:szCs w:val="22"/>
        </w:rPr>
        <w:t xml:space="preserve">Le build Android est realise via Expo Application Services (EAS) sur les serveurs Expo. Cette approche permet de generer un APK sans necessiter Android Studio en local.</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Parametre</w:t>
            </w:r>
          </w:p>
        </w:tc>
        <w:tc>
          <w:tcPr>
            <w:tcW w:type="dxa" w:w="58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Valeur</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Plateforme</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Android (APK)</w:t>
            </w:r>
          </w:p>
        </w:tc>
      </w:tr>
      <w:tr>
        <w:tc>
          <w:tcPr>
            <w:tcW w:type="dxa" w:w="35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Profile EAS</w:t>
            </w:r>
          </w:p>
        </w:tc>
        <w:tc>
          <w:tcPr>
            <w:tcW w:type="dxa" w:w="58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preview</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Build type</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apk (internal distribution)</w:t>
            </w:r>
          </w:p>
        </w:tc>
      </w:tr>
      <w:tr>
        <w:tc>
          <w:tcPr>
            <w:tcW w:type="dxa" w:w="35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Package</w:t>
            </w:r>
          </w:p>
        </w:tc>
        <w:tc>
          <w:tcPr>
            <w:tcW w:type="dxa" w:w="58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com.toumiconde.fintechguinee</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SDK Android</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minSdk 24 — targetSdk 36</w:t>
            </w:r>
          </w:p>
        </w:tc>
      </w:tr>
      <w:tr>
        <w:tc>
          <w:tcPr>
            <w:tcW w:type="dxa" w:w="35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Compte EAS</w:t>
            </w:r>
          </w:p>
        </w:tc>
        <w:tc>
          <w:tcPr>
            <w:tcW w:type="dxa" w:w="58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devtoums</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1E293B" w:val="clear"/>
            <w:tcMar>
              <w:top w:type="dxa" w:w="140"/>
              <w:left w:type="dxa" w:w="200"/>
              <w:bottom w:type="dxa" w:w="140"/>
              <w:right w:type="dxa" w:w="160"/>
            </w:tcMar>
          </w:tcPr>
          <w:p>
            <w:r>
              <w:rPr>
                <w:rFonts w:ascii="Courier New" w:cs="Courier New" w:eastAsia="Courier New" w:hAnsi="Courier New"/>
                <w:color w:val="7DD3FC"/>
                <w:sz w:val="18"/>
                <w:szCs w:val="18"/>
              </w:rPr>
              <w:t xml:space="preserve"># Commandes de deploiement
npx expo export --platform web    # Build web
git add . &amp;&amp; git push             # Deploiement Vercel automatique
eas build --platform android --profile preview  # Build APK</w:t>
            </w:r>
          </w:p>
        </w:tc>
      </w:tr>
    </w:tbl>
    <w:p>
      <w:pPr>
        <w:spacing w:after="60" w:before="60"/>
      </w:pPr>
      <w:r>
        <w:rPr>
          <w:rFonts w:ascii="Arial" w:cs="Arial" w:eastAsia="Arial" w:hAnsi="Arial"/>
        </w:rPr>
        <w:t xml:space="preserve"/>
      </w:r>
    </w:p>
    <w:p>
      <w:r>
        <w:br w:type="page"/>
      </w:r>
    </w:p>
    <w:p>
      <w:pPr>
        <w:pStyle w:val="Heading1"/>
        <w:pBdr>
          <w:bottom w:val="single" w:color="42A5F5" w:sz="10" w:space="4"/>
        </w:pBdr>
        <w:spacing w:after="200" w:before="480"/>
      </w:pPr>
      <w:r>
        <w:rPr>
          <w:rFonts w:ascii="Arial" w:cs="Arial" w:eastAsia="Arial" w:hAnsi="Arial"/>
          <w:b/>
          <w:bCs/>
          <w:color w:val="0D1B2A"/>
          <w:sz w:val="36"/>
          <w:szCs w:val="36"/>
        </w:rPr>
        <w:t xml:space="preserve">6. Difficultes Rencontrees et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Probleme</w:t>
            </w:r>
          </w:p>
        </w:tc>
        <w:tc>
          <w:tcPr>
            <w:tcW w:type="dxa" w:w="32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Cause</w:t>
            </w:r>
          </w:p>
        </w:tc>
        <w:tc>
          <w:tcPr>
            <w:tcW w:type="dxa" w:w="35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Solution appliquee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Build EAS echoue (jcenter obsolete)</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@react-native-community/voice utilise jcenter() incompatible Gradle 9</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Desinstallation complete du package</w:t>
            </w:r>
          </w:p>
        </w:tc>
      </w:tr>
      <w:tr>
        <w:tc>
          <w:tcPr>
            <w:tcW w:type="dxa" w:w="2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package-lock.json desynchronise</w:t>
            </w:r>
          </w:p>
        </w:tc>
        <w:tc>
          <w:tcPr>
            <w:tcW w:type="dxa" w:w="3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Modifications manuelles sans npm install</w:t>
            </w:r>
          </w:p>
        </w:tc>
        <w:tc>
          <w:tcPr>
            <w:tcW w:type="dxa" w:w="3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Suppression et regeneration du lock file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Page blanche sur Vercel</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web output en mode static incompatible SPA</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Changement vers mode single + netlify.toml</w:t>
            </w:r>
          </w:p>
        </w:tc>
      </w:tr>
      <w:tr>
        <w:tc>
          <w:tcPr>
            <w:tcW w:type="dxa" w:w="2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Bouton Forecast non reactif</w:t>
            </w:r>
          </w:p>
        </w:tc>
        <w:tc>
          <w:tcPr>
            <w:tcW w:type="dxa" w:w="3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overflow:hidden sur la carte coupait la zone de touch</w:t>
            </w:r>
          </w:p>
        </w:tc>
        <w:tc>
          <w:tcPr>
            <w:tcW w:type="dxa" w:w="3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Suppression overflow + deplacement du bouton hors de la carte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expo doctor 3 checks failed</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Packages obsoletes + worklets manquant</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npx expo install --fix + react-native-worklets</w:t>
            </w:r>
          </w:p>
        </w:tc>
      </w:tr>
      <w:tr>
        <w:tc>
          <w:tcPr>
            <w:tcW w:type="dxa" w:w="2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Dashboard stats toujours a 0</w:t>
            </w:r>
          </w:p>
        </w:tc>
        <w:tc>
          <w:tcPr>
            <w:tcW w:type="dxa" w:w="3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Mois initialise sur le mois suivant au lieu du mois courant</w:t>
            </w:r>
          </w:p>
        </w:tc>
        <w:tc>
          <w:tcPr>
            <w:tcW w:type="dxa" w:w="3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getCurrentMonthKey() pour l'initialisation</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ThemeContext erreur TypeScript</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useColorScheme() peut retourner 'unspecified'</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Ajout du type guard pour valeur par defaut</w:t>
            </w:r>
          </w:p>
        </w:tc>
      </w:tr>
      <w:tr>
        <w:tc>
          <w:tcPr>
            <w:tcW w:type="dxa" w:w="2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Images PNG corrompues dans EAS</w:t>
            </w:r>
          </w:p>
        </w:tc>
        <w:tc>
          <w:tcPr>
            <w:tcW w:type="dxa" w:w="3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Fichiers SVG renommes en .png sans conversion</w:t>
            </w:r>
          </w:p>
        </w:tc>
        <w:tc>
          <w:tcPr>
            <w:tcW w:type="dxa" w:w="3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Regeneration des PNG avec Playwright + Pillow</w:t>
            </w:r>
          </w:p>
        </w:tc>
      </w:tr>
    </w:tbl>
    <w:p>
      <w:pPr>
        <w:spacing w:after="60" w:before="60"/>
      </w:pPr>
      <w:r>
        <w:rPr>
          <w:rFonts w:ascii="Arial" w:cs="Arial" w:eastAsia="Arial" w:hAnsi="Arial"/>
        </w:rPr>
        <w:t xml:space="preserve"/>
      </w:r>
    </w:p>
    <w:p>
      <w:r>
        <w:br w:type="page"/>
      </w:r>
    </w:p>
    <w:p>
      <w:pPr>
        <w:pStyle w:val="Heading1"/>
        <w:pBdr>
          <w:bottom w:val="single" w:color="42A5F5" w:sz="10" w:space="4"/>
        </w:pBdr>
        <w:spacing w:after="200" w:before="480"/>
      </w:pPr>
      <w:r>
        <w:rPr>
          <w:rFonts w:ascii="Arial" w:cs="Arial" w:eastAsia="Arial" w:hAnsi="Arial"/>
          <w:b/>
          <w:bCs/>
          <w:color w:val="0D1B2A"/>
          <w:sz w:val="36"/>
          <w:szCs w:val="36"/>
        </w:rPr>
        <w:t xml:space="preserve">7. Scenarios de Tests</w:t>
      </w:r>
    </w:p>
    <w:p>
      <w:pPr>
        <w:pStyle w:val="Heading2"/>
        <w:spacing w:after="150" w:before="300"/>
      </w:pPr>
      <w:r>
        <w:rPr>
          <w:rFonts w:ascii="Arial" w:cs="Arial" w:eastAsia="Arial" w:hAnsi="Arial"/>
          <w:b/>
          <w:bCs/>
          <w:color w:val="1565C0"/>
          <w:sz w:val="28"/>
          <w:szCs w:val="28"/>
        </w:rPr>
        <w:t xml:space="preserve">7.1 Tests Fonctionnels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760"/>
      </w:tblGrid>
      <w:tr>
        <w:trPr>
          <w:tblHeader/>
        </w:trPr>
        <w:tc>
          <w:tcPr>
            <w:tcW w:type="dxa" w:w="24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Scenario</w:t>
            </w:r>
          </w:p>
        </w:tc>
        <w:tc>
          <w:tcPr>
            <w:tcW w:type="dxa" w:w="24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Action</w:t>
            </w:r>
          </w:p>
        </w:tc>
        <w:tc>
          <w:tcPr>
            <w:tcW w:type="dxa" w:w="28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Resultat attendu</w:t>
            </w:r>
          </w:p>
        </w:tc>
        <w:tc>
          <w:tcPr>
            <w:tcW w:type="dxa" w:w="17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Statut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Onboarding</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Premier lancement → saisir nom/prenom/photo</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Profil enregistre, navigation vers PinSetup</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OK</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Creation PIN</w:t>
            </w:r>
          </w:p>
        </w:tc>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Saisir PIN 4 chiffres + confirmation</w:t>
            </w:r>
          </w:p>
        </w:tc>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PIN sauvegarde dans AsyncStorage</w:t>
            </w:r>
          </w:p>
        </w:tc>
        <w:tc>
          <w:tcPr>
            <w:tcW w:type="dxa" w:w="1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OK</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Authentification</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Saisir le bon PIN au lancement</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Acces au HomeScreen</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OK</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Biometrie</w:t>
            </w:r>
          </w:p>
        </w:tc>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Appuyer sur l'icone empreinte</w:t>
            </w:r>
          </w:p>
        </w:tc>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Acces sans saisie PIN</w:t>
            </w:r>
          </w:p>
        </w:tc>
        <w:tc>
          <w:tcPr>
            <w:tcW w:type="dxa" w:w="1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OK</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Mauvais PIN</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Saisir un PIN incorrect 5 fois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Message d'erreur + blocage</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OK</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Ajout depense</w:t>
            </w:r>
          </w:p>
        </w:tc>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FAB + remplir formulaire + Enregistrer</w:t>
            </w:r>
          </w:p>
        </w:tc>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Depense dans la liste + stats mises a jour</w:t>
            </w:r>
          </w:p>
        </w:tc>
        <w:tc>
          <w:tcPr>
            <w:tcW w:type="dxa" w:w="1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OK</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Modification</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Clic edit sur une depense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Modal pre-rempli + mise a jour</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OK</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Suppression</w:t>
            </w:r>
          </w:p>
        </w:tc>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Swipe/clic trash + confirmation</w:t>
            </w:r>
          </w:p>
        </w:tc>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Depense supprimee + stats recalculees</w:t>
            </w:r>
          </w:p>
        </w:tc>
        <w:tc>
          <w:tcPr>
            <w:tcW w:type="dxa" w:w="1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OK</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Recherche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Taper dans la barre de recherche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Filtre en temps reel</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OK</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Filtre categorie</w:t>
            </w:r>
          </w:p>
        </w:tc>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Clic sur un chip de categorie</w:t>
            </w:r>
          </w:p>
        </w:tc>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Liste filtree par categorie</w:t>
            </w:r>
          </w:p>
        </w:tc>
        <w:tc>
          <w:tcPr>
            <w:tcW w:type="dxa" w:w="1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OK</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Filtre mois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Picker de mois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Transactions du mois affichees</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OK</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Forecast</w:t>
            </w:r>
          </w:p>
        </w:tc>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Prevoir → saisir budgets → Enregistrer</w:t>
            </w:r>
          </w:p>
        </w:tc>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Prevision sauvegardee AsyncStorage</w:t>
            </w:r>
          </w:p>
        </w:tc>
        <w:tc>
          <w:tcPr>
            <w:tcW w:type="dxa" w:w="1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OK</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Dark mode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Toggle theme dans le header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Interface en mode sombre</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OK</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Changement langue</w:t>
            </w:r>
          </w:p>
        </w:tc>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Parametres → Langue → Anglais</w:t>
            </w:r>
          </w:p>
        </w:tc>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Tous les textes en anglais</w:t>
            </w:r>
          </w:p>
        </w:tc>
        <w:tc>
          <w:tcPr>
            <w:tcW w:type="dxa" w:w="1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OK</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Export CSV</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Parametres → Exporter → CSV</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Fichier CSV genere et partage</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OK</w:t>
            </w:r>
          </w:p>
        </w:tc>
      </w:tr>
    </w:tbl>
    <w:p>
      <w:pPr>
        <w:spacing w:after="60" w:before="60"/>
      </w:pPr>
      <w:r>
        <w:rPr>
          <w:rFonts w:ascii="Arial" w:cs="Arial" w:eastAsia="Arial" w:hAnsi="Arial"/>
        </w:rPr>
        <w:t xml:space="preserve"/>
      </w:r>
    </w:p>
    <w:p>
      <w:r>
        <w:br w:type="page"/>
      </w:r>
    </w:p>
    <w:p>
      <w:pPr>
        <w:pStyle w:val="Heading1"/>
        <w:pBdr>
          <w:bottom w:val="single" w:color="42A5F5" w:sz="10" w:space="4"/>
        </w:pBdr>
        <w:spacing w:after="200" w:before="480"/>
      </w:pPr>
      <w:r>
        <w:rPr>
          <w:rFonts w:ascii="Arial" w:cs="Arial" w:eastAsia="Arial" w:hAnsi="Arial"/>
          <w:b/>
          <w:bCs/>
          <w:color w:val="0D1B2A"/>
          <w:sz w:val="36"/>
          <w:szCs w:val="36"/>
        </w:rPr>
        <w:t xml:space="preserve">8. Perspectives d'Evolution (Version 2)</w:t>
      </w:r>
    </w:p>
    <w:p>
      <w:pPr>
        <w:pStyle w:val="Heading2"/>
        <w:spacing w:after="150" w:before="300"/>
      </w:pPr>
      <w:r>
        <w:rPr>
          <w:rFonts w:ascii="Arial" w:cs="Arial" w:eastAsia="Arial" w:hAnsi="Arial"/>
          <w:b/>
          <w:bCs/>
          <w:color w:val="1565C0"/>
          <w:sz w:val="28"/>
          <w:szCs w:val="28"/>
        </w:rPr>
        <w:t xml:space="preserve">8.1 Synchronisation Cloud</w:t>
      </w:r>
    </w:p>
    <w:p>
      <w:pPr>
        <w:spacing w:after="80" w:before="80"/>
        <w:jc w:val="both"/>
      </w:pPr>
      <w:r>
        <w:rPr>
          <w:rFonts w:ascii="Arial" w:cs="Arial" w:eastAsia="Arial" w:hAnsi="Arial"/>
          <w:color w:val="1A1A2E"/>
          <w:sz w:val="22"/>
          <w:szCs w:val="22"/>
        </w:rPr>
        <w:t xml:space="preserve">Integration de Supabase (PostgreSQL cloud) pour la synchronisation des donnees entre web et mobile. Authentification par email/SMS. Chiffrement end-to-end des donnees financieres.</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1565C0"/>
          <w:sz w:val="28"/>
          <w:szCs w:val="28"/>
        </w:rPr>
        <w:t xml:space="preserve">8.2 Fonctionnalites Avancees</w:t>
      </w:r>
    </w:p>
    <w:p>
      <w:pPr>
        <w:pStyle w:val="ListParagraph"/>
        <w:numPr>
          <w:ilvl w:val="0"/>
          <w:numId w:val="3"/>
        </w:numPr>
        <w:spacing w:after="60" w:before="60"/>
      </w:pPr>
      <w:r>
        <w:rPr>
          <w:rFonts w:ascii="Arial" w:cs="Arial" w:eastAsia="Arial" w:hAnsi="Arial"/>
          <w:color w:val="1A1A2E"/>
          <w:sz w:val="22"/>
          <w:szCs w:val="22"/>
        </w:rPr>
        <w:t xml:space="preserve">OCR de reçus via IA pour la saisie automatique des depenses</w:t>
      </w:r>
    </w:p>
    <w:p>
      <w:pPr>
        <w:pStyle w:val="ListParagraph"/>
        <w:numPr>
          <w:ilvl w:val="0"/>
          <w:numId w:val="3"/>
        </w:numPr>
        <w:spacing w:after="60" w:before="60"/>
      </w:pPr>
      <w:r>
        <w:rPr>
          <w:rFonts w:ascii="Arial" w:cs="Arial" w:eastAsia="Arial" w:hAnsi="Arial"/>
          <w:color w:val="1A1A2E"/>
          <w:sz w:val="22"/>
          <w:szCs w:val="22"/>
        </w:rPr>
        <w:t xml:space="preserve">Notifications push (alertes budget depasse, rappels transactions recurrentes)</w:t>
      </w:r>
    </w:p>
    <w:p>
      <w:pPr>
        <w:pStyle w:val="ListParagraph"/>
        <w:numPr>
          <w:ilvl w:val="0"/>
          <w:numId w:val="3"/>
        </w:numPr>
        <w:spacing w:after="60" w:before="60"/>
      </w:pPr>
      <w:r>
        <w:rPr>
          <w:rFonts w:ascii="Arial" w:cs="Arial" w:eastAsia="Arial" w:hAnsi="Arial"/>
          <w:color w:val="1A1A2E"/>
          <w:sz w:val="22"/>
          <w:szCs w:val="22"/>
        </w:rPr>
        <w:t xml:space="preserve">Multi-comptes bancaires et portefeuilles distincts</w:t>
      </w:r>
    </w:p>
    <w:p>
      <w:pPr>
        <w:pStyle w:val="ListParagraph"/>
        <w:numPr>
          <w:ilvl w:val="0"/>
          <w:numId w:val="3"/>
        </w:numPr>
        <w:spacing w:after="60" w:before="60"/>
      </w:pPr>
      <w:r>
        <w:rPr>
          <w:rFonts w:ascii="Arial" w:cs="Arial" w:eastAsia="Arial" w:hAnsi="Arial"/>
          <w:color w:val="1A1A2E"/>
          <w:sz w:val="22"/>
          <w:szCs w:val="22"/>
        </w:rPr>
        <w:t xml:space="preserve">Export PDF/Excel avec graphiques et rapports mensuels</w:t>
      </w:r>
    </w:p>
    <w:p>
      <w:pPr>
        <w:pStyle w:val="ListParagraph"/>
        <w:numPr>
          <w:ilvl w:val="0"/>
          <w:numId w:val="3"/>
        </w:numPr>
        <w:spacing w:after="60" w:before="60"/>
      </w:pPr>
      <w:r>
        <w:rPr>
          <w:rFonts w:ascii="Arial" w:cs="Arial" w:eastAsia="Arial" w:hAnsi="Arial"/>
          <w:color w:val="1A1A2E"/>
          <w:sz w:val="22"/>
          <w:szCs w:val="22"/>
        </w:rPr>
        <w:t xml:space="preserve">Scoring financier IA avec recommandations personnalisees</w:t>
      </w:r>
    </w:p>
    <w:p>
      <w:pPr>
        <w:pStyle w:val="ListParagraph"/>
        <w:numPr>
          <w:ilvl w:val="0"/>
          <w:numId w:val="3"/>
        </w:numPr>
        <w:spacing w:after="60" w:before="60"/>
      </w:pPr>
      <w:r>
        <w:rPr>
          <w:rFonts w:ascii="Arial" w:cs="Arial" w:eastAsia="Arial" w:hAnsi="Arial"/>
          <w:color w:val="1A1A2E"/>
          <w:sz w:val="22"/>
          <w:szCs w:val="22"/>
        </w:rPr>
        <w:t xml:space="preserve">Mode hors ligne avec synchronisation differee</w:t>
      </w:r>
    </w:p>
    <w:p>
      <w:pPr>
        <w:spacing w:after="60" w:before="60"/>
      </w:pPr>
      <w:r>
        <w:rPr>
          <w:rFonts w:ascii="Arial" w:cs="Arial" w:eastAsia="Arial" w:hAnsi="Arial"/>
        </w:rPr>
        <w:t xml:space="preserve"/>
      </w:r>
    </w:p>
    <w:p>
      <w:r>
        <w:br w:type="page"/>
      </w:r>
    </w:p>
    <w:p>
      <w:pPr>
        <w:pStyle w:val="Heading1"/>
        <w:pBdr>
          <w:bottom w:val="single" w:color="42A5F5" w:sz="10" w:space="4"/>
        </w:pBdr>
        <w:spacing w:after="200" w:before="480"/>
      </w:pPr>
      <w:r>
        <w:rPr>
          <w:rFonts w:ascii="Arial" w:cs="Arial" w:eastAsia="Arial" w:hAnsi="Arial"/>
          <w:b/>
          <w:bCs/>
          <w:color w:val="0D1B2A"/>
          <w:sz w:val="36"/>
          <w:szCs w:val="36"/>
        </w:rPr>
        <w:t xml:space="preserve">9. Conclusion</w:t>
      </w:r>
    </w:p>
    <w:p>
      <w:pPr>
        <w:spacing w:after="80" w:before="80"/>
        <w:jc w:val="both"/>
      </w:pPr>
      <w:r>
        <w:rPr>
          <w:rFonts w:ascii="Arial" w:cs="Arial" w:eastAsia="Arial" w:hAnsi="Arial"/>
          <w:color w:val="1A1A2E"/>
          <w:sz w:val="22"/>
          <w:szCs w:val="22"/>
        </w:rPr>
        <w:t xml:space="preserve">Le projet FinTech Guinee represente une realisation academique ambitieuse qui va bien au-dela des exigences minimales du cours. En deux semaines, l'equipe a livre une application mobile complete, deployee et fonctionnelle qui repond a un besoin reel de la population guinéenne.</w:t>
      </w:r>
    </w:p>
    <w:p>
      <w:pPr>
        <w:spacing w:after="60" w:before="60"/>
      </w:pPr>
      <w:r>
        <w:rPr>
          <w:rFonts w:ascii="Arial" w:cs="Arial" w:eastAsia="Arial" w:hAnsi="Arial"/>
        </w:rPr>
        <w:t xml:space="preserve"/>
      </w:r>
    </w:p>
    <w:p>
      <w:pPr>
        <w:spacing w:after="80" w:before="80"/>
        <w:jc w:val="both"/>
      </w:pPr>
      <w:r>
        <w:rPr>
          <w:rFonts w:ascii="Arial" w:cs="Arial" w:eastAsia="Arial" w:hAnsi="Arial"/>
          <w:color w:val="1A1A2E"/>
          <w:sz w:val="22"/>
          <w:szCs w:val="22"/>
        </w:rPr>
        <w:t xml:space="preserve">Sur le plan technique, le projet demontre la maitrise de l'ecosysteme React Native moderne : Expo SDK 56, TypeScript strict, Redux Toolkit avec Immer, Zustand, Context API et AsyncStorage. L'architecture propre, la separation des responsabilites et le code TypeScript entierement type temoignent d'une approche professionnelle.</w:t>
      </w:r>
    </w:p>
    <w:p>
      <w:pPr>
        <w:spacing w:after="60" w:before="60"/>
      </w:pPr>
      <w:r>
        <w:rPr>
          <w:rFonts w:ascii="Arial" w:cs="Arial" w:eastAsia="Arial" w:hAnsi="Arial"/>
        </w:rPr>
        <w:t xml:space="preserve"/>
      </w:r>
    </w:p>
    <w:p>
      <w:pPr>
        <w:spacing w:after="80" w:before="80"/>
        <w:jc w:val="both"/>
      </w:pPr>
      <w:r>
        <w:rPr>
          <w:rFonts w:ascii="Arial" w:cs="Arial" w:eastAsia="Arial" w:hAnsi="Arial"/>
          <w:color w:val="1A1A2E"/>
          <w:sz w:val="22"/>
          <w:szCs w:val="22"/>
        </w:rPr>
        <w:t xml:space="preserve">Les fonctionnalites implementees depassent le cahier des charges initial avec l'ajout d'un systeme de prevision budgetaire avance, d'un conseiller IA financier integre, d'un systeme de securite PIN/biometrie et d'une internationalisation complete Francais/Anglais.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20"/>
              <w:bottom w:val="single" w:color="1565C0" w:sz="1"/>
              <w:right w:val="single" w:color="1565C0" w:sz="1"/>
            </w:tcBorders>
            <w:shd w:fill="E3F2FD" w:val="clear"/>
            <w:tcMar>
              <w:top w:type="dxa" w:w="140"/>
              <w:left w:type="dxa" w:w="240"/>
              <w:bottom w:type="dxa" w:w="140"/>
              <w:right w:type="dxa" w:w="160"/>
            </w:tcMar>
          </w:tcPr>
          <w:p>
            <w:r>
              <w:rPr>
                <w:rFonts w:ascii="Arial" w:cs="Arial" w:eastAsia="Arial" w:hAnsi="Arial"/>
                <w:i/>
                <w:iCs/>
                <w:color w:val="1A1A2E"/>
                <w:sz w:val="21"/>
                <w:szCs w:val="21"/>
              </w:rPr>
              <w:t xml:space="preserve">Ce projet prouve qu'une application academique peut etre, en meme temps, une vraie solution au service des utilisateurs. La version 2 avec synchronisation cloud et IA avancee constitue une feuille de route credible pour un produit commercial.</w:t>
            </w:r>
          </w:p>
        </w:tc>
      </w:tr>
    </w:tbl>
    <w:p>
      <w:pPr>
        <w:spacing w:after="60" w:before="60"/>
      </w:pPr>
      <w:r>
        <w:rPr>
          <w:rFonts w:ascii="Arial" w:cs="Arial" w:eastAsia="Arial" w:hAnsi="Arial"/>
        </w:rPr>
        <w:t xml:space="preserve"/>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
            </w:r>
          </w:p>
        </w:tc>
        <w:tc>
          <w:tcPr>
            <w:tcW w:type="dxa" w:w="58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Fait a Conakry, le</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______ / Juin / 2025</w:t>
            </w:r>
          </w:p>
        </w:tc>
      </w:tr>
      <w:tr>
        <w:tc>
          <w:tcPr>
            <w:tcW w:type="dxa" w:w="35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Etudiant 1 — Signature</w:t>
            </w:r>
          </w:p>
        </w:tc>
        <w:tc>
          <w:tcPr>
            <w:tcW w:type="dxa" w:w="58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____________________________</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Etudiant 2 — Signature</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____________________________</w:t>
            </w:r>
          </w:p>
        </w:tc>
      </w:tr>
      <w:tr>
        <w:tc>
          <w:tcPr>
            <w:tcW w:type="dxa" w:w="35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Vise par le Professeur</w:t>
            </w:r>
          </w:p>
        </w:tc>
        <w:tc>
          <w:tcPr>
            <w:tcW w:type="dxa" w:w="58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____________________________</w:t>
            </w:r>
          </w:p>
        </w:tc>
      </w:tr>
    </w:tbl>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2A5F5" w:sz="6" w:space="1"/>
      </w:pBdr>
      <w:spacing w:after="0" w:before="120"/>
      <w:jc w:val="right"/>
    </w:pPr>
    <w:r>
      <w:rPr>
        <w:rFonts w:ascii="Arial" w:cs="Arial" w:eastAsia="Arial" w:hAnsi="Arial"/>
        <w:color w:val="546E7A"/>
        <w:sz w:val="18"/>
        <w:szCs w:val="18"/>
      </w:rPr>
      <w:t xml:space="preserve">FinTech Guinee — Rapport Technique   |   Page </w:t>
    </w:r>
    <w:r>
      <w:rPr>
        <w:rFonts w:ascii="Arial" w:cs="Arial" w:eastAsia="Arial" w:hAnsi="Arial"/>
        <w:color w:val="1565C0"/>
        <w:sz w:val="18"/>
        <w:szCs w:val="18"/>
      </w:rPr>
      <w:fldChar w:fldCharType="begin"/>
      <w:instrText xml:space="preserve">PAGE</w:instrText>
      <w:fldChar w:fldCharType="separate"/>
      <w:fldChar w:fldCharType="end"/>
    </w:r>
    <w:r>
      <w:rPr>
        <w:rFonts w:ascii="Arial" w:cs="Arial" w:eastAsia="Arial" w:hAnsi="Arial"/>
        <w:color w:val="546E7A"/>
        <w:sz w:val="18"/>
        <w:szCs w:val="18"/>
      </w:rPr>
      <w:t xml:space="preserve"> / </w:t>
    </w:r>
    <w:r>
      <w:rPr>
        <w:rFonts w:ascii="Arial" w:cs="Arial" w:eastAsia="Arial" w:hAnsi="Arial"/>
        <w:color w:val="1565C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2A5F5" w:sz="6" w:space="1"/>
      </w:pBdr>
      <w:spacing w:after="120" w:before="0"/>
    </w:pPr>
    <w:r>
      <w:rPr>
        <w:rFonts w:ascii="Arial" w:cs="Arial" w:eastAsia="Arial" w:hAnsi="Arial"/>
        <w:b/>
        <w:bCs/>
        <w:color w:val="0D1B2A"/>
        <w:sz w:val="18"/>
        <w:szCs w:val="18"/>
      </w:rPr>
      <w:t xml:space="preserve">FinTech Guinee</w:t>
    </w:r>
    <w:r>
      <w:rPr>
        <w:rFonts w:ascii="Arial" w:cs="Arial" w:eastAsia="Arial" w:hAnsi="Arial"/>
        <w:color w:val="546E7A"/>
        <w:sz w:val="18"/>
        <w:szCs w:val="18"/>
      </w:rPr>
      <w:t xml:space="preserve">   |   Rapport Technique — Application Mobile Fintech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1B2A"/>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565C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976D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2026-06-11T12:28:51.926Z</dcterms:created>
  <dcterms:modified xsi:type="dcterms:W3CDTF">2026-06-11T12:28:51.943Z</dcterms:modified>
</cp:coreProperties>
</file>

<file path=docProps/custom.xml><?xml version="1.0" encoding="utf-8"?>
<Properties xmlns="http://schemas.openxmlformats.org/officeDocument/2006/custom-properties" xmlns:vt="http://schemas.openxmlformats.org/officeDocument/2006/docPropsVTypes"/>
</file>