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0D1B2A"/>
          <w:sz w:val="28"/>
          <w:szCs w:val="28"/>
        </w:rPr>
        <w:t xml:space="preserve">UNIVERSITE GAMAL ABDEL NASSER DE CONAKRY</w:t>
      </w:r>
    </w:p>
    <w:p>
      <w:pPr>
        <w:spacing w:after="40" w:before="0"/>
        <w:jc w:val="center"/>
      </w:pPr>
      <w:r>
        <w:rPr>
          <w:rFonts w:ascii="Arial" w:cs="Arial" w:eastAsia="Arial" w:hAnsi="Arial"/>
          <w:color w:val="475569"/>
          <w:sz w:val="22"/>
          <w:szCs w:val="22"/>
        </w:rPr>
        <w:t xml:space="preserve">Centre Informatique — Cours Projet au Choix</w:t>
      </w:r>
    </w:p>
    <w:p>
      <w:pPr>
        <w:spacing w:after="0" w:before="300"/>
      </w:pPr>
      <w:r>
        <w:t xml:space="preserve"/>
      </w:r>
    </w:p>
    <w:p>
      <w:pPr>
        <w:spacing w:after="0" w:before="0"/>
        <w:jc w:val="center"/>
      </w:pPr>
      <w:r>
        <w:rPr>
          <w:rFonts w:ascii="Arial" w:cs="Arial" w:eastAsia="Arial" w:hAnsi="Arial"/>
          <w:b/>
          <w:bCs/>
          <w:color w:val="0D1B2A"/>
          <w:sz w:val="56"/>
          <w:szCs w:val="56"/>
        </w:rPr>
        <w:t xml:space="preserve">CAHIER DES CHARGES</w:t>
      </w:r>
    </w:p>
    <w:p>
      <w:pPr>
        <w:spacing w:after="60" w:before="80"/>
        <w:jc w:val="center"/>
      </w:pPr>
      <w:r>
        <w:rPr>
          <w:rFonts w:ascii="Arial" w:cs="Arial" w:eastAsia="Arial" w:hAnsi="Arial"/>
          <w:b/>
          <w:bCs/>
          <w:color w:val="1B4FD8"/>
          <w:sz w:val="42"/>
          <w:szCs w:val="42"/>
        </w:rPr>
        <w:t xml:space="preserve">TECHNIQUE ET FONCTIONNEL</w:t>
      </w:r>
    </w:p>
    <w:p>
      <w:pPr>
        <w:spacing w:after="60" w:before="0"/>
        <w:jc w:val="center"/>
      </w:pPr>
      <w:r>
        <w:rPr>
          <w:rFonts w:ascii="Arial" w:cs="Arial" w:eastAsia="Arial" w:hAnsi="Arial"/>
          <w:b/>
          <w:bCs/>
          <w:color w:val="1E40AF"/>
          <w:sz w:val="28"/>
          <w:szCs w:val="28"/>
        </w:rPr>
        <w:t xml:space="preserve">Chatbot &amp; Système de Gestion des Emplois du Temps</w:t>
      </w:r>
    </w:p>
    <w:p>
      <w:pPr>
        <w:spacing w:after="400" w:before="0"/>
        <w:jc w:val="center"/>
      </w:pPr>
      <w:r>
        <w:rPr>
          <w:rFonts w:ascii="Arial" w:cs="Arial" w:eastAsia="Arial" w:hAnsi="Arial"/>
          <w:i/>
          <w:iCs/>
          <w:color w:val="475569"/>
          <w:sz w:val="24"/>
          <w:szCs w:val="24"/>
        </w:rPr>
        <w:t xml:space="preserve">Projet N°6 — Groupe 6 — UGANC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Projet</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Chatbot de Gestion des Emplois du Temps — UGANC</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Etablissement</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Centre Informatique — UGANC</w:t>
            </w:r>
          </w:p>
        </w:tc>
      </w:tr>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Cours</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Projet au Choix</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Groupe</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Groupe 6 — Binome</w:t>
            </w:r>
          </w:p>
        </w:tc>
      </w:tr>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Realise par</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Toumany Billy Conde &amp; Binome</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Superviseur</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Mme Makera Kaba</w:t>
            </w:r>
          </w:p>
        </w:tc>
      </w:tr>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Stack</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Laravel 10 + MySQL + TailwindCSS + Lucide Icons</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Version</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2.0 — Document Complet</w:t>
            </w:r>
          </w:p>
        </w:tc>
      </w:tr>
    </w:tbl>
    <w:p>
      <w:pPr>
        <w:spacing w:after="0" w:before="200"/>
      </w:pPr>
      <w:r>
        <w:t xml:space="preserve"/>
      </w:r>
    </w:p>
    <w:p>
      <w:pPr>
        <w:jc w:val="center"/>
      </w:pPr>
      <w:r>
        <w:rPr>
          <w:rFonts w:ascii="Arial" w:cs="Arial" w:eastAsia="Arial" w:hAnsi="Arial"/>
          <w:i/>
          <w:iCs/>
          <w:color w:val="475569"/>
          <w:sz w:val="20"/>
          <w:szCs w:val="20"/>
        </w:rPr>
        <w:t xml:space="preserve">Annee Academique 2024-2025</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 Contexte et Problematique</w:t>
      </w:r>
    </w:p>
    <w:p>
      <w:pPr>
        <w:spacing w:after="80" w:before="80"/>
        <w:jc w:val="both"/>
      </w:pPr>
      <w:r>
        <w:rPr>
          <w:rFonts w:ascii="Arial" w:cs="Arial" w:eastAsia="Arial" w:hAnsi="Arial"/>
          <w:sz w:val="22"/>
          <w:szCs w:val="22"/>
        </w:rPr>
        <w:t xml:space="preserve">Au sein de l'UGANC, la gestion et la diffusion des emplois du temps representent un defi logistique permanent. Les changements de derniere minute, les indisponibilites d'enseignants, les deplacements de salles ou les cours exceptionnels perturbent regulierement le parcours des etudiants et la planification des professeurs.</w:t>
      </w:r>
    </w:p>
    <w:p>
      <w:pPr>
        <w:spacing w:after="0" w:before="80"/>
      </w:pPr>
      <w:r>
        <w:t xml:space="preserve"/>
      </w:r>
    </w:p>
    <w:p>
      <w:pPr>
        <w:spacing w:after="80" w:before="80"/>
        <w:jc w:val="both"/>
      </w:pPr>
      <w:r>
        <w:rPr>
          <w:rFonts w:ascii="Arial" w:cs="Arial" w:eastAsia="Arial" w:hAnsi="Arial"/>
          <w:sz w:val="22"/>
          <w:szCs w:val="22"/>
        </w:rPr>
        <w:t xml:space="preserve">Les canaux classiques d'affichage papier ou de courriels manuels manquent d'immediateté et de flexibilite. Le projet Chatbot EDT — UGANC propose une double solution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c>
          <w:tcPr>
            <w:tcW w:type="dxa" w:w="4013"/>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Solution</w:t>
            </w:r>
          </w:p>
        </w:tc>
        <w:tc>
          <w:tcPr>
            <w:tcW w:type="dxa" w:w="5013"/>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013"/>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Chatbot Hybride Web</w:t>
            </w:r>
          </w:p>
        </w:tc>
        <w:tc>
          <w:tcPr>
            <w:tcW w:type="dxa" w:w="5013"/>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Interface conversationnelle permettant aux etudiants de consulter l'EDT, voir les alertes et telecharger les plannings PDF par boutons ou mots-cles.</w:t>
            </w:r>
          </w:p>
        </w:tc>
      </w:tr>
      <w:tr>
        <w:tc>
          <w:tcPr>
            <w:tcW w:type="dxa" w:w="40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Espace Administration &amp; Dashboard</w:t>
            </w:r>
          </w:p>
        </w:tc>
        <w:tc>
          <w:tcPr>
            <w:tcW w:type="dxa" w:w="50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Console pour les Chefs de Programme (planification, annonces) et les Professeurs (declaration de modifications en temps reel).</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2. Objectifs Globaux du Systeme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26"/>
        <w:gridCol w:w="5000"/>
      </w:tblGrid>
      <w:tr>
        <w:tc>
          <w:tcPr>
            <w:tcW w:type="dxa" w:w="5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35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Objectif</w:t>
            </w:r>
          </w:p>
        </w:tc>
        <w:tc>
          <w:tcPr>
            <w:tcW w:type="dxa" w:w="50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Benefice attendu</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O1</w:t>
            </w:r>
          </w:p>
        </w:tc>
        <w:tc>
          <w:tcPr>
            <w:tcW w:type="dxa" w:w="35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Fluidifier l'acces a l'information</w:t>
            </w:r>
          </w:p>
        </w:tc>
        <w:tc>
          <w:tcPr>
            <w:tcW w:type="dxa" w:w="5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Consultation instantanee et mobile-friendly du planning par les etudiants</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O2</w:t>
            </w:r>
          </w:p>
        </w:tc>
        <w:tc>
          <w:tcPr>
            <w:tcW w:type="dxa" w:w="35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Reduire le temps de reaction aux imprevus</w:t>
            </w:r>
          </w:p>
        </w:tc>
        <w:tc>
          <w:tcPr>
            <w:tcW w:type="dxa" w:w="5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Les enseignants notifient eux-memes les etudiants des changements</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O3</w:t>
            </w:r>
          </w:p>
        </w:tc>
        <w:tc>
          <w:tcPr>
            <w:tcW w:type="dxa" w:w="35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Centraliser l'administration</w:t>
            </w:r>
          </w:p>
        </w:tc>
        <w:tc>
          <w:tcPr>
            <w:tcW w:type="dxa" w:w="5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Console unique pour gerer matieres, enseignants, salles, semestres</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O4</w:t>
            </w:r>
          </w:p>
        </w:tc>
        <w:tc>
          <w:tcPr>
            <w:tcW w:type="dxa" w:w="35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Garantir l'integrite des donnees</w:t>
            </w:r>
          </w:p>
        </w:tc>
        <w:tc>
          <w:tcPr>
            <w:tcW w:type="dxa" w:w="5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Isolation stricte par role (RBAC) — etudiant, prof, chef</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O5</w:t>
            </w:r>
          </w:p>
        </w:tc>
        <w:tc>
          <w:tcPr>
            <w:tcW w:type="dxa" w:w="35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Assurer la portabilite</w:t>
            </w:r>
          </w:p>
        </w:tc>
        <w:tc>
          <w:tcPr>
            <w:tcW w:type="dxa" w:w="5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Export PDF propre et imprimable de tout emploi du temps</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3. Gestion des Roles (RBAC)</w:t>
      </w:r>
    </w:p>
    <w:p>
      <w:pPr>
        <w:spacing w:after="80" w:before="80"/>
        <w:jc w:val="left"/>
      </w:pPr>
      <w:r>
        <w:rPr>
          <w:rFonts w:ascii="Arial" w:cs="Arial" w:eastAsia="Arial" w:hAnsi="Arial"/>
          <w:sz w:val="22"/>
          <w:szCs w:val="22"/>
        </w:rPr>
        <w:t xml:space="preserve">Le systeme implemente une isolation stricte des droits d'acces selon 3 roles : Etudiant, Enseignant (prof) et Chef de Programme (chef).</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800"/>
        <w:gridCol w:w="1800"/>
        <w:gridCol w:w="2200"/>
      </w:tblGrid>
      <w:tr>
        <w:tc>
          <w:tcPr>
            <w:tcW w:type="dxa" w:w="32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Fonctionnalite</w:t>
            </w:r>
          </w:p>
        </w:tc>
        <w:tc>
          <w:tcPr>
            <w:tcW w:type="dxa" w:w="1800"/>
            <w:gridSpan w:val="1"/>
            <w:tcBorders>
              <w:top w:val="single" w:color="CBD5E1" w:sz="1"/>
              <w:left w:val="single" w:color="CBD5E1" w:sz="1"/>
              <w:bottom w:val="single" w:color="CBD5E1" w:sz="1"/>
              <w:right w:val="single" w:color="CBD5E1" w:sz="1"/>
            </w:tcBorders>
            <w:shd w:fill="1B4FD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Etudiant</w:t>
            </w:r>
          </w:p>
        </w:tc>
        <w:tc>
          <w:tcPr>
            <w:tcW w:type="dxa" w:w="1800"/>
            <w:gridSpan w:val="1"/>
            <w:tcBorders>
              <w:top w:val="single" w:color="CBD5E1" w:sz="1"/>
              <w:left w:val="single" w:color="CBD5E1" w:sz="1"/>
              <w:bottom w:val="single" w:color="CBD5E1" w:sz="1"/>
              <w:right w:val="single" w:color="CBD5E1" w:sz="1"/>
            </w:tcBorders>
            <w:shd w:fill="0EA5E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Enseignant</w:t>
            </w:r>
          </w:p>
        </w:tc>
        <w:tc>
          <w:tcPr>
            <w:tcW w:type="dxa" w:w="2200"/>
            <w:gridSpan w:val="1"/>
            <w:tcBorders>
              <w:top w:val="single" w:color="CBD5E1" w:sz="1"/>
              <w:left w:val="single" w:color="CBD5E1" w:sz="1"/>
              <w:bottom w:val="single" w:color="CBD5E1" w:sz="1"/>
              <w:right w:val="single" w:color="CBD5E1" w:sz="1"/>
            </w:tcBorders>
            <w:shd w:fill="9240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Chef</w:t>
            </w:r>
          </w:p>
        </w:tc>
      </w:tr>
      <w:tr>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Interroger le Chatbot (EDT, Alertes, Profs)</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Telecharger son planning en PDF</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Consulter le Dashboard Public (Annonces)</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Publier / Supprimer des annonces</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Declarer modifications de ses cours</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 (ses cours)</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 (tous)</w:t>
            </w:r>
          </w:p>
        </w:tc>
      </w:tr>
      <w:tr>
        <w:tc>
          <w:tcPr>
            <w:tcW w:type="dxa" w:w="3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Creer / Supprimer des cours EDT</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 (sa filiere)</w:t>
            </w:r>
          </w:p>
        </w:tc>
      </w:tr>
      <w:tr>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Enregistrer des matieres / modules</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Creer des comptes enseignants</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Associer enseignant a des filieres</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4. Specifications Fonctionnelles Detaillees</w:t>
      </w:r>
    </w:p>
    <w:p>
      <w:pPr>
        <w:pStyle w:val="Heading2"/>
        <w:spacing w:after="120" w:before="280"/>
      </w:pPr>
      <w:r>
        <w:rPr>
          <w:rFonts w:ascii="Arial" w:cs="Arial" w:eastAsia="Arial" w:hAnsi="Arial"/>
          <w:b/>
          <w:bCs/>
          <w:color w:val="1B4FD8"/>
          <w:sz w:val="26"/>
          <w:szCs w:val="26"/>
        </w:rPr>
        <w:t xml:space="preserve">4.1 L'Assistant Interactif (Chatbot)</w:t>
      </w:r>
    </w:p>
    <w:p>
      <w:pPr>
        <w:spacing w:after="80" w:before="80"/>
        <w:jc w:val="left"/>
      </w:pPr>
      <w:r>
        <w:rPr>
          <w:rFonts w:ascii="Arial" w:cs="Arial" w:eastAsia="Arial" w:hAnsi="Arial"/>
          <w:sz w:val="22"/>
          <w:szCs w:val="22"/>
        </w:rPr>
        <w:t xml:space="preserve">Le chatbot constitue le point d'acces principal des etudiants. Il combine deux modes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w:t>
            </w:r>
          </w:p>
        </w:tc>
        <w:tc>
          <w:tcPr>
            <w:tcW w:type="dxa" w:w="68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Mode guide (Boutons)</w:t>
            </w:r>
          </w:p>
        </w:tc>
        <w:tc>
          <w:tcPr>
            <w:tcW w:type="dxa" w:w="68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Navigation en quelques clics : filieres, licences (L1/L2/L3), semestres, jours de la semaine. Aucune saisie textuelle requise.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Mode libre (Analyseur Lexical)</w:t>
            </w:r>
          </w:p>
        </w:tc>
        <w:tc>
          <w:tcPr>
            <w:tcW w:type="dxa" w:w="68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Analyse syntaxique simple en JavaScript : mots-cles generaux (bonjour, aide), EDT (edt, emploi, lundi), alertes, professeurs, annonces (quoi de neuf, admin). Export PDF a tout moment.</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4.2 Espace Enseignant (/professor/cours)</w:t>
      </w:r>
    </w:p>
    <w:p>
      <w:pPr>
        <w:pStyle w:val="ListParagraph"/>
        <w:numPr>
          <w:ilvl w:val="0"/>
          <w:numId w:val="2"/>
        </w:numPr>
        <w:spacing w:after="60" w:before="60"/>
      </w:pPr>
      <w:r>
        <w:rPr>
          <w:rFonts w:ascii="Arial" w:cs="Arial" w:eastAsia="Arial" w:hAnsi="Arial"/>
          <w:sz w:val="22"/>
          <w:szCs w:val="22"/>
        </w:rPr>
        <w:t xml:space="preserve">Visualisation globale de tous les enseignements de la semaine</w:t>
      </w:r>
    </w:p>
    <w:p>
      <w:pPr>
        <w:pStyle w:val="ListParagraph"/>
        <w:numPr>
          <w:ilvl w:val="0"/>
          <w:numId w:val="2"/>
        </w:numPr>
        <w:spacing w:after="60" w:before="60"/>
      </w:pPr>
      <w:r>
        <w:rPr>
          <w:rFonts w:ascii="Arial" w:cs="Arial" w:eastAsia="Arial" w:hAnsi="Arial"/>
          <w:sz w:val="22"/>
          <w:szCs w:val="22"/>
        </w:rPr>
        <w:t xml:space="preserve">Notification de lecture : menu deroulant des notifications recentes</w:t>
      </w:r>
    </w:p>
    <w:p>
      <w:pPr>
        <w:pStyle w:val="ListParagraph"/>
        <w:numPr>
          <w:ilvl w:val="0"/>
          <w:numId w:val="2"/>
        </w:numPr>
        <w:spacing w:after="60" w:before="60"/>
      </w:pPr>
      <w:r>
        <w:rPr>
          <w:rFonts w:ascii="Arial" w:cs="Arial" w:eastAsia="Arial" w:hAnsi="Arial"/>
          <w:sz w:val="22"/>
          <w:szCs w:val="22"/>
        </w:rPr>
        <w:t xml:space="preserve">Modification de cours : salle, jour, creneau avec motif obligatoire</w:t>
      </w:r>
    </w:p>
    <w:p>
      <w:pPr>
        <w:pStyle w:val="ListParagraph"/>
        <w:numPr>
          <w:ilvl w:val="0"/>
          <w:numId w:val="2"/>
        </w:numPr>
        <w:spacing w:after="60" w:before="60"/>
      </w:pPr>
      <w:r>
        <w:rPr>
          <w:rFonts w:ascii="Arial" w:cs="Arial" w:eastAsia="Arial" w:hAnsi="Arial"/>
          <w:sz w:val="22"/>
          <w:szCs w:val="22"/>
        </w:rPr>
        <w:t xml:space="preserve">Consequence systeme : generation automatique d'une alerte dans la table modifications</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4.3 Espace Administration (/admin/dashboard — Chef uniquement)</w:t>
      </w:r>
    </w:p>
    <w:p>
      <w:pPr>
        <w:pStyle w:val="Heading3"/>
        <w:spacing w:after="100" w:before="200"/>
      </w:pPr>
      <w:r>
        <w:rPr>
          <w:rFonts w:ascii="Arial" w:cs="Arial" w:eastAsia="Arial" w:hAnsi="Arial"/>
          <w:b/>
          <w:bCs/>
          <w:color w:val="1E40AF"/>
          <w:sz w:val="22"/>
          <w:szCs w:val="22"/>
        </w:rPr>
        <w:t xml:space="preserve">Saisie de l'EDT :</w:t>
      </w:r>
    </w:p>
    <w:p>
      <w:pPr>
        <w:pStyle w:val="ListParagraph"/>
        <w:numPr>
          <w:ilvl w:val="0"/>
          <w:numId w:val="2"/>
        </w:numPr>
        <w:spacing w:after="60" w:before="60"/>
      </w:pPr>
      <w:r>
        <w:rPr>
          <w:rFonts w:ascii="Arial" w:cs="Arial" w:eastAsia="Arial" w:hAnsi="Arial"/>
          <w:sz w:val="22"/>
          <w:szCs w:val="22"/>
        </w:rPr>
        <w:t xml:space="preserve">Selection de la licence (L1/L2/L3) et generation automatique des semestres et matieres</w:t>
      </w:r>
    </w:p>
    <w:p>
      <w:pPr>
        <w:pStyle w:val="ListParagraph"/>
        <w:numPr>
          <w:ilvl w:val="0"/>
          <w:numId w:val="2"/>
        </w:numPr>
        <w:spacing w:after="60" w:before="60"/>
      </w:pPr>
      <w:r>
        <w:rPr>
          <w:rFonts w:ascii="Arial" w:cs="Arial" w:eastAsia="Arial" w:hAnsi="Arial"/>
          <w:sz w:val="22"/>
          <w:szCs w:val="22"/>
        </w:rPr>
        <w:t xml:space="preserve">Assignation enseignant, salle, jour, heures de debut et de fin</w:t>
      </w:r>
    </w:p>
    <w:p>
      <w:pPr>
        <w:pStyle w:val="ListParagraph"/>
        <w:numPr>
          <w:ilvl w:val="0"/>
          <w:numId w:val="2"/>
        </w:numPr>
        <w:spacing w:after="60" w:before="60"/>
      </w:pPr>
      <w:r>
        <w:rPr>
          <w:rFonts w:ascii="Arial" w:cs="Arial" w:eastAsia="Arial" w:hAnsi="Arial"/>
          <w:sz w:val="22"/>
          <w:szCs w:val="22"/>
        </w:rPr>
        <w:t xml:space="preserve">Alerte automatique a l'enseignant concerne par notification interne</w:t>
      </w:r>
    </w:p>
    <w:p>
      <w:pPr>
        <w:spacing w:after="0" w:before="80"/>
      </w:pPr>
      <w:r>
        <w:t xml:space="preserve"/>
      </w:r>
    </w:p>
    <w:p>
      <w:pPr>
        <w:pStyle w:val="Heading3"/>
        <w:spacing w:after="100" w:before="200"/>
      </w:pPr>
      <w:r>
        <w:rPr>
          <w:rFonts w:ascii="Arial" w:cs="Arial" w:eastAsia="Arial" w:hAnsi="Arial"/>
          <w:b/>
          <w:bCs/>
          <w:color w:val="1E40AF"/>
          <w:sz w:val="22"/>
          <w:szCs w:val="22"/>
        </w:rPr>
        <w:t xml:space="preserve">Gestion des Referentiels :</w:t>
      </w:r>
    </w:p>
    <w:p>
      <w:pPr>
        <w:pStyle w:val="ListParagraph"/>
        <w:numPr>
          <w:ilvl w:val="0"/>
          <w:numId w:val="2"/>
        </w:numPr>
        <w:spacing w:after="60" w:before="60"/>
      </w:pPr>
      <w:r>
        <w:rPr>
          <w:rFonts w:ascii="Arial" w:cs="Arial" w:eastAsia="Arial" w:hAnsi="Arial"/>
          <w:sz w:val="22"/>
          <w:szCs w:val="22"/>
        </w:rPr>
        <w:t xml:space="preserve">Matieres : creation avec code unique, intitule, credits ECTS, semestre/niveau</w:t>
      </w:r>
    </w:p>
    <w:p>
      <w:pPr>
        <w:pStyle w:val="ListParagraph"/>
        <w:numPr>
          <w:ilvl w:val="0"/>
          <w:numId w:val="2"/>
        </w:numPr>
        <w:spacing w:after="60" w:before="60"/>
      </w:pPr>
      <w:r>
        <w:rPr>
          <w:rFonts w:ascii="Arial" w:cs="Arial" w:eastAsia="Arial" w:hAnsi="Arial"/>
          <w:sz w:val="22"/>
          <w:szCs w:val="22"/>
        </w:rPr>
        <w:t xml:space="preserve">Enseignants : creation profil + compte User Laravel avec mot de passe temporaire</w:t>
      </w:r>
    </w:p>
    <w:p>
      <w:pPr>
        <w:spacing w:after="0" w:before="80"/>
      </w:pPr>
      <w:r>
        <w:t xml:space="preserve"/>
      </w:r>
    </w:p>
    <w:p>
      <w:pPr>
        <w:pStyle w:val="Heading3"/>
        <w:spacing w:after="100" w:before="200"/>
      </w:pPr>
      <w:r>
        <w:rPr>
          <w:rFonts w:ascii="Arial" w:cs="Arial" w:eastAsia="Arial" w:hAnsi="Arial"/>
          <w:b/>
          <w:bCs/>
          <w:color w:val="1E40AF"/>
          <w:sz w:val="22"/>
          <w:szCs w:val="22"/>
        </w:rPr>
        <w:t xml:space="preserve">Diffusion d'Annonces :</w:t>
      </w:r>
    </w:p>
    <w:p>
      <w:pPr>
        <w:pStyle w:val="ListParagraph"/>
        <w:numPr>
          <w:ilvl w:val="0"/>
          <w:numId w:val="2"/>
        </w:numPr>
        <w:spacing w:after="60" w:before="60"/>
      </w:pPr>
      <w:r>
        <w:rPr>
          <w:rFonts w:ascii="Arial" w:cs="Arial" w:eastAsia="Arial" w:hAnsi="Arial"/>
          <w:sz w:val="22"/>
          <w:szCs w:val="22"/>
        </w:rPr>
        <w:t xml:space="preserve">Categories : Information, Avertissement, Cours annule, Bonne nouvelle</w:t>
      </w:r>
    </w:p>
    <w:p>
      <w:pPr>
        <w:pStyle w:val="ListParagraph"/>
        <w:numPr>
          <w:ilvl w:val="0"/>
          <w:numId w:val="2"/>
        </w:numPr>
        <w:spacing w:after="60" w:before="60"/>
      </w:pPr>
      <w:r>
        <w:rPr>
          <w:rFonts w:ascii="Arial" w:cs="Arial" w:eastAsia="Arial" w:hAnsi="Arial"/>
          <w:sz w:val="22"/>
          <w:szCs w:val="22"/>
        </w:rPr>
        <w:t xml:space="preserve">Ciblage par niveau ou filiere</w:t>
      </w:r>
    </w:p>
    <w:p>
      <w:pPr>
        <w:pStyle w:val="ListParagraph"/>
        <w:numPr>
          <w:ilvl w:val="0"/>
          <w:numId w:val="2"/>
        </w:numPr>
        <w:spacing w:after="60" w:before="60"/>
      </w:pPr>
      <w:r>
        <w:rPr>
          <w:rFonts w:ascii="Arial" w:cs="Arial" w:eastAsia="Arial" w:hAnsi="Arial"/>
          <w:sz w:val="22"/>
          <w:szCs w:val="22"/>
        </w:rPr>
        <w:t xml:space="preserve">Date d'expiration optionnelle : disparition automatique apres echeance</w:t>
      </w:r>
    </w:p>
    <w:p>
      <w:pPr>
        <w:pStyle w:val="ListParagraph"/>
        <w:numPr>
          <w:ilvl w:val="0"/>
          <w:numId w:val="2"/>
        </w:numPr>
        <w:spacing w:after="60" w:before="60"/>
      </w:pPr>
      <w:r>
        <w:rPr>
          <w:rFonts w:ascii="Arial" w:cs="Arial" w:eastAsia="Arial" w:hAnsi="Arial"/>
          <w:sz w:val="22"/>
          <w:szCs w:val="22"/>
        </w:rPr>
        <w:t xml:space="preserve">Option Urgent : defilement en rouge en haut du dashboard etudiant</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5. Architecture Technique et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26"/>
        <w:gridCol w:w="4200"/>
      </w:tblGrid>
      <w:tr>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Couche</w:t>
            </w:r>
          </w:p>
        </w:tc>
        <w:tc>
          <w:tcPr>
            <w:tcW w:type="dxa" w:w="26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Technologie</w:t>
            </w:r>
          </w:p>
        </w:tc>
        <w:tc>
          <w:tcPr>
            <w:tcW w:type="dxa" w:w="4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Backend</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Laravel 10 (PHP)</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Framework MVC — routes, controllers, Eloquent ORM, auth</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B4FD8"/>
                <w:sz w:val="20"/>
                <w:szCs w:val="20"/>
              </w:rPr>
              <w:t xml:space="preserve">Base de donnees</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MySQL 8</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Tables relationnelles + cles etrangeres + RBAC</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Frontend</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Blade + TailwindCSS</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Rendu serveur + design moderne responsive</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B4FD8"/>
                <w:sz w:val="20"/>
                <w:szCs w:val="20"/>
              </w:rPr>
              <w:t xml:space="preserve">Icones</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Lucide Icons</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Pack SVG professionnel pour l'interface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PDF</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barryvdh/laravel-dompdf</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Generation PDF A4 depuis templates Blade HTML</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B4FD8"/>
                <w:sz w:val="20"/>
                <w:szCs w:val="20"/>
              </w:rPr>
              <w:t xml:space="preserve">Auth &amp; Securite</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Laravel Sanctum + bcrypt</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Chiffrement mdp, tokens, middleware RBAC</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Notifications</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Polling AJAX</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Alertes temps reel sans WebSocket</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6. Structure de la Base de Donnees — 10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tcW w:type="dxa" w:w="16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Colonnes cles</w:t>
            </w:r>
          </w:p>
        </w:tc>
        <w:tc>
          <w:tcPr>
            <w:tcW w:type="dxa" w:w="54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users</w:t>
            </w:r>
          </w:p>
        </w:tc>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id, name, email, password, role, enseignant_id, filiere_ids</w:t>
            </w:r>
          </w:p>
        </w:tc>
        <w:tc>
          <w:tcPr>
            <w:tcW w:type="dxa" w:w="5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Comptes utilisateurs avec role (etudiant/prof/chef) et liens vers profil enseignant</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filieres</w:t>
            </w:r>
          </w:p>
        </w:tc>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id, nom, code</w:t>
            </w:r>
          </w:p>
        </w:tc>
        <w:tc>
          <w:tcPr>
            <w:tcW w:type="dxa" w:w="5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Filieres universitaires (ex: NTIC, DL)</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niveaux</w:t>
            </w:r>
          </w:p>
        </w:tc>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id, libelle, filiere_id</w:t>
            </w:r>
          </w:p>
        </w:tc>
        <w:tc>
          <w:tcPr>
            <w:tcW w:type="dxa" w:w="5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Niveaux par filiere (L1, L2, L3)</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enseignants</w:t>
            </w:r>
          </w:p>
        </w:tc>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id, nom, prenom, email</w:t>
            </w:r>
          </w:p>
        </w:tc>
        <w:tc>
          <w:tcPr>
            <w:tcW w:type="dxa" w:w="5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Profils des enseignants independants des comptes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matieres</w:t>
            </w:r>
          </w:p>
        </w:tc>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id, nom, code, credits, filiere_id, niveau_id, semestre</w:t>
            </w:r>
          </w:p>
        </w:tc>
        <w:tc>
          <w:tcPr>
            <w:tcW w:type="dxa" w:w="5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Matieres avec code unique, credits ECTS et affectation</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salles</w:t>
            </w:r>
          </w:p>
        </w:tc>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id, nom, capacite</w:t>
            </w:r>
          </w:p>
        </w:tc>
        <w:tc>
          <w:tcPr>
            <w:tcW w:type="dxa" w:w="5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Salles disponibles pour les cours</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emplois_du_temps</w:t>
            </w:r>
          </w:p>
        </w:tc>
        <w:tc>
          <w:tcPr>
            <w:tcW w:type="dxa" w:w="16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id, filiere_id, niveau_id, semestre, matiere_id, enseignant_id, salle_id, jour, heure_debut, heure_fin</w:t>
            </w:r>
          </w:p>
        </w:tc>
        <w:tc>
          <w:tcPr>
            <w:tcW w:type="dxa" w:w="54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0D1B2A"/>
                <w:sz w:val="20"/>
                <w:szCs w:val="20"/>
              </w:rPr>
              <w:t xml:space="preserve">TABLE CENTRALE — chaque creneau horaire planifie</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modifications</w:t>
            </w:r>
          </w:p>
        </w:tc>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id, emploi_id, ancien_jour, ancienne_heure, nouveau_jour, nouvelle_heure, motif, date_modif</w:t>
            </w:r>
          </w:p>
        </w:tc>
        <w:tc>
          <w:tcPr>
            <w:tcW w:type="dxa" w:w="5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Historique des changements — source des alertes chatbot</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annonces</w:t>
            </w:r>
          </w:p>
        </w:tc>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id, titre, message, type, auteur, filiere_id, niveau_id, urgent, expires_at</w:t>
            </w:r>
          </w:p>
        </w:tc>
        <w:tc>
          <w:tcPr>
            <w:tcW w:type="dxa" w:w="5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Annonces administratives avec ciblage et expiration</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notifications_app</w:t>
            </w:r>
          </w:p>
        </w:tc>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id, user_id, type, titre, message, data, read_at</w:t>
            </w:r>
          </w:p>
        </w:tc>
        <w:tc>
          <w:tcPr>
            <w:tcW w:type="dxa" w:w="5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Notifications internes par utilisateur</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7. Securite et Plan de Deploiement</w:t>
      </w:r>
    </w:p>
    <w:p>
      <w:pPr>
        <w:pStyle w:val="Heading2"/>
        <w:spacing w:after="120" w:before="280"/>
      </w:pPr>
      <w:r>
        <w:rPr>
          <w:rFonts w:ascii="Arial" w:cs="Arial" w:eastAsia="Arial" w:hAnsi="Arial"/>
          <w:b/>
          <w:bCs/>
          <w:color w:val="1B4FD8"/>
          <w:sz w:val="26"/>
          <w:szCs w:val="26"/>
        </w:rPr>
        <w:t xml:space="preserve">7.1 Securite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Mesure de securite</w:t>
            </w:r>
          </w:p>
        </w:tc>
        <w:tc>
          <w:tcPr>
            <w:tcW w:type="dxa" w:w="62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Chiffrement des mots de passe</w:t>
            </w:r>
          </w:p>
        </w:tc>
        <w:tc>
          <w:tcPr>
            <w:tcW w:type="dxa" w:w="6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bcrypt via Laravel Hashing — aucun mot de passe en clair en base</w:t>
            </w:r>
          </w:p>
        </w:tc>
      </w:tr>
      <w:t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Protection CSRF</w:t>
            </w:r>
          </w:p>
        </w:tc>
        <w:tc>
          <w:tcPr>
            <w:tcW w:type="dxa" w:w="6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Jetons CSRF sur tous les formulaires POST — anti falsification de requetes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Middleware d'Isolation</w:t>
            </w:r>
          </w:p>
        </w:tc>
        <w:tc>
          <w:tcPr>
            <w:tcW w:type="dxa" w:w="6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EnsureUserHasRole.php intercepte les routes admin et valide le role</w:t>
            </w:r>
          </w:p>
        </w:tc>
      </w:tr>
      <w:t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Isolation RBAC</w:t>
            </w:r>
          </w:p>
        </w:tc>
        <w:tc>
          <w:tcPr>
            <w:tcW w:type="dxa" w:w="6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Etudiant ne peut pas modifier, prof ne peut modifier que ses cours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Sessions securisees</w:t>
            </w:r>
          </w:p>
        </w:tc>
        <w:tc>
          <w:tcPr>
            <w:tcW w:type="dxa" w:w="6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SESSION_DRIVER=file, tokens Laravel Sanctum pour les API</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7.2 Plan de Deploiement —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26"/>
        <w:gridCol w:w="5400"/>
      </w:tblGrid>
      <w:tr>
        <w:tc>
          <w:tcPr>
            <w:tcW w:type="dxa" w:w="1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Etape</w:t>
            </w:r>
          </w:p>
        </w:tc>
        <w:tc>
          <w:tcPr>
            <w:tcW w:type="dxa" w:w="24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54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Actions</w:t>
            </w:r>
          </w:p>
        </w:tc>
      </w:tr>
      <w:tr>
        <w:tc>
          <w:tcPr>
            <w:tcW w:type="dxa" w:w="12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1</w:t>
            </w:r>
          </w:p>
        </w:tc>
        <w:tc>
          <w:tcPr>
            <w:tcW w:type="dxa" w:w="24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0D1B2A"/>
                <w:sz w:val="20"/>
                <w:szCs w:val="20"/>
              </w:rPr>
              <w:t xml:space="preserve">Initialisation</w:t>
            </w:r>
          </w:p>
        </w:tc>
        <w:tc>
          <w:tcPr>
            <w:tcW w:type="dxa" w:w="54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php artisan migrate:fresh --seed — Chargement filieres NTIC/DL, niveaux, salles par defaut</w:t>
            </w:r>
          </w:p>
        </w:tc>
      </w:tr>
      <w:tr>
        <w:tc>
          <w:tcPr>
            <w:tcW w:type="dxa" w:w="1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2</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Recette Fonctionnelle</w:t>
            </w:r>
          </w:p>
        </w:tc>
        <w:tc>
          <w:tcPr>
            <w:tcW w:type="dxa" w:w="5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Validation chatbot mode etudiant, test modification cours prof, verification alertes dashboard etudiant</w:t>
            </w:r>
          </w:p>
        </w:tc>
      </w:tr>
      <w:tr>
        <w:tc>
          <w:tcPr>
            <w:tcW w:type="dxa" w:w="12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3</w:t>
            </w:r>
          </w:p>
        </w:tc>
        <w:tc>
          <w:tcPr>
            <w:tcW w:type="dxa" w:w="24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Mise en Production</w:t>
            </w:r>
          </w:p>
        </w:tc>
        <w:tc>
          <w:tcPr>
            <w:tcW w:type="dxa" w:w="54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Deploiement serveur Nginx/Apache, configuration cron Laravel pour nettoyage annonces expirees</w:t>
            </w:r>
          </w:p>
        </w:tc>
      </w:tr>
    </w:tbl>
    <w:p>
      <w:pPr>
        <w:spacing w:after="0" w:before="200"/>
      </w:pPr>
      <w:r>
        <w:t xml:space="preserve"/>
      </w:r>
    </w:p>
    <w:p>
      <w:pPr>
        <w:pBdr>
          <w:top w:val="single" w:color="1B4FD8" w:sz="6" w:space="8"/>
        </w:pBdr>
        <w:spacing w:after="200" w:before="200"/>
        <w:jc w:val="center"/>
      </w:pPr>
      <w:r>
        <w:rPr>
          <w:rFonts w:ascii="Arial" w:cs="Arial" w:eastAsia="Arial" w:hAnsi="Arial"/>
          <w:i/>
          <w:iCs/>
          <w:color w:val="475569"/>
          <w:sz w:val="18"/>
          <w:szCs w:val="18"/>
        </w:rPr>
        <w:t xml:space="preserve">Document valide pour implementation — Centre Informatique UGANC — Groupe 6 — 2024/2025</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D8" w:sz="6" w:space="4"/>
      </w:pBdr>
      <w:spacing w:after="0" w:before="120"/>
      <w:jc w:val="center"/>
    </w:pPr>
    <w:r>
      <w:rPr>
        <w:rFonts w:ascii="Arial" w:cs="Arial" w:eastAsia="Arial" w:hAnsi="Arial"/>
        <w:color w:val="475569"/>
        <w:sz w:val="18"/>
        <w:szCs w:val="18"/>
      </w:rPr>
      <w:t xml:space="preserve">Centre Informatique UGANC — Projet au Choix — Document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D8" w:sz="6" w:space="4"/>
      </w:pBdr>
      <w:tabs>
        <w:tab w:val="right" w:pos="8626"/>
      </w:tabs>
      <w:spacing w:after="120" w:before="0"/>
    </w:pPr>
    <w:r>
      <w:rPr>
        <w:rFonts w:ascii="Arial" w:cs="Arial" w:eastAsia="Arial" w:hAnsi="Arial"/>
        <w:color w:val="475569"/>
        <w:sz w:val="18"/>
        <w:szCs w:val="18"/>
      </w:rPr>
      <w:t xml:space="preserve">Cahier des Charges — Chatbot EDT UGANC — Groupe 6</w:t>
    </w:r>
    <w:r>
      <w:rPr>
        <w:rFonts w:ascii="Arial" w:cs="Arial" w:eastAsia="Arial" w:hAnsi="Arial"/>
        <w:color w:val="475569"/>
        <w:sz w:val="18"/>
        <w:szCs w:val="18"/>
      </w:rPr>
      <w:t xml:space="preserve">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B4FD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40A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2026-06-15T08:59:55.341Z</dcterms:created>
  <dcterms:modified xsi:type="dcterms:W3CDTF">2026-06-15T08:59:55.342Z</dcterms:modified>
</cp:coreProperties>
</file>

<file path=docProps/custom.xml><?xml version="1.0" encoding="utf-8"?>
<Properties xmlns="http://schemas.openxmlformats.org/officeDocument/2006/custom-properties" xmlns:vt="http://schemas.openxmlformats.org/officeDocument/2006/docPropsVTypes"/>
</file>