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4518" w14:textId="2DBFE7A9" w:rsidR="0061746B" w:rsidRDefault="00CB1452" w:rsidP="00CB1452">
      <w:pPr>
        <w:pStyle w:val="Heading1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Task 2 Grad</w:t>
      </w:r>
    </w:p>
    <w:p w14:paraId="45F9F3DD" w14:textId="264102B8" w:rsidR="00CB1452" w:rsidRPr="008731CB" w:rsidRDefault="00CB1452" w:rsidP="008731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VoiceMap:</w:t>
      </w:r>
    </w:p>
    <w:p w14:paraId="55E4A354" w14:textId="54DB7FA4" w:rsidR="00DD235B" w:rsidRDefault="00DD235B" w:rsidP="00DD235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D235B">
        <w:rPr>
          <w:rFonts w:asciiTheme="majorBidi" w:hAnsiTheme="majorBidi" w:cstheme="majorBidi"/>
        </w:rPr>
        <w:t xml:space="preserve">GPS </w:t>
      </w:r>
      <w:r w:rsidRPr="00DD235B">
        <w:rPr>
          <w:rFonts w:asciiTheme="majorBidi" w:hAnsiTheme="majorBidi" w:cstheme="majorBidi"/>
        </w:rPr>
        <w:t>Autoplay:</w:t>
      </w:r>
    </w:p>
    <w:p w14:paraId="7D0FE811" w14:textId="260CD8C4" w:rsidR="00CB1452" w:rsidRPr="00DD235B" w:rsidRDefault="00CB1452" w:rsidP="00DD235B">
      <w:pPr>
        <w:pStyle w:val="ListParagraph"/>
        <w:rPr>
          <w:rFonts w:asciiTheme="majorBidi" w:hAnsiTheme="majorBidi" w:cstheme="majorBidi"/>
        </w:rPr>
      </w:pPr>
      <w:r w:rsidRPr="00DD235B">
        <w:rPr>
          <w:rFonts w:asciiTheme="majorBidi" w:hAnsiTheme="majorBidi" w:cstheme="majorBidi"/>
        </w:rPr>
        <w:t>Geofencing</w:t>
      </w:r>
      <w:r w:rsidR="008731CB" w:rsidRPr="00DD235B">
        <w:rPr>
          <w:rFonts w:asciiTheme="majorBidi" w:hAnsiTheme="majorBidi" w:cstheme="majorBidi"/>
        </w:rPr>
        <w:t>-</w:t>
      </w:r>
      <w:r w:rsidRPr="00DD235B">
        <w:rPr>
          <w:rFonts w:asciiTheme="majorBidi" w:hAnsiTheme="majorBidi" w:cstheme="majorBidi"/>
        </w:rPr>
        <w:t>location-Triggered Events</w:t>
      </w:r>
      <w:r w:rsidR="008731CB" w:rsidRPr="00DD235B">
        <w:rPr>
          <w:rFonts w:asciiTheme="majorBidi" w:hAnsiTheme="majorBidi" w:cstheme="majorBidi"/>
        </w:rPr>
        <w:t xml:space="preserve"> (</w:t>
      </w:r>
      <w:hyperlink r:id="rId5" w:history="1">
        <w:r w:rsidR="008731CB" w:rsidRPr="00DD235B">
          <w:rPr>
            <w:rStyle w:val="Hyperlink"/>
            <w:rFonts w:asciiTheme="majorBidi" w:hAnsiTheme="majorBidi" w:cstheme="majorBidi"/>
          </w:rPr>
          <w:t>https://link.springer.com/article/10.3758/s13428-023-02213-2</w:t>
        </w:r>
      </w:hyperlink>
      <w:r w:rsidR="008731CB" w:rsidRPr="00DD235B">
        <w:rPr>
          <w:rFonts w:asciiTheme="majorBidi" w:hAnsiTheme="majorBidi" w:cstheme="majorBidi"/>
        </w:rPr>
        <w:t>)</w:t>
      </w:r>
    </w:p>
    <w:p w14:paraId="5FAA1F57" w14:textId="16B212DD" w:rsidR="00DD235B" w:rsidRDefault="00DD235B" w:rsidP="00DD235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D235B">
        <w:rPr>
          <w:rFonts w:asciiTheme="majorBidi" w:hAnsiTheme="majorBidi" w:cstheme="majorBidi"/>
        </w:rPr>
        <w:t>Sequential GPS-Triggered Locations</w:t>
      </w:r>
      <w:r>
        <w:rPr>
          <w:rFonts w:asciiTheme="majorBidi" w:hAnsiTheme="majorBidi" w:cstheme="majorBidi"/>
        </w:rPr>
        <w:t>:</w:t>
      </w:r>
    </w:p>
    <w:p w14:paraId="07DB158C" w14:textId="2150B93A" w:rsidR="00CB1452" w:rsidRPr="008731CB" w:rsidRDefault="00CB1452" w:rsidP="00DD235B">
      <w:pPr>
        <w:pStyle w:val="ListParagraph"/>
        <w:rPr>
          <w:rFonts w:asciiTheme="majorBidi" w:hAnsiTheme="majorBidi" w:cstheme="majorBidi"/>
        </w:rPr>
      </w:pPr>
      <w:r w:rsidRPr="00CB1452">
        <w:rPr>
          <w:rFonts w:asciiTheme="majorBidi" w:hAnsiTheme="majorBidi" w:cstheme="majorBidi"/>
        </w:rPr>
        <w:t>Waypoint Navigation + Preloading</w:t>
      </w:r>
      <w:r w:rsidR="008731CB">
        <w:rPr>
          <w:rFonts w:asciiTheme="majorBidi" w:hAnsiTheme="majorBidi" w:cstheme="majorBidi"/>
        </w:rPr>
        <w:t xml:space="preserve"> (</w:t>
      </w:r>
      <w:hyperlink r:id="rId6" w:history="1">
        <w:r w:rsidR="008731CB" w:rsidRPr="008731CB">
          <w:rPr>
            <w:rStyle w:val="Hyperlink"/>
            <w:rFonts w:asciiTheme="majorBidi" w:hAnsiTheme="majorBidi" w:cstheme="majorBidi"/>
          </w:rPr>
          <w:t>https://arxiv.org/pdf/2308.05620</w:t>
        </w:r>
      </w:hyperlink>
      <w:r w:rsidR="008731CB">
        <w:rPr>
          <w:rFonts w:asciiTheme="majorBidi" w:hAnsiTheme="majorBidi" w:cstheme="majorBidi"/>
        </w:rPr>
        <w:t>)</w:t>
      </w:r>
    </w:p>
    <w:p w14:paraId="09B8B2B8" w14:textId="0DACFD83" w:rsidR="00CB1452" w:rsidRDefault="00CB1452" w:rsidP="00CB1452">
      <w:pPr>
        <w:rPr>
          <w:rFonts w:asciiTheme="majorBidi" w:hAnsiTheme="majorBidi" w:cstheme="majorBidi"/>
        </w:rPr>
      </w:pPr>
      <w:r w:rsidRPr="00CB1452">
        <w:rPr>
          <w:rFonts w:asciiTheme="majorBidi" w:hAnsiTheme="majorBidi" w:cstheme="majorBidi"/>
        </w:rPr>
        <w:t>Whatizis</w:t>
      </w:r>
      <w:r>
        <w:rPr>
          <w:rFonts w:asciiTheme="majorBidi" w:hAnsiTheme="majorBidi" w:cstheme="majorBidi"/>
        </w:rPr>
        <w:t>:</w:t>
      </w:r>
    </w:p>
    <w:p w14:paraId="77A09403" w14:textId="001C9E03" w:rsidR="00CB1452" w:rsidRDefault="00CB1452" w:rsidP="00CB145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B1452">
        <w:rPr>
          <w:rFonts w:asciiTheme="majorBidi" w:hAnsiTheme="majorBidi" w:cstheme="majorBidi"/>
        </w:rPr>
        <w:t>AI-Based Visual Recognition</w:t>
      </w:r>
      <w:r>
        <w:rPr>
          <w:rFonts w:asciiTheme="majorBidi" w:hAnsiTheme="majorBidi" w:cstheme="majorBidi"/>
        </w:rPr>
        <w:t xml:space="preserve"> (CNN)</w:t>
      </w:r>
      <w:r w:rsidR="00672B0A">
        <w:rPr>
          <w:rFonts w:asciiTheme="majorBidi" w:hAnsiTheme="majorBidi" w:cstheme="majorBidi"/>
        </w:rPr>
        <w:t xml:space="preserve"> [</w:t>
      </w:r>
      <w:hyperlink r:id="rId7" w:history="1">
        <w:r w:rsidR="00672B0A" w:rsidRPr="00672B0A">
          <w:rPr>
            <w:rStyle w:val="Hyperlink"/>
            <w:rFonts w:asciiTheme="majorBidi" w:hAnsiTheme="majorBidi" w:cstheme="majorBidi"/>
          </w:rPr>
          <w:t>https://www.sciencedirect.com/science/article/pii/S0952197625000570</w:t>
        </w:r>
      </w:hyperlink>
      <w:r w:rsidR="00672B0A">
        <w:rPr>
          <w:rFonts w:asciiTheme="majorBidi" w:hAnsiTheme="majorBidi" w:cstheme="majorBidi"/>
        </w:rPr>
        <w:t>]</w:t>
      </w:r>
    </w:p>
    <w:p w14:paraId="66C52583" w14:textId="1A3C949C" w:rsidR="00CB1452" w:rsidRDefault="00CB1452" w:rsidP="00CB1452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CB1452">
        <w:rPr>
          <w:rFonts w:asciiTheme="majorBidi" w:hAnsiTheme="majorBidi" w:cstheme="majorBidi"/>
        </w:rPr>
        <w:t>Feature Matching &amp; Image Classification</w:t>
      </w:r>
      <w:r>
        <w:rPr>
          <w:rFonts w:asciiTheme="majorBidi" w:hAnsiTheme="majorBidi" w:cstheme="majorBidi"/>
        </w:rPr>
        <w:t xml:space="preserve"> (</w:t>
      </w:r>
      <w:r w:rsidRPr="00CB1452">
        <w:rPr>
          <w:rFonts w:asciiTheme="majorBidi" w:hAnsiTheme="majorBidi" w:cstheme="majorBidi"/>
        </w:rPr>
        <w:t>transfer learning</w:t>
      </w:r>
      <w:r>
        <w:rPr>
          <w:rFonts w:asciiTheme="majorBidi" w:hAnsiTheme="majorBidi" w:cstheme="majorBidi"/>
        </w:rPr>
        <w:t>)</w:t>
      </w:r>
      <w:r w:rsidR="00672B0A">
        <w:rPr>
          <w:rFonts w:asciiTheme="majorBidi" w:hAnsiTheme="majorBidi" w:cstheme="majorBidi"/>
        </w:rPr>
        <w:t xml:space="preserve"> [</w:t>
      </w:r>
      <w:hyperlink r:id="rId8" w:history="1">
        <w:r w:rsidR="00672B0A" w:rsidRPr="00672B0A">
          <w:rPr>
            <w:rStyle w:val="Hyperlink"/>
            <w:rFonts w:asciiTheme="majorBidi" w:hAnsiTheme="majorBidi" w:cstheme="majorBidi"/>
          </w:rPr>
          <w:t>https://www.researchgate.net/publication/377889755_How_Transfer_Learning_Is_Used_in_Generative_Models_forImage_Classification_Improved_Accuracy</w:t>
        </w:r>
      </w:hyperlink>
      <w:r w:rsidR="00672B0A">
        <w:rPr>
          <w:rFonts w:asciiTheme="majorBidi" w:hAnsiTheme="majorBidi" w:cstheme="majorBidi"/>
        </w:rPr>
        <w:t>]</w:t>
      </w:r>
    </w:p>
    <w:p w14:paraId="4BA0E073" w14:textId="77777777" w:rsidR="003D7ED3" w:rsidRDefault="003D7ED3" w:rsidP="003D7ED3">
      <w:pPr>
        <w:rPr>
          <w:rFonts w:asciiTheme="majorBidi" w:hAnsiTheme="majorBidi" w:cstheme="majorBidi"/>
        </w:rPr>
      </w:pPr>
    </w:p>
    <w:p w14:paraId="55D71CAA" w14:textId="5F4DBB09" w:rsidR="003D7ED3" w:rsidRDefault="003D7ED3" w:rsidP="003D7ED3">
      <w:pPr>
        <w:rPr>
          <w:rFonts w:asciiTheme="majorBidi" w:hAnsiTheme="majorBidi" w:cstheme="majorBidi"/>
        </w:rPr>
      </w:pPr>
      <w:r w:rsidRPr="003D7ED3">
        <w:rPr>
          <w:rFonts w:asciiTheme="majorBidi" w:hAnsiTheme="majorBidi" w:cstheme="majorBidi"/>
        </w:rPr>
        <w:t>AR Mobile Application for Enhancing National Museum Heritage Visualization</w:t>
      </w:r>
      <w:r>
        <w:rPr>
          <w:rFonts w:asciiTheme="majorBidi" w:hAnsiTheme="majorBidi" w:cstheme="majorBidi"/>
        </w:rPr>
        <w:t>:</w:t>
      </w:r>
    </w:p>
    <w:p w14:paraId="4971C05B" w14:textId="413B8EFC" w:rsidR="003D7ED3" w:rsidRDefault="00F45A90" w:rsidP="00F45A9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45A90">
        <w:rPr>
          <w:rFonts w:asciiTheme="majorBidi" w:hAnsiTheme="majorBidi" w:cstheme="majorBidi"/>
        </w:rPr>
        <w:t>AR Content Creation</w:t>
      </w:r>
      <w:r>
        <w:rPr>
          <w:rFonts w:asciiTheme="majorBidi" w:hAnsiTheme="majorBidi" w:cstheme="majorBidi"/>
        </w:rPr>
        <w:t xml:space="preserve"> (</w:t>
      </w:r>
      <w:r w:rsidRPr="00F45A90">
        <w:rPr>
          <w:rFonts w:asciiTheme="majorBidi" w:hAnsiTheme="majorBidi" w:cstheme="majorBidi"/>
        </w:rPr>
        <w:t>Built four AR modes: markerless, diorama, coloring, video playback</w:t>
      </w:r>
      <w:r>
        <w:rPr>
          <w:rFonts w:asciiTheme="majorBidi" w:hAnsiTheme="majorBidi" w:cstheme="majorBidi"/>
        </w:rPr>
        <w:t>)</w:t>
      </w:r>
    </w:p>
    <w:p w14:paraId="68D4EA46" w14:textId="44612EC9" w:rsidR="00F45A90" w:rsidRDefault="00F45A90" w:rsidP="00F45A9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45A90">
        <w:rPr>
          <w:rFonts w:asciiTheme="majorBidi" w:hAnsiTheme="majorBidi" w:cstheme="majorBidi"/>
        </w:rPr>
        <w:t>3D Modeling</w:t>
      </w:r>
      <w:r>
        <w:rPr>
          <w:rFonts w:asciiTheme="majorBidi" w:hAnsiTheme="majorBidi" w:cstheme="majorBidi"/>
        </w:rPr>
        <w:t xml:space="preserve"> (</w:t>
      </w:r>
      <w:r w:rsidRPr="00F45A90">
        <w:rPr>
          <w:rFonts w:asciiTheme="majorBidi" w:hAnsiTheme="majorBidi" w:cstheme="majorBidi"/>
        </w:rPr>
        <w:t>Modeled exhibits using Blender, imported to Unity</w:t>
      </w:r>
      <w:r>
        <w:rPr>
          <w:rFonts w:asciiTheme="majorBidi" w:hAnsiTheme="majorBidi" w:cstheme="majorBidi"/>
        </w:rPr>
        <w:t>)</w:t>
      </w:r>
      <w:r w:rsidR="00BC387F">
        <w:rPr>
          <w:rFonts w:asciiTheme="majorBidi" w:hAnsiTheme="majorBidi" w:cstheme="majorBidi"/>
        </w:rPr>
        <w:t xml:space="preserve"> [</w:t>
      </w:r>
      <w:hyperlink r:id="rId9" w:history="1">
        <w:r w:rsidR="00BC387F" w:rsidRPr="00BC387F">
          <w:rPr>
            <w:rStyle w:val="Hyperlink"/>
            <w:rFonts w:asciiTheme="majorBidi" w:hAnsiTheme="majorBidi" w:cstheme="majorBidi"/>
          </w:rPr>
          <w:t>https://link.springer.com/chapter/10.1007/978-981-99-1946-8_42</w:t>
        </w:r>
      </w:hyperlink>
      <w:r w:rsidR="00BC387F">
        <w:rPr>
          <w:rFonts w:asciiTheme="majorBidi" w:hAnsiTheme="majorBidi" w:cstheme="majorBidi"/>
        </w:rPr>
        <w:t>]</w:t>
      </w:r>
    </w:p>
    <w:p w14:paraId="5A2CE13B" w14:textId="63884943" w:rsidR="00F45A90" w:rsidRDefault="00F45A90" w:rsidP="00F45A90">
      <w:pPr>
        <w:rPr>
          <w:rFonts w:asciiTheme="majorBidi" w:hAnsiTheme="majorBidi" w:cstheme="majorBidi"/>
        </w:rPr>
      </w:pPr>
      <w:r w:rsidRPr="00F45A90">
        <w:rPr>
          <w:rFonts w:asciiTheme="majorBidi" w:hAnsiTheme="majorBidi" w:cstheme="majorBidi"/>
        </w:rPr>
        <w:t>Design and Implementation of a Tour Guide System Based on Augmented Reality Technology for Tourist Attractions</w:t>
      </w:r>
      <w:r>
        <w:rPr>
          <w:rFonts w:asciiTheme="majorBidi" w:hAnsiTheme="majorBidi" w:cstheme="majorBidi"/>
        </w:rPr>
        <w:t>:</w:t>
      </w:r>
    </w:p>
    <w:p w14:paraId="4BC33DD0" w14:textId="1F8E9A2A" w:rsidR="00F45A90" w:rsidRPr="009F3C2D" w:rsidRDefault="00F45A90" w:rsidP="009F3C2D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F45A90">
        <w:rPr>
          <w:rFonts w:asciiTheme="majorBidi" w:hAnsiTheme="majorBidi" w:cstheme="majorBidi"/>
        </w:rPr>
        <w:t>Image Recognition</w:t>
      </w:r>
      <w:r>
        <w:rPr>
          <w:rFonts w:asciiTheme="majorBidi" w:hAnsiTheme="majorBidi" w:cstheme="majorBidi"/>
        </w:rPr>
        <w:t xml:space="preserve"> (</w:t>
      </w:r>
      <w:r w:rsidRPr="00F45A90">
        <w:rPr>
          <w:rFonts w:asciiTheme="majorBidi" w:hAnsiTheme="majorBidi" w:cstheme="majorBidi"/>
        </w:rPr>
        <w:t>Unity + Vuforia</w:t>
      </w:r>
      <w:r>
        <w:rPr>
          <w:rFonts w:asciiTheme="majorBidi" w:hAnsiTheme="majorBidi" w:cstheme="majorBidi"/>
        </w:rPr>
        <w:t>)</w:t>
      </w:r>
      <w:r w:rsidR="00BC387F">
        <w:rPr>
          <w:rFonts w:asciiTheme="majorBidi" w:hAnsiTheme="majorBidi" w:cstheme="majorBidi"/>
        </w:rPr>
        <w:t xml:space="preserve"> [</w:t>
      </w:r>
      <w:hyperlink r:id="rId10" w:history="1">
        <w:r w:rsidR="00BC387F" w:rsidRPr="00BC387F">
          <w:rPr>
            <w:rStyle w:val="Hyperlink"/>
            <w:rFonts w:asciiTheme="majorBidi" w:hAnsiTheme="majorBidi" w:cstheme="majorBidi"/>
          </w:rPr>
          <w:t>https://www.researchgate.net/publication/371462889_Augmented_Reality_Application_Development_using_Unity_and_Vuforia</w:t>
        </w:r>
      </w:hyperlink>
      <w:r w:rsidR="00BC387F">
        <w:rPr>
          <w:rFonts w:asciiTheme="majorBidi" w:hAnsiTheme="majorBidi" w:cstheme="majorBidi"/>
        </w:rPr>
        <w:t>]</w:t>
      </w:r>
    </w:p>
    <w:sectPr w:rsidR="00F45A90" w:rsidRPr="009F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4998"/>
    <w:multiLevelType w:val="hybridMultilevel"/>
    <w:tmpl w:val="28D8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80E61"/>
    <w:multiLevelType w:val="hybridMultilevel"/>
    <w:tmpl w:val="C260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11194"/>
    <w:multiLevelType w:val="hybridMultilevel"/>
    <w:tmpl w:val="12885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865F8"/>
    <w:multiLevelType w:val="hybridMultilevel"/>
    <w:tmpl w:val="4884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53D29"/>
    <w:multiLevelType w:val="hybridMultilevel"/>
    <w:tmpl w:val="3EA8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67191">
    <w:abstractNumId w:val="4"/>
  </w:num>
  <w:num w:numId="2" w16cid:durableId="877743590">
    <w:abstractNumId w:val="1"/>
  </w:num>
  <w:num w:numId="3" w16cid:durableId="1024404725">
    <w:abstractNumId w:val="3"/>
  </w:num>
  <w:num w:numId="4" w16cid:durableId="1099721917">
    <w:abstractNumId w:val="2"/>
  </w:num>
  <w:num w:numId="5" w16cid:durableId="15965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52"/>
    <w:rsid w:val="001E5EA8"/>
    <w:rsid w:val="00302D94"/>
    <w:rsid w:val="003D7ED3"/>
    <w:rsid w:val="004A7A05"/>
    <w:rsid w:val="005A2CFA"/>
    <w:rsid w:val="0061746B"/>
    <w:rsid w:val="00672B0A"/>
    <w:rsid w:val="008731CB"/>
    <w:rsid w:val="009F3C2D"/>
    <w:rsid w:val="00A40605"/>
    <w:rsid w:val="00AB75DA"/>
    <w:rsid w:val="00BC387F"/>
    <w:rsid w:val="00CB1452"/>
    <w:rsid w:val="00DD235B"/>
    <w:rsid w:val="00F4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4130"/>
  <w15:chartTrackingRefBased/>
  <w15:docId w15:val="{50EF7514-CE09-4711-AF23-2B55F583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1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8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77889755_How_Transfer_Learning_Is_Used_in_Generative_Models_forImage_Classification_Improved_Accura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95219762500057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308.0562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.springer.com/article/10.3758/s13428-023-02213-2" TargetMode="External"/><Relationship Id="rId10" Type="http://schemas.openxmlformats.org/officeDocument/2006/relationships/hyperlink" Target="https://www.researchgate.net/publication/371462889_Augmented_Reality_Application_Development_using_Unity_and_Vufo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981-99-1946-8_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Farouk</dc:creator>
  <cp:keywords/>
  <dc:description/>
  <cp:lastModifiedBy>Fady Farouk</cp:lastModifiedBy>
  <cp:revision>3</cp:revision>
  <dcterms:created xsi:type="dcterms:W3CDTF">2025-07-28T20:12:00Z</dcterms:created>
  <dcterms:modified xsi:type="dcterms:W3CDTF">2025-08-02T12:35:00Z</dcterms:modified>
</cp:coreProperties>
</file>