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Derek Leung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362450" cy="421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772025" cy="459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cycle time for a multicycle processor is 15ns (longest cycle time)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15 * 5 = 75ns (Cycle time is 15ns and lw has 5  cycles)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15 + 6 + 3 + 15 + 6 = 45ns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CPI = (.08)(5) + (.37  +.04)(4) + (.33 + .18)(3) = 3.57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(#instructions)×CPI×Tc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Multicycle: 100 * 3.57 * 15 = 5355 ns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Single Cycle: 100 * 1 * 45 = 4500 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