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pPr>
      <w:r w:rsidDel="00000000" w:rsidR="00000000" w:rsidRPr="00000000">
        <w:rPr>
          <w:rtl w:val="0"/>
        </w:rPr>
      </w:r>
    </w:p>
    <w:tbl>
      <w:tblPr>
        <w:tblStyle w:val="Table1"/>
        <w:tblW w:w="94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725"/>
        <w:gridCol w:w="4680"/>
        <w:tblGridChange w:id="0">
          <w:tblGrid>
            <w:gridCol w:w="4725"/>
            <w:gridCol w:w="4680"/>
          </w:tblGrid>
        </w:tblGridChange>
      </w:tblGrid>
      <w:tr>
        <w:trPr>
          <w:cantSplit w:val="0"/>
          <w:trHeight w:val="99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2">
            <w:pPr>
              <w:spacing w:after="240" w:before="240" w:lineRule="auto"/>
              <w:rPr/>
            </w:pPr>
            <w:r w:rsidDel="00000000" w:rsidR="00000000" w:rsidRPr="00000000">
              <w:rPr>
                <w:rtl w:val="0"/>
              </w:rPr>
              <w:t xml:space="preserve">Ousmane Toure &amp; Jianning Chen</w:t>
            </w:r>
          </w:p>
          <w:p w:rsidR="00000000" w:rsidDel="00000000" w:rsidP="00000000" w:rsidRDefault="00000000" w:rsidRPr="00000000" w14:paraId="00000003">
            <w:pPr>
              <w:spacing w:after="240" w:before="240" w:lineRule="auto"/>
              <w:rPr/>
            </w:pPr>
            <w:r w:rsidDel="00000000" w:rsidR="00000000" w:rsidRPr="00000000">
              <w:rPr>
                <w:rtl w:val="0"/>
              </w:rPr>
              <w:t xml:space="preserve">EECE2160</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4">
            <w:pPr>
              <w:spacing w:after="240" w:before="240" w:lineRule="auto"/>
              <w:jc w:val="right"/>
              <w:rPr/>
            </w:pPr>
            <w:r w:rsidDel="00000000" w:rsidR="00000000" w:rsidRPr="00000000">
              <w:rPr>
                <w:rtl w:val="0"/>
              </w:rPr>
              <w:t xml:space="preserve">Embedded Design: Enabling Robotics</w:t>
            </w:r>
          </w:p>
          <w:p w:rsidR="00000000" w:rsidDel="00000000" w:rsidP="00000000" w:rsidRDefault="00000000" w:rsidRPr="00000000" w14:paraId="00000005">
            <w:pPr>
              <w:spacing w:after="240" w:before="240" w:lineRule="auto"/>
              <w:jc w:val="right"/>
              <w:rPr>
                <w:color w:val="ff0000"/>
              </w:rPr>
            </w:pPr>
            <w:r w:rsidDel="00000000" w:rsidR="00000000" w:rsidRPr="00000000">
              <w:rPr>
                <w:rtl w:val="0"/>
              </w:rPr>
              <w:t xml:space="preserve">Lab Assignment 1</w:t>
            </w:r>
            <w:r w:rsidDel="00000000" w:rsidR="00000000" w:rsidRPr="00000000">
              <w:rPr>
                <w:rtl w:val="0"/>
              </w:rPr>
            </w:r>
          </w:p>
        </w:tc>
      </w:tr>
    </w:tbl>
    <w:p w:rsidR="00000000" w:rsidDel="00000000" w:rsidP="00000000" w:rsidRDefault="00000000" w:rsidRPr="00000000" w14:paraId="00000006">
      <w:pPr>
        <w:spacing w:after="240" w:before="240" w:lineRule="auto"/>
        <w:rPr/>
      </w:pPr>
      <w:r w:rsidDel="00000000" w:rsidR="00000000" w:rsidRPr="00000000">
        <w:rPr>
          <w:rtl w:val="0"/>
        </w:rPr>
        <w:t xml:space="preserve"> </w:t>
      </w:r>
    </w:p>
    <w:p w:rsidR="00000000" w:rsidDel="00000000" w:rsidP="00000000" w:rsidRDefault="00000000" w:rsidRPr="00000000" w14:paraId="00000007">
      <w:pPr>
        <w:spacing w:after="240" w:before="240" w:lineRule="auto"/>
        <w:jc w:val="center"/>
        <w:rPr>
          <w:sz w:val="40"/>
          <w:szCs w:val="40"/>
        </w:rPr>
      </w:pPr>
      <w:r w:rsidDel="00000000" w:rsidR="00000000" w:rsidRPr="00000000">
        <w:rPr>
          <w:sz w:val="40"/>
          <w:szCs w:val="40"/>
          <w:rtl w:val="0"/>
        </w:rPr>
        <w:t xml:space="preserve">Lab Assignment 1</w:t>
      </w:r>
    </w:p>
    <w:p w:rsidR="00000000" w:rsidDel="00000000" w:rsidP="00000000" w:rsidRDefault="00000000" w:rsidRPr="00000000" w14:paraId="00000008">
      <w:pPr>
        <w:spacing w:after="240" w:before="240" w:lineRule="auto"/>
        <w:jc w:val="center"/>
        <w:rPr>
          <w:sz w:val="34"/>
          <w:szCs w:val="34"/>
        </w:rPr>
      </w:pPr>
      <w:r w:rsidDel="00000000" w:rsidR="00000000" w:rsidRPr="00000000">
        <w:rPr>
          <w:sz w:val="34"/>
          <w:szCs w:val="34"/>
          <w:rtl w:val="0"/>
        </w:rPr>
        <w:t xml:space="preserve">Introduction to Hardware</w:t>
      </w:r>
    </w:p>
    <w:p w:rsidR="00000000" w:rsidDel="00000000" w:rsidP="00000000" w:rsidRDefault="00000000" w:rsidRPr="00000000" w14:paraId="00000009">
      <w:pPr>
        <w:spacing w:after="240" w:before="240" w:lineRule="auto"/>
        <w:jc w:val="center"/>
        <w:rPr>
          <w:sz w:val="34"/>
          <w:szCs w:val="34"/>
        </w:rPr>
      </w:pPr>
      <w:r w:rsidDel="00000000" w:rsidR="00000000" w:rsidRPr="00000000">
        <w:rPr>
          <w:rtl w:val="0"/>
        </w:rPr>
      </w:r>
    </w:p>
    <w:p w:rsidR="00000000" w:rsidDel="00000000" w:rsidP="00000000" w:rsidRDefault="00000000" w:rsidRPr="00000000" w14:paraId="0000000A">
      <w:pPr>
        <w:spacing w:after="240" w:before="240" w:lineRule="auto"/>
        <w:jc w:val="center"/>
        <w:rPr>
          <w:sz w:val="34"/>
          <w:szCs w:val="34"/>
        </w:rPr>
      </w:pPr>
      <w:r w:rsidDel="00000000" w:rsidR="00000000" w:rsidRPr="00000000">
        <w:rPr>
          <w:sz w:val="34"/>
          <w:szCs w:val="34"/>
          <w:rtl w:val="0"/>
        </w:rPr>
        <w:t xml:space="preserve"> </w:t>
      </w:r>
    </w:p>
    <w:p w:rsidR="00000000" w:rsidDel="00000000" w:rsidP="00000000" w:rsidRDefault="00000000" w:rsidRPr="00000000" w14:paraId="0000000B">
      <w:pPr>
        <w:spacing w:after="240" w:before="240" w:lineRule="auto"/>
        <w:jc w:val="center"/>
        <w:rPr>
          <w:sz w:val="34"/>
          <w:szCs w:val="34"/>
        </w:rPr>
      </w:pPr>
      <w:r w:rsidDel="00000000" w:rsidR="00000000" w:rsidRPr="00000000">
        <w:rPr>
          <w:sz w:val="34"/>
          <w:szCs w:val="34"/>
          <w:rtl w:val="0"/>
        </w:rPr>
        <w:t xml:space="preserve">Ousmane Toure &amp; Jianning Chen</w:t>
      </w:r>
    </w:p>
    <w:p w:rsidR="00000000" w:rsidDel="00000000" w:rsidP="00000000" w:rsidRDefault="00000000" w:rsidRPr="00000000" w14:paraId="0000000C">
      <w:pPr>
        <w:spacing w:after="240" w:before="240" w:lineRule="auto"/>
        <w:jc w:val="center"/>
        <w:rPr/>
      </w:pPr>
      <w:hyperlink r:id="rId6">
        <w:r w:rsidDel="00000000" w:rsidR="00000000" w:rsidRPr="00000000">
          <w:rPr>
            <w:color w:val="1155cc"/>
            <w:u w:val="single"/>
            <w:rtl w:val="0"/>
          </w:rPr>
          <w:t xml:space="preserve">Toure.o@northeastern.edu</w:t>
        </w:r>
      </w:hyperlink>
      <w:r w:rsidDel="00000000" w:rsidR="00000000" w:rsidRPr="00000000">
        <w:rPr>
          <w:rtl w:val="0"/>
        </w:rPr>
      </w:r>
    </w:p>
    <w:p w:rsidR="00000000" w:rsidDel="00000000" w:rsidP="00000000" w:rsidRDefault="00000000" w:rsidRPr="00000000" w14:paraId="0000000D">
      <w:pPr>
        <w:spacing w:after="240" w:before="240" w:lineRule="auto"/>
        <w:jc w:val="center"/>
        <w:rPr/>
      </w:pPr>
      <w:hyperlink r:id="rId7">
        <w:r w:rsidDel="00000000" w:rsidR="00000000" w:rsidRPr="00000000">
          <w:rPr>
            <w:color w:val="1155cc"/>
            <w:u w:val="single"/>
            <w:rtl w:val="0"/>
          </w:rPr>
          <w:t xml:space="preserve">chen.jiann@northeastern.edu</w:t>
        </w:r>
      </w:hyperlink>
      <w:r w:rsidDel="00000000" w:rsidR="00000000" w:rsidRPr="00000000">
        <w:rPr>
          <w:rtl w:val="0"/>
        </w:rPr>
      </w:r>
    </w:p>
    <w:p w:rsidR="00000000" w:rsidDel="00000000" w:rsidP="00000000" w:rsidRDefault="00000000" w:rsidRPr="00000000" w14:paraId="0000000E">
      <w:pPr>
        <w:spacing w:after="240" w:before="240" w:lineRule="auto"/>
        <w:jc w:val="center"/>
        <w:rPr/>
      </w:pPr>
      <w:r w:rsidDel="00000000" w:rsidR="00000000" w:rsidRPr="00000000">
        <w:rPr>
          <w:rtl w:val="0"/>
        </w:rPr>
      </w:r>
    </w:p>
    <w:p w:rsidR="00000000" w:rsidDel="00000000" w:rsidP="00000000" w:rsidRDefault="00000000" w:rsidRPr="00000000" w14:paraId="0000000F">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0">
      <w:pPr>
        <w:spacing w:after="240" w:before="240" w:lineRule="auto"/>
        <w:jc w:val="center"/>
        <w:rPr/>
      </w:pPr>
      <w:r w:rsidDel="00000000" w:rsidR="00000000" w:rsidRPr="00000000">
        <w:rPr>
          <w:rtl w:val="0"/>
        </w:rPr>
        <w:t xml:space="preserve"> </w:t>
      </w:r>
    </w:p>
    <w:p w:rsidR="00000000" w:rsidDel="00000000" w:rsidP="00000000" w:rsidRDefault="00000000" w:rsidRPr="00000000" w14:paraId="00000011">
      <w:pPr>
        <w:spacing w:after="240" w:before="240" w:lineRule="auto"/>
        <w:jc w:val="center"/>
        <w:rPr/>
      </w:pPr>
      <w:r w:rsidDel="00000000" w:rsidR="00000000" w:rsidRPr="00000000">
        <w:rPr>
          <w:rtl w:val="0"/>
        </w:rPr>
        <w:t xml:space="preserve">Submit date: 5/12/2022</w:t>
      </w:r>
    </w:p>
    <w:p w:rsidR="00000000" w:rsidDel="00000000" w:rsidP="00000000" w:rsidRDefault="00000000" w:rsidRPr="00000000" w14:paraId="00000012">
      <w:pPr>
        <w:spacing w:after="240" w:before="240" w:lineRule="auto"/>
        <w:jc w:val="center"/>
        <w:rPr/>
      </w:pPr>
      <w:r w:rsidDel="00000000" w:rsidR="00000000" w:rsidRPr="00000000">
        <w:rPr>
          <w:rtl w:val="0"/>
        </w:rPr>
        <w:t xml:space="preserve">Due Date: 5/13/2022</w:t>
      </w:r>
    </w:p>
    <w:p w:rsidR="00000000" w:rsidDel="00000000" w:rsidP="00000000" w:rsidRDefault="00000000" w:rsidRPr="00000000" w14:paraId="00000013">
      <w:pPr>
        <w:spacing w:after="240" w:before="240" w:lineRule="auto"/>
        <w:jc w:val="center"/>
        <w:rPr/>
      </w:pPr>
      <w:r w:rsidDel="00000000" w:rsidR="00000000" w:rsidRPr="00000000">
        <w:rPr>
          <w:rtl w:val="0"/>
        </w:rPr>
      </w:r>
    </w:p>
    <w:p w:rsidR="00000000" w:rsidDel="00000000" w:rsidP="00000000" w:rsidRDefault="00000000" w:rsidRPr="00000000" w14:paraId="00000014">
      <w:pPr>
        <w:spacing w:after="240" w:before="240" w:lineRule="auto"/>
        <w:jc w:val="center"/>
        <w:rPr/>
      </w:pPr>
      <w:r w:rsidDel="00000000" w:rsidR="00000000" w:rsidRPr="00000000">
        <w:rPr>
          <w:rtl w:val="0"/>
        </w:rPr>
      </w:r>
    </w:p>
    <w:p w:rsidR="00000000" w:rsidDel="00000000" w:rsidP="00000000" w:rsidRDefault="00000000" w:rsidRPr="00000000" w14:paraId="00000015">
      <w:pPr>
        <w:spacing w:after="240" w:before="240" w:lineRule="auto"/>
        <w:jc w:val="center"/>
        <w:rPr/>
      </w:pPr>
      <w:r w:rsidDel="00000000" w:rsidR="00000000" w:rsidRPr="00000000">
        <w:rPr>
          <w:rtl w:val="0"/>
        </w:rPr>
      </w:r>
    </w:p>
    <w:p w:rsidR="00000000" w:rsidDel="00000000" w:rsidP="00000000" w:rsidRDefault="00000000" w:rsidRPr="00000000" w14:paraId="00000016">
      <w:pPr>
        <w:spacing w:after="240" w:before="240" w:lineRule="auto"/>
        <w:jc w:val="center"/>
        <w:rPr/>
      </w:pPr>
      <w:r w:rsidDel="00000000" w:rsidR="00000000" w:rsidRPr="00000000">
        <w:rPr>
          <w:rtl w:val="0"/>
        </w:rPr>
      </w:r>
    </w:p>
    <w:p w:rsidR="00000000" w:rsidDel="00000000" w:rsidP="00000000" w:rsidRDefault="00000000" w:rsidRPr="00000000" w14:paraId="00000017">
      <w:pPr>
        <w:spacing w:after="240" w:before="240" w:lineRule="auto"/>
        <w:jc w:val="center"/>
        <w:rPr/>
      </w:pPr>
      <w:r w:rsidDel="00000000" w:rsidR="00000000" w:rsidRPr="00000000">
        <w:rPr>
          <w:rtl w:val="0"/>
        </w:rPr>
      </w:r>
    </w:p>
    <w:p w:rsidR="00000000" w:rsidDel="00000000" w:rsidP="00000000" w:rsidRDefault="00000000" w:rsidRPr="00000000" w14:paraId="00000018">
      <w:pPr>
        <w:spacing w:after="240" w:before="240" w:lineRule="auto"/>
        <w:jc w:val="center"/>
        <w:rPr/>
      </w:pPr>
      <w:r w:rsidDel="00000000" w:rsidR="00000000" w:rsidRPr="00000000">
        <w:rPr>
          <w:rtl w:val="0"/>
        </w:rPr>
      </w:r>
    </w:p>
    <w:p w:rsidR="00000000" w:rsidDel="00000000" w:rsidP="00000000" w:rsidRDefault="00000000" w:rsidRPr="00000000" w14:paraId="00000019">
      <w:pPr>
        <w:spacing w:after="240" w:before="240" w:lineRule="auto"/>
        <w:jc w:val="left"/>
        <w:rPr>
          <w:b w:val="1"/>
          <w:sz w:val="28"/>
          <w:szCs w:val="28"/>
        </w:rPr>
      </w:pPr>
      <w:r w:rsidDel="00000000" w:rsidR="00000000" w:rsidRPr="00000000">
        <w:rPr>
          <w:b w:val="1"/>
          <w:sz w:val="28"/>
          <w:szCs w:val="28"/>
          <w:rtl w:val="0"/>
        </w:rPr>
        <w:t xml:space="preserve">1.0 Schematics</w:t>
      </w:r>
    </w:p>
    <w:p w:rsidR="00000000" w:rsidDel="00000000" w:rsidP="00000000" w:rsidRDefault="00000000" w:rsidRPr="00000000" w14:paraId="0000001A">
      <w:pPr>
        <w:spacing w:line="24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was an error in the prelab truth table, which caused an incorrect output for c. This is the edited and revised Truth tables with minterm solutions in SOP. </w:t>
      </w:r>
    </w:p>
    <w:p w:rsidR="00000000" w:rsidDel="00000000" w:rsidP="00000000" w:rsidRDefault="00000000" w:rsidRPr="00000000" w14:paraId="0000001B">
      <w:pPr>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9577.0" w:type="dxa"/>
        <w:jc w:val="left"/>
        <w:tblInd w:w="198.0" w:type="dxa"/>
        <w:tblLayout w:type="fixed"/>
        <w:tblLook w:val="0400"/>
      </w:tblPr>
      <w:tblGrid>
        <w:gridCol w:w="732"/>
        <w:gridCol w:w="760"/>
        <w:gridCol w:w="649"/>
        <w:gridCol w:w="697"/>
        <w:gridCol w:w="1270"/>
        <w:gridCol w:w="726"/>
        <w:gridCol w:w="792"/>
        <w:gridCol w:w="790"/>
        <w:gridCol w:w="793"/>
        <w:gridCol w:w="789"/>
        <w:gridCol w:w="790"/>
        <w:gridCol w:w="789"/>
        <w:tblGridChange w:id="0">
          <w:tblGrid>
            <w:gridCol w:w="732"/>
            <w:gridCol w:w="760"/>
            <w:gridCol w:w="649"/>
            <w:gridCol w:w="697"/>
            <w:gridCol w:w="1270"/>
            <w:gridCol w:w="726"/>
            <w:gridCol w:w="792"/>
            <w:gridCol w:w="790"/>
            <w:gridCol w:w="793"/>
            <w:gridCol w:w="789"/>
            <w:gridCol w:w="790"/>
            <w:gridCol w:w="789"/>
          </w:tblGrid>
        </w:tblGridChange>
      </w:tblGrid>
      <w:tr>
        <w:trPr>
          <w:cantSplit w:val="0"/>
          <w:trHeight w:val="286"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1C">
            <w:pPr>
              <w:spacing w:line="240"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1D">
            <w:pPr>
              <w:spacing w:line="240" w:lineRule="auto"/>
              <w:ind w:left="246"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INPUTS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1F">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0">
            <w:pPr>
              <w:spacing w:line="240" w:lineRule="auto"/>
              <w:ind w:left="108" w:firstLine="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Character </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21">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22">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23">
            <w:pPr>
              <w:spacing w:line="240"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24">
            <w:pPr>
              <w:spacing w:line="240" w:lineRule="auto"/>
              <w:ind w:left="-142"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OOUTPUTS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26">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27">
            <w:pPr>
              <w:spacing w:line="240" w:lineRule="auto"/>
              <w:rPr>
                <w:rFonts w:ascii="Calibri" w:cs="Calibri" w:eastAsia="Calibri" w:hAnsi="Calibri"/>
              </w:rPr>
            </w:pPr>
            <w:r w:rsidDel="00000000" w:rsidR="00000000" w:rsidRPr="00000000">
              <w:rPr>
                <w:rtl w:val="0"/>
              </w:rPr>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spacing w:line="240" w:lineRule="auto"/>
              <w:ind w:left="22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spacing w:line="240" w:lineRule="auto"/>
              <w:ind w:left="233"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spacing w:line="240" w:lineRule="auto"/>
              <w:ind w:left="178"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spacing w:line="240" w:lineRule="auto"/>
              <w:ind w:left="202"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spacing w:line="240" w:lineRule="auto"/>
              <w:ind w:left="47"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spacing w:line="240" w:lineRule="auto"/>
              <w:ind w:left="46"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spacing w:line="240" w:lineRule="auto"/>
              <w:ind w:left="49"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spacing w:line="240" w:lineRule="auto"/>
              <w:ind w:left="48"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spacing w:line="240" w:lineRule="auto"/>
              <w:ind w:left="49"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1">
            <w:pPr>
              <w:spacing w:line="240" w:lineRule="auto"/>
              <w:ind w:left="47"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spacing w:line="240" w:lineRule="auto"/>
              <w:ind w:left="48"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spacing w:line="240" w:lineRule="auto"/>
              <w:ind w:left="45"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g </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spacing w:line="240" w:lineRule="auto"/>
              <w:ind w:left="4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A">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B">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D">
            <w:pPr>
              <w:spacing w:line="240" w:lineRule="auto"/>
              <w:ind w:left="4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F">
            <w:pPr>
              <w:spacing w:line="240" w:lineRule="auto"/>
              <w:ind w:left="4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4">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8">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4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B">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4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5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7">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C">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60">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spacing w:line="240" w:lineRule="auto"/>
              <w:ind w:left="107" w:firstLine="0"/>
              <w:jc w:val="cente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6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7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B">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8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3">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8">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9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C">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F">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A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spacing w:line="240" w:lineRule="auto"/>
              <w:ind w:left="107" w:firstLine="0"/>
              <w:jc w:val="cente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B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C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9">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DA">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3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5">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E6">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E">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F1">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F2">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bl>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tl w:val="0"/>
        </w:rPr>
      </w:r>
    </w:p>
    <w:tbl>
      <w:tblPr>
        <w:tblStyle w:val="Table3"/>
        <w:tblW w:w="9577.0" w:type="dxa"/>
        <w:jc w:val="left"/>
        <w:tblInd w:w="198.0" w:type="dxa"/>
        <w:tblLayout w:type="fixed"/>
        <w:tblLook w:val="0400"/>
      </w:tblPr>
      <w:tblGrid>
        <w:gridCol w:w="783"/>
        <w:gridCol w:w="757"/>
        <w:gridCol w:w="647"/>
        <w:gridCol w:w="695"/>
        <w:gridCol w:w="1268"/>
        <w:gridCol w:w="720"/>
        <w:gridCol w:w="785"/>
        <w:gridCol w:w="783"/>
        <w:gridCol w:w="790"/>
        <w:gridCol w:w="784"/>
        <w:gridCol w:w="783"/>
        <w:gridCol w:w="782"/>
        <w:tblGridChange w:id="0">
          <w:tblGrid>
            <w:gridCol w:w="783"/>
            <w:gridCol w:w="757"/>
            <w:gridCol w:w="647"/>
            <w:gridCol w:w="695"/>
            <w:gridCol w:w="1268"/>
            <w:gridCol w:w="720"/>
            <w:gridCol w:w="785"/>
            <w:gridCol w:w="783"/>
            <w:gridCol w:w="790"/>
            <w:gridCol w:w="784"/>
            <w:gridCol w:w="783"/>
            <w:gridCol w:w="782"/>
          </w:tblGrid>
        </w:tblGridChange>
      </w:tblGrid>
      <w:tr>
        <w:trPr>
          <w:cantSplit w:val="0"/>
          <w:trHeight w:val="286" w:hRule="atLeast"/>
          <w:tblHeader w:val="0"/>
        </w:trPr>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F5">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Inverted Table</w:t>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6">
            <w:pPr>
              <w:spacing w:line="240" w:lineRule="auto"/>
              <w:ind w:left="246"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INPUTS </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0F8">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spacing w:line="240" w:lineRule="auto"/>
              <w:ind w:left="108" w:firstLine="0"/>
              <w:jc w:val="both"/>
              <w:rPr>
                <w:rFonts w:ascii="Calibri" w:cs="Calibri" w:eastAsia="Calibri" w:hAnsi="Calibri"/>
              </w:rPr>
            </w:pPr>
            <w:r w:rsidDel="00000000" w:rsidR="00000000" w:rsidRPr="00000000">
              <w:rPr>
                <w:rFonts w:ascii="Calibri" w:cs="Calibri" w:eastAsia="Calibri" w:hAnsi="Calibri"/>
                <w:b w:val="1"/>
                <w:sz w:val="24"/>
                <w:szCs w:val="24"/>
                <w:rtl w:val="0"/>
              </w:rPr>
              <w:t xml:space="preserve">Character </w:t>
            </w:r>
            <w:r w:rsidDel="00000000" w:rsidR="00000000" w:rsidRPr="00000000">
              <w:rPr>
                <w:rtl w:val="0"/>
              </w:rPr>
            </w:r>
          </w:p>
        </w:tc>
        <w:tc>
          <w:tcPr>
            <w:tcBorders>
              <w:top w:color="000000" w:space="0" w:sz="4" w:val="single"/>
              <w:left w:color="000000" w:space="0" w:sz="4" w:val="single"/>
              <w:bottom w:color="000000" w:space="0" w:sz="4" w:val="single"/>
              <w:right w:color="000000" w:space="0" w:sz="0" w:val="nil"/>
            </w:tcBorders>
          </w:tcPr>
          <w:p w:rsidR="00000000" w:rsidDel="00000000" w:rsidP="00000000" w:rsidRDefault="00000000" w:rsidRPr="00000000" w14:paraId="000000FA">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B">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C">
            <w:pPr>
              <w:spacing w:line="240" w:lineRule="auto"/>
              <w:rPr>
                <w:rFonts w:ascii="Calibri" w:cs="Calibri" w:eastAsia="Calibri" w:hAnsi="Calibri"/>
              </w:rPr>
            </w:pPr>
            <w:r w:rsidDel="00000000" w:rsidR="00000000" w:rsidRPr="00000000">
              <w:rPr>
                <w:rtl w:val="0"/>
              </w:rPr>
            </w:r>
          </w:p>
        </w:tc>
        <w:tc>
          <w:tcPr>
            <w:gridSpan w:val="2"/>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D">
            <w:pPr>
              <w:spacing w:line="240" w:lineRule="auto"/>
              <w:ind w:left="-142"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OOUTPUTS </w:t>
            </w: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Pr>
          <w:p w:rsidR="00000000" w:rsidDel="00000000" w:rsidP="00000000" w:rsidRDefault="00000000" w:rsidRPr="00000000" w14:paraId="000000FF">
            <w:pPr>
              <w:spacing w:line="240" w:lineRule="auto"/>
              <w:rPr>
                <w:rFonts w:ascii="Calibri" w:cs="Calibri" w:eastAsia="Calibri" w:hAnsi="Calibri"/>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tcPr>
          <w:p w:rsidR="00000000" w:rsidDel="00000000" w:rsidP="00000000" w:rsidRDefault="00000000" w:rsidRPr="00000000" w14:paraId="00000100">
            <w:pPr>
              <w:spacing w:line="240" w:lineRule="auto"/>
              <w:rPr>
                <w:rFonts w:ascii="Calibri" w:cs="Calibri" w:eastAsia="Calibri" w:hAnsi="Calibri"/>
              </w:rPr>
            </w:pPr>
            <w:r w:rsidDel="00000000" w:rsidR="00000000" w:rsidRPr="00000000">
              <w:rPr>
                <w:rtl w:val="0"/>
              </w:rPr>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1">
            <w:pPr>
              <w:spacing w:line="240" w:lineRule="auto"/>
              <w:ind w:left="220"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D3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2">
            <w:pPr>
              <w:spacing w:line="240" w:lineRule="auto"/>
              <w:ind w:left="233"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D2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3">
            <w:pPr>
              <w:spacing w:line="240" w:lineRule="auto"/>
              <w:ind w:left="178"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4">
            <w:pPr>
              <w:spacing w:line="240" w:lineRule="auto"/>
              <w:ind w:left="202" w:firstLine="0"/>
              <w:rPr>
                <w:rFonts w:ascii="Calibri" w:cs="Calibri" w:eastAsia="Calibri" w:hAnsi="Calibri"/>
              </w:rPr>
            </w:pPr>
            <w:r w:rsidDel="00000000" w:rsidR="00000000" w:rsidRPr="00000000">
              <w:rPr>
                <w:rFonts w:ascii="Calibri" w:cs="Calibri" w:eastAsia="Calibri" w:hAnsi="Calibri"/>
                <w:b w:val="1"/>
                <w:sz w:val="24"/>
                <w:szCs w:val="24"/>
                <w:rtl w:val="0"/>
              </w:rPr>
              <w:t xml:space="preserve">D0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5">
            <w:pPr>
              <w:spacing w:line="240" w:lineRule="auto"/>
              <w:ind w:left="47"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6">
            <w:pPr>
              <w:spacing w:line="240" w:lineRule="auto"/>
              <w:ind w:left="46"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7">
            <w:pPr>
              <w:spacing w:line="240" w:lineRule="auto"/>
              <w:ind w:left="49"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b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8">
            <w:pPr>
              <w:spacing w:line="240" w:lineRule="auto"/>
              <w:ind w:left="48"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c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9">
            <w:pPr>
              <w:spacing w:line="240" w:lineRule="auto"/>
              <w:ind w:left="49"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d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A">
            <w:pPr>
              <w:spacing w:line="240" w:lineRule="auto"/>
              <w:ind w:left="47"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B">
            <w:pPr>
              <w:spacing w:line="240" w:lineRule="auto"/>
              <w:ind w:left="48"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f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C">
            <w:pPr>
              <w:spacing w:line="240" w:lineRule="auto"/>
              <w:ind w:left="45" w:firstLine="0"/>
              <w:jc w:val="center"/>
              <w:rPr>
                <w:rFonts w:ascii="Calibri" w:cs="Calibri" w:eastAsia="Calibri" w:hAnsi="Calibri"/>
              </w:rPr>
            </w:pPr>
            <w:r w:rsidDel="00000000" w:rsidR="00000000" w:rsidRPr="00000000">
              <w:rPr>
                <w:rFonts w:ascii="Calibri" w:cs="Calibri" w:eastAsia="Calibri" w:hAnsi="Calibri"/>
                <w:b w:val="1"/>
                <w:sz w:val="24"/>
                <w:szCs w:val="24"/>
                <w:rtl w:val="0"/>
              </w:rPr>
              <w:t xml:space="preserve">g </w:t>
            </w:r>
            <w:r w:rsidDel="00000000" w:rsidR="00000000" w:rsidRPr="00000000">
              <w:rPr>
                <w:rtl w:val="0"/>
              </w:rPr>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spacing w:line="240" w:lineRule="auto"/>
              <w:ind w:left="4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6">
            <w:pPr>
              <w:spacing w:line="240" w:lineRule="auto"/>
              <w:ind w:left="4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17">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spacing w:line="240" w:lineRule="auto"/>
              <w:ind w:left="4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1">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D">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2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9">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3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spacing w:line="240" w:lineRule="auto"/>
              <w:ind w:left="107" w:firstLine="0"/>
              <w:jc w:val="cente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4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9">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C">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D">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5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0">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5">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8">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9">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6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C">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6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1">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7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spacing w:line="240" w:lineRule="auto"/>
              <w:ind w:left="107" w:firstLine="0"/>
              <w:jc w:val="center"/>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8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5">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8">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9">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9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C">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D">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E">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F">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0">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4">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5">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A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8">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9">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A">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B">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C">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2">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3">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33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240" w:lineRule="auto"/>
              <w:ind w:left="4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E">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BF">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r>
        <w:trPr>
          <w:cantSplit w:val="0"/>
          <w:trHeight w:val="28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spacing w:line="240" w:lineRule="auto"/>
              <w:ind w:left="4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spacing w:line="240" w:lineRule="auto"/>
              <w:ind w:left="108"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A">
            <w:pPr>
              <w:spacing w:line="240" w:lineRule="auto"/>
              <w:ind w:left="106"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1CB">
            <w:pPr>
              <w:spacing w:line="240" w:lineRule="auto"/>
              <w:ind w:left="107"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spacing w:line="240" w:lineRule="auto"/>
              <w:ind w:left="10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0</w:t>
            </w:r>
          </w:p>
        </w:tc>
      </w:tr>
    </w:tbl>
    <w:p w:rsidR="00000000" w:rsidDel="00000000" w:rsidP="00000000" w:rsidRDefault="00000000" w:rsidRPr="00000000" w14:paraId="000001C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numPr>
          <w:ilvl w:val="0"/>
          <w:numId w:val="3"/>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Boolean equation/expression for each of the output found in Table 1 (output a to g). Your solution must be in SOP (Sum of Products) form. Show all your work in deriving your solution by using Minterms. Label your inputs as D3, D2, D1, and D0. Label your outputs as a, b, c, d, e, f, and g. </w:t>
      </w:r>
    </w:p>
    <w:p w:rsidR="00000000" w:rsidDel="00000000" w:rsidP="00000000" w:rsidRDefault="00000000" w:rsidRPr="00000000" w14:paraId="000001C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0">
      <w:pPr>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Answer:</w:t>
      </w:r>
    </w:p>
    <w:p w:rsidR="00000000" w:rsidDel="00000000" w:rsidP="00000000" w:rsidRDefault="00000000" w:rsidRPr="00000000" w14:paraId="000001D1">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Inverted Expression:</w:t>
      </w:r>
    </w:p>
    <w:p w:rsidR="00000000" w:rsidDel="00000000" w:rsidP="00000000" w:rsidRDefault="00000000" w:rsidRPr="00000000" w14:paraId="000001D2">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D3’D2’D1’D0 + D3’D2D1’D0’ + D3D2’D1D0 + D3D2D1’D0’ + D3D2D1’D0</w:t>
      </w:r>
    </w:p>
    <w:p w:rsidR="00000000" w:rsidDel="00000000" w:rsidP="00000000" w:rsidRDefault="00000000" w:rsidRPr="00000000" w14:paraId="000001D3">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 D3’D2D1’D0 + D3’D2D1D0’ + D3D2’D1D0 + D3D2D1’D0’ + D3D2D1D0’ + D3D2D1D0</w:t>
      </w:r>
    </w:p>
    <w:p w:rsidR="00000000" w:rsidDel="00000000" w:rsidP="00000000" w:rsidRDefault="00000000" w:rsidRPr="00000000" w14:paraId="000001D4">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 D3’D2’D1D0’ + D3D2D1’D0’ + D3D2D1D0’ + D3D2D1D0</w:t>
      </w:r>
    </w:p>
    <w:p w:rsidR="00000000" w:rsidDel="00000000" w:rsidP="00000000" w:rsidRDefault="00000000" w:rsidRPr="00000000" w14:paraId="000001D5">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 D3’D2’D1’D0 + D3’D2D1’D0’ + D3’D2D1D0 + D3D2’D1’D0 + D3D2’D1D0’ + D3D2D1D0</w:t>
      </w:r>
    </w:p>
    <w:p w:rsidR="00000000" w:rsidDel="00000000" w:rsidP="00000000" w:rsidRDefault="00000000" w:rsidRPr="00000000" w14:paraId="000001D6">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 D3’D2’D1’D0 + D3’D2’D1D0 + D3’D2D1’D0’ + D3’D2D1’D0 + D3’D2D1D0 + D3D2’D1’D0</w:t>
      </w:r>
    </w:p>
    <w:p w:rsidR="00000000" w:rsidDel="00000000" w:rsidP="00000000" w:rsidRDefault="00000000" w:rsidRPr="00000000" w14:paraId="000001D7">
      <w:pPr>
        <w:numPr>
          <w:ilvl w:val="0"/>
          <w:numId w:val="1"/>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 D3’D2’D1’D0 + D3’D2D1D0 + D3D2D1’D0’ + D3lkoD2D1’D0</w:t>
      </w:r>
    </w:p>
    <w:p w:rsidR="00000000" w:rsidDel="00000000" w:rsidP="00000000" w:rsidRDefault="00000000" w:rsidRPr="00000000" w14:paraId="000001D8">
      <w:pPr>
        <w:numPr>
          <w:ilvl w:val="0"/>
          <w:numId w:val="1"/>
        </w:numPr>
        <w:spacing w:line="276" w:lineRule="auto"/>
        <w:ind w:left="1440" w:hanging="36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G = D3’D2’D1’D0’ + D3’D2’D1’D0 + D3’D2D1D0</w:t>
      </w:r>
      <w:r w:rsidDel="00000000" w:rsidR="00000000" w:rsidRPr="00000000">
        <w:rPr>
          <w:rtl w:val="0"/>
        </w:rPr>
      </w:r>
    </w:p>
    <w:p w:rsidR="00000000" w:rsidDel="00000000" w:rsidP="00000000" w:rsidRDefault="00000000" w:rsidRPr="00000000" w14:paraId="000001D9">
      <w:pPr>
        <w:spacing w:line="276" w:lineRule="auto"/>
        <w:ind w:left="720" w:firstLine="0"/>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A">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Normal Expression:</w:t>
      </w:r>
    </w:p>
    <w:p w:rsidR="00000000" w:rsidDel="00000000" w:rsidP="00000000" w:rsidRDefault="00000000" w:rsidRPr="00000000" w14:paraId="000001DB">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 D3’D2’D1’D0’+ D3’D2’D1’D0 + D3’D2’D1D0’+ D3’D2’D1D0 + (skip 4) + D3’D2D1’D0 + D3’D2D1D0’+ D3’D2D1D0+ D3D2’D1’D0’+ D3D2’D1’D0 + D3D2’D1D0’ + D3D2D1D0’+ D3D2D1D0</w:t>
      </w:r>
    </w:p>
    <w:p w:rsidR="00000000" w:rsidDel="00000000" w:rsidP="00000000" w:rsidRDefault="00000000" w:rsidRPr="00000000" w14:paraId="000001DC">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D3’D2’D1’D0’+ D3’D2’D1’D0 + D3’D2’D1D0’+ D3’D2’D1D0 + D3’D2D1’D0’+ (skip 5,6) + D3’D2D1D0 + D3D2’D1’D0’+ D3D2’D1’D0 + D3D2’D1D0’+ D3D2D1’D0</w:t>
      </w:r>
    </w:p>
    <w:p w:rsidR="00000000" w:rsidDel="00000000" w:rsidP="00000000" w:rsidRDefault="00000000" w:rsidRPr="00000000" w14:paraId="000001DD">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D3’D2’D1’D0’ + D3’D2’D1’D0 + D3’D2’D1D0+ D3’D2D1’D0’ + D3’D2D1’D0 + D3’D2D1D0’ + D3’D2D1D0+ D3D2’D1’D0’ + D3D2’D1’D0+ D3D2’D1D0’ + D3D2’D1D0 + D3D2D1’D0</w:t>
      </w:r>
    </w:p>
    <w:p w:rsidR="00000000" w:rsidDel="00000000" w:rsidP="00000000" w:rsidRDefault="00000000" w:rsidRPr="00000000" w14:paraId="000001DE">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D3’D2’D1’D0’+(skip 1) + D3’D2’D1D0’+ D3’D2’D1D0 + (skip 4) D3’D2D1’D0 + D3’D2D1D0’+(skip 7) + D3D2’D1’D0’ (skip 9,A) + D3D2’D1D0+ D3D2D1’D0’+ D3D2D1’D0 + D3D2D1D0’</w:t>
      </w:r>
    </w:p>
    <w:p w:rsidR="00000000" w:rsidDel="00000000" w:rsidP="00000000" w:rsidRDefault="00000000" w:rsidRPr="00000000" w14:paraId="000001DF">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 D3’D2’D1’D0’+(skip 1) + D3’D2’D1D0’ + (skip 3,4,5) + D3’D2D1D0’+(skip 7) + D3D2’D1’D0’ (skip 9) + D3D2’D1D0’ + D3D2’D1D0 + D3D2D1’D0’+ D3D2D1’D0 + D3D2D1D0’ + D3D2D1D0</w:t>
      </w:r>
    </w:p>
    <w:p w:rsidR="00000000" w:rsidDel="00000000" w:rsidP="00000000" w:rsidRDefault="00000000" w:rsidRPr="00000000" w14:paraId="000001E0">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 D3’D2’D1’D0’ + (skip 1,2,3) + D3’D2D1’D'0’ + D3’D2D1’D0 + D3’D2D1D0’ + (skip 7) + D3D2’D1’D0’+ D3D2’D1’D0 + D3D2’D1D0’+ D3D2’D1D0 + (skip C,D) + D3D2D1D0’ + D3D2D1D0</w:t>
      </w:r>
    </w:p>
    <w:p w:rsidR="00000000" w:rsidDel="00000000" w:rsidP="00000000" w:rsidRDefault="00000000" w:rsidRPr="00000000" w14:paraId="000001E1">
      <w:pPr>
        <w:numPr>
          <w:ilvl w:val="0"/>
          <w:numId w:val="2"/>
        </w:numPr>
        <w:spacing w:line="27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 (skip 0,1) + D3’D2’D1D0’ + D3’D2’D1D0 + D3’D2D1’D0’ + D3’D2D1’D0 + D3’D2D1D0’ + (skip 7) + D3D2’D1’D0’ + D3D2’D1’D0 + D3D2’D1D0’ + D3D2’D1D0 + D3D2D1’D0’ + D3D2D1’D0 + D3D2D1D0’ + D3D2D1D0</w:t>
      </w:r>
      <w:r w:rsidDel="00000000" w:rsidR="00000000" w:rsidRPr="00000000">
        <w:rPr>
          <w:rtl w:val="0"/>
        </w:rPr>
      </w:r>
    </w:p>
    <w:p w:rsidR="00000000" w:rsidDel="00000000" w:rsidP="00000000" w:rsidRDefault="00000000" w:rsidRPr="00000000" w14:paraId="000001E2">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3">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4">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5">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6">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7">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8">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9">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A">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B">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C">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D">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E">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EF">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0">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1">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2">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3">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4">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5">
      <w:pPr>
        <w:spacing w:after="240" w:before="240" w:lineRule="auto"/>
        <w:jc w:val="left"/>
        <w:rPr>
          <w:sz w:val="28"/>
          <w:szCs w:val="28"/>
        </w:rPr>
      </w:pPr>
      <w:r w:rsidDel="00000000" w:rsidR="00000000" w:rsidRPr="00000000">
        <w:rPr>
          <w:rtl w:val="0"/>
        </w:rPr>
      </w:r>
    </w:p>
    <w:p w:rsidR="00000000" w:rsidDel="00000000" w:rsidP="00000000" w:rsidRDefault="00000000" w:rsidRPr="00000000" w14:paraId="000001F6">
      <w:pPr>
        <w:spacing w:after="240" w:before="240" w:lineRule="auto"/>
        <w:jc w:val="left"/>
        <w:rPr>
          <w:sz w:val="28"/>
          <w:szCs w:val="28"/>
        </w:rPr>
      </w:pPr>
      <w:r w:rsidDel="00000000" w:rsidR="00000000" w:rsidRPr="00000000">
        <w:rPr>
          <w:sz w:val="28"/>
          <w:szCs w:val="28"/>
          <w:rtl w:val="0"/>
        </w:rPr>
        <w:t xml:space="preserve">Quartus Schematics:</w:t>
      </w:r>
    </w:p>
    <w:p w:rsidR="00000000" w:rsidDel="00000000" w:rsidP="00000000" w:rsidRDefault="00000000" w:rsidRPr="00000000" w14:paraId="000001F7">
      <w:pPr>
        <w:spacing w:after="240" w:before="240" w:lineRule="auto"/>
        <w:jc w:val="left"/>
        <w:rPr>
          <w:b w:val="1"/>
          <w:sz w:val="28"/>
          <w:szCs w:val="28"/>
        </w:rPr>
      </w:pPr>
      <w:r w:rsidDel="00000000" w:rsidR="00000000" w:rsidRPr="00000000">
        <w:rPr>
          <w:sz w:val="28"/>
          <w:szCs w:val="28"/>
        </w:rPr>
        <w:drawing>
          <wp:inline distB="114300" distT="114300" distL="114300" distR="114300">
            <wp:extent cx="6668750" cy="5202892"/>
            <wp:effectExtent b="0" l="0" r="0" t="0"/>
            <wp:docPr id="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668750" cy="5202892"/>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spacing w:after="240" w:before="240" w:lineRule="auto"/>
        <w:ind w:right="360"/>
        <w:rPr>
          <w:sz w:val="28"/>
          <w:szCs w:val="28"/>
        </w:rPr>
      </w:pPr>
      <w:r w:rsidDel="00000000" w:rsidR="00000000" w:rsidRPr="00000000">
        <w:rPr>
          <w:sz w:val="28"/>
          <w:szCs w:val="28"/>
        </w:rPr>
        <w:drawing>
          <wp:inline distB="114300" distT="114300" distL="114300" distR="114300">
            <wp:extent cx="6657975" cy="5629275"/>
            <wp:effectExtent b="0" l="0" r="0" t="0"/>
            <wp:docPr id="1" name="image2.png"/>
            <a:graphic>
              <a:graphicData uri="http://schemas.openxmlformats.org/drawingml/2006/picture">
                <pic:pic>
                  <pic:nvPicPr>
                    <pic:cNvPr id="0" name="image2.png"/>
                    <pic:cNvPicPr preferRelativeResize="0"/>
                  </pic:nvPicPr>
                  <pic:blipFill>
                    <a:blip r:embed="rId9"/>
                    <a:srcRect b="0" l="6703" r="0" t="6884"/>
                    <a:stretch>
                      <a:fillRect/>
                    </a:stretch>
                  </pic:blipFill>
                  <pic:spPr>
                    <a:xfrm>
                      <a:off x="0" y="0"/>
                      <a:ext cx="6657975" cy="5629275"/>
                    </a:xfrm>
                    <a:prstGeom prst="rect"/>
                    <a:ln/>
                  </pic:spPr>
                </pic:pic>
              </a:graphicData>
            </a:graphic>
          </wp:inline>
        </w:drawing>
      </w:r>
      <w:r w:rsidDel="00000000" w:rsidR="00000000" w:rsidRPr="00000000">
        <w:rPr>
          <w:rtl w:val="0"/>
        </w:rPr>
      </w:r>
    </w:p>
    <w:p w:rsidR="00000000" w:rsidDel="00000000" w:rsidP="00000000" w:rsidRDefault="00000000" w:rsidRPr="00000000" w14:paraId="000001F9">
      <w:pPr>
        <w:spacing w:after="240" w:before="240" w:lineRule="auto"/>
        <w:ind w:right="360"/>
        <w:rPr>
          <w:sz w:val="28"/>
          <w:szCs w:val="28"/>
        </w:rPr>
      </w:pPr>
      <w:r w:rsidDel="00000000" w:rsidR="00000000" w:rsidRPr="00000000">
        <w:rPr>
          <w:rtl w:val="0"/>
        </w:rPr>
      </w:r>
    </w:p>
    <w:p w:rsidR="00000000" w:rsidDel="00000000" w:rsidP="00000000" w:rsidRDefault="00000000" w:rsidRPr="00000000" w14:paraId="000001FA">
      <w:pPr>
        <w:spacing w:after="240" w:before="240" w:lineRule="auto"/>
        <w:ind w:right="360"/>
        <w:rPr>
          <w:sz w:val="28"/>
          <w:szCs w:val="28"/>
        </w:rPr>
      </w:pPr>
      <w:r w:rsidDel="00000000" w:rsidR="00000000" w:rsidRPr="00000000">
        <w:rPr>
          <w:sz w:val="28"/>
          <w:szCs w:val="28"/>
          <w:rtl w:val="0"/>
        </w:rPr>
        <w:t xml:space="preserve"> </w:t>
      </w:r>
    </w:p>
    <w:p w:rsidR="00000000" w:rsidDel="00000000" w:rsidP="00000000" w:rsidRDefault="00000000" w:rsidRPr="00000000" w14:paraId="000001FB">
      <w:pPr>
        <w:spacing w:after="240" w:before="240" w:lineRule="auto"/>
        <w:ind w:right="360"/>
        <w:rPr>
          <w:sz w:val="28"/>
          <w:szCs w:val="28"/>
        </w:rPr>
      </w:pPr>
      <w:r w:rsidDel="00000000" w:rsidR="00000000" w:rsidRPr="00000000">
        <w:rPr>
          <w:rtl w:val="0"/>
        </w:rPr>
      </w:r>
    </w:p>
    <w:p w:rsidR="00000000" w:rsidDel="00000000" w:rsidP="00000000" w:rsidRDefault="00000000" w:rsidRPr="00000000" w14:paraId="000001FC">
      <w:pPr>
        <w:spacing w:after="240" w:before="240" w:lineRule="auto"/>
        <w:ind w:right="360"/>
        <w:rPr>
          <w:sz w:val="28"/>
          <w:szCs w:val="28"/>
        </w:rPr>
      </w:pPr>
      <w:r w:rsidDel="00000000" w:rsidR="00000000" w:rsidRPr="00000000">
        <w:rPr>
          <w:rtl w:val="0"/>
        </w:rPr>
      </w:r>
    </w:p>
    <w:p w:rsidR="00000000" w:rsidDel="00000000" w:rsidP="00000000" w:rsidRDefault="00000000" w:rsidRPr="00000000" w14:paraId="000001FD">
      <w:pPr>
        <w:spacing w:after="240" w:before="240" w:lineRule="auto"/>
        <w:ind w:right="360"/>
        <w:rPr>
          <w:sz w:val="28"/>
          <w:szCs w:val="28"/>
        </w:rPr>
      </w:pPr>
      <w:r w:rsidDel="00000000" w:rsidR="00000000" w:rsidRPr="00000000">
        <w:rPr>
          <w:rtl w:val="0"/>
        </w:rPr>
      </w:r>
    </w:p>
    <w:p w:rsidR="00000000" w:rsidDel="00000000" w:rsidP="00000000" w:rsidRDefault="00000000" w:rsidRPr="00000000" w14:paraId="000001FE">
      <w:pPr>
        <w:spacing w:after="240" w:before="240" w:lineRule="auto"/>
        <w:ind w:right="360"/>
        <w:rPr>
          <w:sz w:val="28"/>
          <w:szCs w:val="28"/>
        </w:rPr>
      </w:pPr>
      <w:r w:rsidDel="00000000" w:rsidR="00000000" w:rsidRPr="00000000">
        <w:rPr>
          <w:rtl w:val="0"/>
        </w:rPr>
      </w:r>
    </w:p>
    <w:p w:rsidR="00000000" w:rsidDel="00000000" w:rsidP="00000000" w:rsidRDefault="00000000" w:rsidRPr="00000000" w14:paraId="000001FF">
      <w:pPr>
        <w:spacing w:after="240" w:before="240" w:lineRule="auto"/>
        <w:ind w:right="360"/>
        <w:rPr>
          <w:b w:val="1"/>
          <w:sz w:val="28"/>
          <w:szCs w:val="28"/>
        </w:rPr>
      </w:pPr>
      <w:r w:rsidDel="00000000" w:rsidR="00000000" w:rsidRPr="00000000">
        <w:rPr>
          <w:b w:val="1"/>
          <w:sz w:val="28"/>
          <w:szCs w:val="28"/>
          <w:rtl w:val="0"/>
        </w:rPr>
        <w:t xml:space="preserve">1.1 Lab 1 Summary</w:t>
      </w:r>
    </w:p>
    <w:p w:rsidR="00000000" w:rsidDel="00000000" w:rsidP="00000000" w:rsidRDefault="00000000" w:rsidRPr="00000000" w14:paraId="00000200">
      <w:pPr>
        <w:spacing w:after="240" w:before="240" w:lineRule="auto"/>
        <w:ind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lab, the goal is to use AND, OR and NOT gates to implement the seven segment display on the DE1-SoC board. All segments on the 7-segment display are represented by different letters, which are controlled by 4 logic high/low inputs. By completing the table from prelab 1, the equations for all segments can be derived. Based off these equations, using SOP equation analysis, the schematic can be implemented on Quartus, which the times symbol can be put together as an AND gate and the plus symbol can be put together as an OR gate. However, the group used a different approach instead of normal SOP equation analysis. Since there are more 1s than 0s, inverting the table will be a better approach since it saves more work on finding the SOP equation and saves more space on the Quartus schematic.</w:t>
      </w:r>
    </w:p>
    <w:p w:rsidR="00000000" w:rsidDel="00000000" w:rsidP="00000000" w:rsidRDefault="00000000" w:rsidRPr="00000000" w14:paraId="00000201">
      <w:pPr>
        <w:spacing w:after="240" w:before="240" w:lineRule="auto"/>
        <w:ind w:right="36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lab itself was self explanatory. The Quartus software was easy to use and Issues like incorrect pin assignments, and incomplete wiring diagrams were attributed to human error. We would recommend keeping your schematic in VLSI format as to mitigate any errors, and make it easier to spot your mistakes. </w:t>
      </w:r>
    </w:p>
    <w:p w:rsidR="00000000" w:rsidDel="00000000" w:rsidP="00000000" w:rsidRDefault="00000000" w:rsidRPr="00000000" w14:paraId="00000202">
      <w:pPr>
        <w:pageBreakBefore w:val="0"/>
        <w:spacing w:after="240" w:before="240" w:lineRule="auto"/>
        <w:ind w:right="360"/>
        <w:rPr>
          <w:b w:val="1"/>
          <w:sz w:val="28"/>
          <w:szCs w:val="28"/>
        </w:rPr>
      </w:pPr>
      <w:r w:rsidDel="00000000" w:rsidR="00000000" w:rsidRPr="00000000">
        <w:rPr>
          <w:b w:val="1"/>
          <w:sz w:val="28"/>
          <w:szCs w:val="28"/>
          <w:rtl w:val="0"/>
        </w:rPr>
        <w:t xml:space="preserve"> Output Samples:</w:t>
      </w:r>
      <w:r w:rsidDel="00000000" w:rsidR="00000000" w:rsidRPr="00000000">
        <w:rPr>
          <w:b w:val="1"/>
          <w:sz w:val="28"/>
          <w:szCs w:val="28"/>
        </w:rPr>
        <w:drawing>
          <wp:inline distB="114300" distT="114300" distL="114300" distR="114300">
            <wp:extent cx="5943600" cy="5680900"/>
            <wp:effectExtent b="0" l="0" r="0" t="0"/>
            <wp:docPr id="4" name="image5.jpg"/>
            <a:graphic>
              <a:graphicData uri="http://schemas.openxmlformats.org/drawingml/2006/picture">
                <pic:pic>
                  <pic:nvPicPr>
                    <pic:cNvPr id="0" name="image5.jpg"/>
                    <pic:cNvPicPr preferRelativeResize="0"/>
                  </pic:nvPicPr>
                  <pic:blipFill>
                    <a:blip r:embed="rId10"/>
                    <a:srcRect b="28314" l="0" r="0" t="0"/>
                    <a:stretch>
                      <a:fillRect/>
                    </a:stretch>
                  </pic:blipFill>
                  <pic:spPr>
                    <a:xfrm>
                      <a:off x="0" y="0"/>
                      <a:ext cx="5943600" cy="56809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spacing w:after="240" w:before="240" w:lineRule="auto"/>
        <w:ind w:right="360"/>
        <w:rPr>
          <w:b w:val="1"/>
          <w:sz w:val="28"/>
          <w:szCs w:val="28"/>
        </w:rPr>
      </w:pPr>
      <w:r w:rsidDel="00000000" w:rsidR="00000000" w:rsidRPr="00000000">
        <w:rPr>
          <w:b w:val="1"/>
          <w:sz w:val="28"/>
          <w:szCs w:val="28"/>
        </w:rPr>
        <w:drawing>
          <wp:inline distB="114300" distT="114300" distL="114300" distR="114300">
            <wp:extent cx="5943600" cy="5547550"/>
            <wp:effectExtent b="0" l="0" r="0" t="0"/>
            <wp:docPr id="3" name="image3.jpg"/>
            <a:graphic>
              <a:graphicData uri="http://schemas.openxmlformats.org/drawingml/2006/picture">
                <pic:pic>
                  <pic:nvPicPr>
                    <pic:cNvPr id="0" name="image3.jpg"/>
                    <pic:cNvPicPr preferRelativeResize="0"/>
                  </pic:nvPicPr>
                  <pic:blipFill>
                    <a:blip r:embed="rId11"/>
                    <a:srcRect b="29997" l="0" r="0" t="0"/>
                    <a:stretch>
                      <a:fillRect/>
                    </a:stretch>
                  </pic:blipFill>
                  <pic:spPr>
                    <a:xfrm>
                      <a:off x="0" y="0"/>
                      <a:ext cx="5943600" cy="5547550"/>
                    </a:xfrm>
                    <a:prstGeom prst="rect"/>
                    <a:ln/>
                  </pic:spPr>
                </pic:pic>
              </a:graphicData>
            </a:graphic>
          </wp:inline>
        </w:drawing>
      </w:r>
      <w:r w:rsidDel="00000000" w:rsidR="00000000" w:rsidRPr="00000000">
        <w:rPr>
          <w:b w:val="1"/>
          <w:sz w:val="28"/>
          <w:szCs w:val="28"/>
        </w:rPr>
        <w:drawing>
          <wp:inline distB="114300" distT="114300" distL="114300" distR="114300">
            <wp:extent cx="5943600" cy="5357050"/>
            <wp:effectExtent b="0" l="0" r="0" t="0"/>
            <wp:docPr id="2" name="image4.jpg"/>
            <a:graphic>
              <a:graphicData uri="http://schemas.openxmlformats.org/drawingml/2006/picture">
                <pic:pic>
                  <pic:nvPicPr>
                    <pic:cNvPr id="0" name="image4.jpg"/>
                    <pic:cNvPicPr preferRelativeResize="0"/>
                  </pic:nvPicPr>
                  <pic:blipFill>
                    <a:blip r:embed="rId12"/>
                    <a:srcRect b="24215" l="0" r="0" t="8223"/>
                    <a:stretch>
                      <a:fillRect/>
                    </a:stretch>
                  </pic:blipFill>
                  <pic:spPr>
                    <a:xfrm>
                      <a:off x="0" y="0"/>
                      <a:ext cx="5943600" cy="535705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spacing w:after="240" w:before="240" w:lineRule="auto"/>
        <w:ind w:right="360"/>
        <w:rPr>
          <w:sz w:val="28"/>
          <w:szCs w:val="28"/>
        </w:rPr>
      </w:pPr>
      <w:r w:rsidDel="00000000" w:rsidR="00000000" w:rsidRPr="00000000">
        <w:rPr>
          <w:sz w:val="28"/>
          <w:szCs w:val="28"/>
          <w:rtl w:val="0"/>
        </w:rPr>
        <w:t xml:space="preserve"> </w:t>
      </w:r>
    </w:p>
    <w:p w:rsidR="00000000" w:rsidDel="00000000" w:rsidP="00000000" w:rsidRDefault="00000000" w:rsidRPr="00000000" w14:paraId="00000205">
      <w:pPr>
        <w:spacing w:after="240" w:before="240" w:lineRule="auto"/>
        <w:ind w:right="360"/>
        <w:rPr>
          <w:sz w:val="28"/>
          <w:szCs w:val="28"/>
        </w:rPr>
      </w:pPr>
      <w:r w:rsidDel="00000000" w:rsidR="00000000" w:rsidRPr="00000000">
        <w:rPr>
          <w:sz w:val="28"/>
          <w:szCs w:val="28"/>
          <w:rtl w:val="0"/>
        </w:rPr>
        <w:t xml:space="preserve"> </w:t>
      </w:r>
    </w:p>
    <w:p w:rsidR="00000000" w:rsidDel="00000000" w:rsidP="00000000" w:rsidRDefault="00000000" w:rsidRPr="00000000" w14:paraId="00000206">
      <w:pPr>
        <w:spacing w:after="240" w:before="240" w:lineRule="auto"/>
        <w:ind w:right="360"/>
        <w:rPr>
          <w:sz w:val="28"/>
          <w:szCs w:val="28"/>
        </w:rPr>
      </w:pPr>
      <w:r w:rsidDel="00000000" w:rsidR="00000000" w:rsidRPr="00000000">
        <w:rPr>
          <w:sz w:val="28"/>
          <w:szCs w:val="28"/>
          <w:rtl w:val="0"/>
        </w:rPr>
        <w:t xml:space="preserve"> </w:t>
      </w:r>
    </w:p>
    <w:p w:rsidR="00000000" w:rsidDel="00000000" w:rsidP="00000000" w:rsidRDefault="00000000" w:rsidRPr="00000000" w14:paraId="00000207">
      <w:pPr>
        <w:pStyle w:val="Heading1"/>
        <w:keepNext w:val="0"/>
        <w:keepLines w:val="0"/>
        <w:spacing w:before="480" w:lineRule="auto"/>
        <w:rPr>
          <w:color w:val="ff0000"/>
        </w:rPr>
      </w:pPr>
      <w:bookmarkStart w:colFirst="0" w:colLast="0" w:name="_ohu85d2x5xr0" w:id="0"/>
      <w:bookmarkEnd w:id="0"/>
      <w:r w:rsidDel="00000000" w:rsidR="00000000" w:rsidRPr="00000000">
        <w:rPr>
          <w:b w:val="1"/>
          <w:sz w:val="46"/>
          <w:szCs w:val="46"/>
          <w:rtl w:val="0"/>
        </w:rPr>
        <w:t xml:space="preserve">References</w:t>
      </w:r>
      <w:r w:rsidDel="00000000" w:rsidR="00000000" w:rsidRPr="00000000">
        <w:rPr>
          <w:rtl w:val="0"/>
        </w:rPr>
      </w:r>
    </w:p>
    <w:p w:rsidR="00000000" w:rsidDel="00000000" w:rsidP="00000000" w:rsidRDefault="00000000" w:rsidRPr="00000000" w14:paraId="00000208">
      <w:pPr>
        <w:spacing w:after="240" w:before="240" w:lineRule="auto"/>
        <w:ind w:left="1080" w:hanging="540"/>
        <w:rPr>
          <w:color w:val="ff0000"/>
        </w:rPr>
      </w:pPr>
      <w:r w:rsidDel="00000000" w:rsidR="00000000" w:rsidRPr="00000000">
        <w:rPr>
          <w:rtl w:val="0"/>
        </w:rPr>
        <w:t xml:space="preserve">[1]</w:t>
      </w:r>
      <w:r w:rsidDel="00000000" w:rsidR="00000000" w:rsidRPr="00000000">
        <w:rPr>
          <w:sz w:val="14"/>
          <w:szCs w:val="14"/>
          <w:rtl w:val="0"/>
        </w:rPr>
        <w:t xml:space="preserve">   </w:t>
        <w:tab/>
      </w:r>
      <w:r w:rsidDel="00000000" w:rsidR="00000000" w:rsidRPr="00000000">
        <w:rPr>
          <w:color w:val="ff0000"/>
          <w:rtl w:val="0"/>
        </w:rPr>
        <w:t xml:space="preserve">Prof. Julius Marpaung, “</w:t>
      </w:r>
      <w:r w:rsidDel="00000000" w:rsidR="00000000" w:rsidRPr="00000000">
        <w:rPr>
          <w:i w:val="1"/>
          <w:color w:val="ff0000"/>
          <w:rtl w:val="0"/>
        </w:rPr>
        <w:t xml:space="preserve">Lab Report Guide</w:t>
      </w:r>
      <w:r w:rsidDel="00000000" w:rsidR="00000000" w:rsidRPr="00000000">
        <w:rPr>
          <w:color w:val="ff0000"/>
          <w:rtl w:val="0"/>
        </w:rPr>
        <w:t xml:space="preserve">”, Northeastern University, </w:t>
      </w:r>
      <w:r w:rsidDel="00000000" w:rsidR="00000000" w:rsidRPr="00000000">
        <w:rPr>
          <w:color w:val="ff0000"/>
          <w:sz w:val="23"/>
          <w:szCs w:val="23"/>
          <w:rtl w:val="0"/>
        </w:rPr>
        <w:t xml:space="preserve">January 6</w:t>
      </w:r>
      <w:r w:rsidDel="00000000" w:rsidR="00000000" w:rsidRPr="00000000">
        <w:rPr>
          <w:color w:val="ff0000"/>
          <w:rtl w:val="0"/>
        </w:rPr>
        <w:t xml:space="preserve"> 2020.</w:t>
      </w:r>
    </w:p>
    <w:p w:rsidR="00000000" w:rsidDel="00000000" w:rsidP="00000000" w:rsidRDefault="00000000" w:rsidRPr="00000000" w14:paraId="00000209">
      <w:pPr>
        <w:spacing w:after="240" w:before="240" w:lineRule="auto"/>
        <w:ind w:left="1080" w:hanging="540"/>
        <w:rPr>
          <w:color w:val="ff0000"/>
        </w:rPr>
      </w:pPr>
      <w:r w:rsidDel="00000000" w:rsidR="00000000" w:rsidRPr="00000000">
        <w:rPr>
          <w:rtl w:val="0"/>
        </w:rPr>
        <w:t xml:space="preserve">[2]</w:t>
      </w:r>
      <w:r w:rsidDel="00000000" w:rsidR="00000000" w:rsidRPr="00000000">
        <w:rPr>
          <w:sz w:val="14"/>
          <w:szCs w:val="14"/>
          <w:rtl w:val="0"/>
        </w:rPr>
        <w:t xml:space="preserve">   </w:t>
        <w:tab/>
        <w:t xml:space="preserve"> </w:t>
      </w:r>
      <w:r w:rsidDel="00000000" w:rsidR="00000000" w:rsidRPr="00000000">
        <w:rPr>
          <w:color w:val="ff0000"/>
          <w:rtl w:val="0"/>
        </w:rPr>
        <w:t xml:space="preserve">Terasic,</w:t>
      </w:r>
      <w:r w:rsidDel="00000000" w:rsidR="00000000" w:rsidRPr="00000000">
        <w:rPr>
          <w:i w:val="1"/>
          <w:color w:val="ff0000"/>
          <w:rtl w:val="0"/>
        </w:rPr>
        <w:t xml:space="preserve"> DE1-Soc Manual, User Manual”,</w:t>
      </w:r>
      <w:r w:rsidDel="00000000" w:rsidR="00000000" w:rsidRPr="00000000">
        <w:rPr>
          <w:color w:val="ff0000"/>
          <w:sz w:val="23"/>
          <w:szCs w:val="23"/>
          <w:rtl w:val="0"/>
        </w:rPr>
        <w:t xml:space="preserve">January 28, 2019</w:t>
      </w:r>
      <w:r w:rsidDel="00000000" w:rsidR="00000000" w:rsidRPr="00000000">
        <w:rPr>
          <w:rtl w:val="0"/>
        </w:rPr>
      </w:r>
    </w:p>
    <w:p w:rsidR="00000000" w:rsidDel="00000000" w:rsidP="00000000" w:rsidRDefault="00000000" w:rsidRPr="00000000" w14:paraId="0000020A">
      <w:pPr>
        <w:spacing w:after="240" w:before="240" w:lineRule="auto"/>
        <w:ind w:left="1080" w:hanging="540"/>
        <w:rPr>
          <w:color w:val="ff0000"/>
        </w:rPr>
      </w:pPr>
      <w:r w:rsidDel="00000000" w:rsidR="00000000" w:rsidRPr="00000000">
        <w:rPr>
          <w:rtl w:val="0"/>
        </w:rPr>
      </w:r>
    </w:p>
    <w:p w:rsidR="00000000" w:rsidDel="00000000" w:rsidP="00000000" w:rsidRDefault="00000000" w:rsidRPr="00000000" w14:paraId="0000020B">
      <w:pPr>
        <w:spacing w:after="240" w:before="240" w:lineRule="auto"/>
        <w:ind w:left="1080" w:hanging="540"/>
        <w:rPr>
          <w:color w:val="ff0000"/>
        </w:rPr>
      </w:pPr>
      <w:r w:rsidDel="00000000" w:rsidR="00000000" w:rsidRPr="00000000">
        <w:rPr>
          <w:rtl w:val="0"/>
        </w:rPr>
      </w:r>
    </w:p>
    <w:p w:rsidR="00000000" w:rsidDel="00000000" w:rsidP="00000000" w:rsidRDefault="00000000" w:rsidRPr="00000000" w14:paraId="0000020C">
      <w:pPr>
        <w:spacing w:after="240" w:before="240" w:lineRule="auto"/>
        <w:rPr/>
      </w:pPr>
      <w:r w:rsidDel="00000000" w:rsidR="00000000" w:rsidRPr="00000000">
        <w:rPr>
          <w:rtl w:val="0"/>
        </w:rPr>
        <w:t xml:space="preserve"> </w:t>
      </w:r>
    </w:p>
    <w:p w:rsidR="00000000" w:rsidDel="00000000" w:rsidP="00000000" w:rsidRDefault="00000000" w:rsidRPr="00000000" w14:paraId="0000020D">
      <w:pPr>
        <w:spacing w:after="240" w:before="240" w:lineRule="auto"/>
        <w:rPr>
          <w:color w:val="ff0000"/>
        </w:rPr>
      </w:pPr>
      <w:r w:rsidDel="00000000" w:rsidR="00000000" w:rsidRPr="00000000">
        <w:rPr>
          <w:color w:val="ff0000"/>
          <w:rtl w:val="0"/>
        </w:rPr>
        <w:t xml:space="preserve"> </w:t>
      </w:r>
    </w:p>
    <w:p w:rsidR="00000000" w:rsidDel="00000000" w:rsidP="00000000" w:rsidRDefault="00000000" w:rsidRPr="00000000" w14:paraId="0000020E">
      <w:pPr>
        <w:spacing w:after="240" w:before="240" w:lineRule="auto"/>
        <w:rPr>
          <w:color w:val="ff0000"/>
        </w:rPr>
      </w:pPr>
      <w:r w:rsidDel="00000000" w:rsidR="00000000" w:rsidRPr="00000000">
        <w:rPr>
          <w:color w:val="ff0000"/>
          <w:rtl w:val="0"/>
        </w:rPr>
        <w:t xml:space="preserve"> </w:t>
      </w:r>
    </w:p>
    <w:p w:rsidR="00000000" w:rsidDel="00000000" w:rsidP="00000000" w:rsidRDefault="00000000" w:rsidRPr="00000000" w14:paraId="0000020F">
      <w:pPr>
        <w:rPr/>
      </w:pPr>
      <w:r w:rsidDel="00000000" w:rsidR="00000000" w:rsidRPr="00000000">
        <w:rPr>
          <w:rtl w:val="0"/>
        </w:rPr>
      </w:r>
    </w:p>
    <w:sectPr>
      <w:headerReference r:id="rId1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spacing w:after="240" w:before="240" w:lineRule="auto"/>
      <w:ind w:right="36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sz w:val="22"/>
      <w:szCs w:val="22"/>
    </w:rPr>
    <w:tblPr>
      <w:tblStyleRowBandSize w:val="1"/>
      <w:tblStyleColBandSize w:val="1"/>
      <w:tblCellMar>
        <w:top w:w="63.0" w:type="dxa"/>
        <w:left w:w="0.0" w:type="dxa"/>
        <w:bottom w:w="0.0" w:type="dxa"/>
        <w:right w:w="49.0" w:type="dxa"/>
      </w:tblCellMar>
    </w:tblPr>
  </w:style>
  <w:style w:type="table" w:styleId="Table3">
    <w:basedOn w:val="TableNormal"/>
    <w:rPr>
      <w:sz w:val="22"/>
      <w:szCs w:val="22"/>
    </w:rPr>
    <w:tblPr>
      <w:tblStyleRowBandSize w:val="1"/>
      <w:tblStyleColBandSize w:val="1"/>
      <w:tblCellMar>
        <w:top w:w="63.0" w:type="dxa"/>
        <w:left w:w="0.0" w:type="dxa"/>
        <w:bottom w:w="0.0" w:type="dxa"/>
        <w:right w:w="49.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5.jpg"/><Relationship Id="rId13" Type="http://schemas.openxmlformats.org/officeDocument/2006/relationships/header" Target="header1.xm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mailto:Toure.o@northeastern.edu" TargetMode="External"/><Relationship Id="rId7" Type="http://schemas.openxmlformats.org/officeDocument/2006/relationships/hyperlink" Target="mailto:chen.jiann@northeastern.edu"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