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5A59" w14:textId="77777777" w:rsidR="000819F2" w:rsidRDefault="000819F2" w:rsidP="006E286B">
      <w:pPr>
        <w:rPr>
          <w:rFonts w:cs="Arial"/>
          <w:rtl/>
        </w:rPr>
      </w:pPr>
    </w:p>
    <w:p w14:paraId="4B6EB279" w14:textId="77777777" w:rsidR="000819F2" w:rsidRPr="000819F2" w:rsidRDefault="000819F2" w:rsidP="000819F2">
      <w:pPr>
        <w:rPr>
          <w:rFonts w:cs="Arial"/>
          <w:rtl/>
        </w:rPr>
      </w:pPr>
      <w:r w:rsidRPr="000819F2">
        <w:rPr>
          <w:rFonts w:cs="Arial"/>
          <w:rtl/>
        </w:rPr>
        <w:t xml:space="preserve">1.2 מחקר </w:t>
      </w:r>
      <w:r w:rsidRPr="000819F2">
        <w:rPr>
          <w:rFonts w:cs="Arial"/>
        </w:rPr>
        <w:t>CLIC</w:t>
      </w:r>
    </w:p>
    <w:p w14:paraId="70C1B12F" w14:textId="77777777" w:rsidR="000819F2" w:rsidRPr="000819F2" w:rsidRDefault="000819F2" w:rsidP="000819F2">
      <w:pPr>
        <w:rPr>
          <w:rFonts w:cs="Arial"/>
          <w:rtl/>
        </w:rPr>
      </w:pPr>
      <w:r w:rsidRPr="000819F2">
        <w:rPr>
          <w:rFonts w:cs="Arial"/>
          <w:rtl/>
        </w:rPr>
        <w:t xml:space="preserve">המחקר המתואר בתזה זו נעשה בשיתוף פעולה עם מחקר </w:t>
      </w:r>
      <w:r w:rsidRPr="000819F2">
        <w:rPr>
          <w:rFonts w:cs="Arial"/>
        </w:rPr>
        <w:t>CLIC</w:t>
      </w:r>
      <w:r w:rsidRPr="000819F2">
        <w:rPr>
          <w:rFonts w:cs="Arial"/>
          <w:rtl/>
        </w:rPr>
        <w:t xml:space="preserve"> שהוזכר לעיל [4]. לכן, להלן תיאור קצר של מחקר </w:t>
      </w:r>
      <w:r w:rsidRPr="000819F2">
        <w:rPr>
          <w:rFonts w:cs="Arial"/>
        </w:rPr>
        <w:t>CLIC</w:t>
      </w:r>
      <w:r w:rsidRPr="000819F2">
        <w:rPr>
          <w:rFonts w:cs="Arial"/>
          <w:rtl/>
        </w:rPr>
        <w:t>.</w:t>
      </w:r>
    </w:p>
    <w:p w14:paraId="51B7411F" w14:textId="77777777" w:rsidR="000819F2" w:rsidRPr="000819F2" w:rsidRDefault="000819F2" w:rsidP="000819F2">
      <w:pPr>
        <w:rPr>
          <w:rFonts w:cs="Arial"/>
          <w:rtl/>
        </w:rPr>
      </w:pPr>
      <w:r w:rsidRPr="000819F2">
        <w:rPr>
          <w:rFonts w:cs="Arial"/>
        </w:rPr>
        <w:t>CLIC</w:t>
      </w:r>
      <w:r w:rsidRPr="000819F2">
        <w:rPr>
          <w:rFonts w:cs="Arial"/>
          <w:rtl/>
        </w:rPr>
        <w:t xml:space="preserve"> הוא שיתוף פעולה בינלאומי שעובד על קונספט מאיץ חלקיקי אוזן (</w:t>
      </w:r>
      <w:proofErr w:type="spellStart"/>
      <w:r w:rsidRPr="000819F2">
        <w:rPr>
          <w:rFonts w:cs="Arial"/>
        </w:rPr>
        <w:t>linac</w:t>
      </w:r>
      <w:proofErr w:type="spellEnd"/>
      <w:r w:rsidRPr="000819F2">
        <w:rPr>
          <w:rFonts w:cs="Arial"/>
          <w:rtl/>
        </w:rPr>
        <w:t xml:space="preserve">) מהדור הבא, להתנגשות באלקטרונים ופוזיטרונים באנרגיות של עד 3 </w:t>
      </w:r>
      <w:proofErr w:type="spellStart"/>
      <w:r w:rsidRPr="000819F2">
        <w:rPr>
          <w:rFonts w:cs="Arial"/>
        </w:rPr>
        <w:t>TeV</w:t>
      </w:r>
      <w:proofErr w:type="spellEnd"/>
      <w:r w:rsidRPr="000819F2">
        <w:rPr>
          <w:rFonts w:cs="Arial"/>
          <w:rtl/>
        </w:rPr>
        <w:t xml:space="preserve">. בשלב הראשוני, בו אורך </w:t>
      </w:r>
      <w:proofErr w:type="spellStart"/>
      <w:r w:rsidRPr="000819F2">
        <w:rPr>
          <w:rFonts w:cs="Arial"/>
          <w:rtl/>
        </w:rPr>
        <w:t>הלינאק</w:t>
      </w:r>
      <w:proofErr w:type="spellEnd"/>
      <w:r w:rsidRPr="000819F2">
        <w:rPr>
          <w:rFonts w:cs="Arial"/>
          <w:rtl/>
        </w:rPr>
        <w:t xml:space="preserve"> יהיה 11.4 ק"מ (ראה איור 1.1), אנרגיית ההתנגשות תגיע ל-380 </w:t>
      </w:r>
      <w:r w:rsidRPr="000819F2">
        <w:rPr>
          <w:rFonts w:cs="Arial"/>
        </w:rPr>
        <w:t>GeV</w:t>
      </w:r>
      <w:r w:rsidRPr="000819F2">
        <w:rPr>
          <w:rFonts w:cs="Arial"/>
          <w:rtl/>
        </w:rPr>
        <w:t>. ה-</w:t>
      </w:r>
      <w:proofErr w:type="spellStart"/>
      <w:r w:rsidRPr="000819F2">
        <w:rPr>
          <w:rFonts w:cs="Arial"/>
        </w:rPr>
        <w:t>linac</w:t>
      </w:r>
      <w:proofErr w:type="spellEnd"/>
      <w:r w:rsidRPr="000819F2">
        <w:rPr>
          <w:rFonts w:cs="Arial"/>
          <w:rtl/>
        </w:rPr>
        <w:t xml:space="preserve"> יורכב מסדרה של מבנים בעלי מוליכות גבוהה ללא חמצן </w:t>
      </w:r>
      <w:r w:rsidRPr="000819F2">
        <w:rPr>
          <w:rFonts w:cs="Arial"/>
        </w:rPr>
        <w:t>(OFHC) Cu</w:t>
      </w:r>
      <w:r w:rsidRPr="000819F2">
        <w:rPr>
          <w:rFonts w:cs="Arial"/>
          <w:rtl/>
        </w:rPr>
        <w:t xml:space="preserve"> מאיצים, שכל אחד מהם באורך של כ-25 ס"מ, ראה איור 1.2. כאשר אלומת החלקיקים העיקרית שיתנגשו עוברת דרך כל מבנה מאיץ, מופעל בתוך המבנה שדה חשמלי בתדר רדיו פועם (</w:t>
      </w:r>
      <w:r w:rsidRPr="000819F2">
        <w:rPr>
          <w:rFonts w:cs="Arial"/>
        </w:rPr>
        <w:t>rf</w:t>
      </w:r>
      <w:r w:rsidRPr="000819F2">
        <w:rPr>
          <w:rFonts w:cs="Arial"/>
          <w:rtl/>
        </w:rPr>
        <w:t xml:space="preserve">) של עד 100 </w:t>
      </w:r>
      <w:r w:rsidRPr="000819F2">
        <w:rPr>
          <w:rFonts w:cs="Arial"/>
        </w:rPr>
        <w:t>MV/m</w:t>
      </w:r>
      <w:r w:rsidRPr="000819F2">
        <w:rPr>
          <w:rFonts w:cs="Arial"/>
          <w:rtl/>
        </w:rPr>
        <w:t>, ובכך מאיץ את האלומה. זֶה</w:t>
      </w:r>
    </w:p>
    <w:p w14:paraId="7E4A3593" w14:textId="77777777" w:rsidR="000819F2" w:rsidRPr="000819F2" w:rsidRDefault="000819F2" w:rsidP="000819F2">
      <w:pPr>
        <w:rPr>
          <w:rFonts w:cs="Arial"/>
          <w:rtl/>
        </w:rPr>
      </w:pPr>
      <w:r w:rsidRPr="000819F2">
        <w:rPr>
          <w:rFonts w:cs="Arial"/>
          <w:rtl/>
        </w:rPr>
        <w:t xml:space="preserve">1.2 מחקר </w:t>
      </w:r>
      <w:r w:rsidRPr="000819F2">
        <w:rPr>
          <w:rFonts w:cs="Arial"/>
        </w:rPr>
        <w:t>CLIC 5</w:t>
      </w:r>
    </w:p>
    <w:p w14:paraId="7FF63725" w14:textId="77777777" w:rsidR="000819F2" w:rsidRPr="000819F2" w:rsidRDefault="000819F2" w:rsidP="000819F2">
      <w:pPr>
        <w:rPr>
          <w:rFonts w:cs="Arial"/>
          <w:rtl/>
        </w:rPr>
      </w:pPr>
      <w:r w:rsidRPr="000819F2">
        <w:rPr>
          <w:rFonts w:cs="Arial"/>
          <w:rtl/>
        </w:rPr>
        <w:t xml:space="preserve">איור 1.1: מפת השלבים המוצעים של </w:t>
      </w:r>
      <w:r w:rsidRPr="000819F2">
        <w:rPr>
          <w:rFonts w:cs="Arial"/>
        </w:rPr>
        <w:t>CLIC</w:t>
      </w:r>
      <w:r w:rsidRPr="000819F2">
        <w:rPr>
          <w:rFonts w:cs="Arial"/>
          <w:rtl/>
        </w:rPr>
        <w:t xml:space="preserve">, שייבנו מתחת לאדמה. איור 1.2: מבנה מאיץ </w:t>
      </w:r>
      <w:r w:rsidRPr="000819F2">
        <w:rPr>
          <w:rFonts w:cs="Arial"/>
        </w:rPr>
        <w:t>CLIC</w:t>
      </w:r>
      <w:r w:rsidRPr="000819F2">
        <w:rPr>
          <w:rFonts w:cs="Arial"/>
          <w:rtl/>
        </w:rPr>
        <w:t>.</w:t>
      </w:r>
    </w:p>
    <w:p w14:paraId="23AE7244" w14:textId="77777777" w:rsidR="000819F2" w:rsidRPr="000819F2" w:rsidRDefault="000819F2" w:rsidP="000819F2">
      <w:pPr>
        <w:rPr>
          <w:rFonts w:cs="Arial"/>
          <w:rtl/>
        </w:rPr>
      </w:pPr>
      <w:r w:rsidRPr="000819F2">
        <w:rPr>
          <w:rFonts w:cs="Arial"/>
          <w:rtl/>
        </w:rPr>
        <w:t xml:space="preserve">שדה חשמלי נקרא גם שיפוע תאוצה. אורכו של כל פולס הוא כ-200 </w:t>
      </w:r>
      <w:r w:rsidRPr="000819F2">
        <w:rPr>
          <w:rFonts w:cs="Arial"/>
        </w:rPr>
        <w:t>ns</w:t>
      </w:r>
      <w:r w:rsidRPr="000819F2">
        <w:rPr>
          <w:rFonts w:cs="Arial"/>
          <w:rtl/>
        </w:rPr>
        <w:t xml:space="preserve">, </w:t>
      </w:r>
      <w:proofErr w:type="spellStart"/>
      <w:r w:rsidRPr="000819F2">
        <w:rPr>
          <w:rFonts w:cs="Arial"/>
          <w:rtl/>
        </w:rPr>
        <w:t>והפולסים</w:t>
      </w:r>
      <w:proofErr w:type="spellEnd"/>
      <w:r w:rsidRPr="000819F2">
        <w:rPr>
          <w:rFonts w:cs="Arial"/>
          <w:rtl/>
        </w:rPr>
        <w:t xml:space="preserve"> מופעלים בקצב חזרות של 50 הרץ. כפי שתואר קודם לכן, מחקר </w:t>
      </w:r>
      <w:r w:rsidRPr="000819F2">
        <w:rPr>
          <w:rFonts w:cs="Arial"/>
        </w:rPr>
        <w:t>CLIC</w:t>
      </w:r>
      <w:r w:rsidRPr="000819F2">
        <w:rPr>
          <w:rFonts w:cs="Arial"/>
          <w:rtl/>
        </w:rPr>
        <w:t xml:space="preserve"> נתקל בפירוק ואקום, בין האלקטרודות של המבנים המאיצים, כגורם העיקרי המגביל את שיפוע האצה שניתן להשיג. אם מתרחשת התמוטטות במהלך פעולת המאיץ, אלומות החלקיקים המואצות לא יתנגשו [5]. לפיכך, המטרה ב-</w:t>
      </w:r>
      <w:r w:rsidRPr="000819F2">
        <w:rPr>
          <w:rFonts w:cs="Arial"/>
        </w:rPr>
        <w:t>CLIC</w:t>
      </w:r>
      <w:r w:rsidRPr="000819F2">
        <w:rPr>
          <w:rFonts w:cs="Arial"/>
          <w:rtl/>
        </w:rPr>
        <w:t xml:space="preserve"> היא להפחית את שיעורי התמוטטות ל-3 × 10-7 </w:t>
      </w:r>
      <w:proofErr w:type="spellStart"/>
      <w:r w:rsidRPr="000819F2">
        <w:rPr>
          <w:rFonts w:cs="Arial"/>
          <w:rtl/>
        </w:rPr>
        <w:t>התמוטטויות</w:t>
      </w:r>
      <w:proofErr w:type="spellEnd"/>
      <w:r w:rsidRPr="000819F2">
        <w:rPr>
          <w:rFonts w:cs="Arial"/>
          <w:rtl/>
        </w:rPr>
        <w:t xml:space="preserve"> לפולס למטר (</w:t>
      </w:r>
      <w:proofErr w:type="spellStart"/>
      <w:r w:rsidRPr="000819F2">
        <w:rPr>
          <w:rFonts w:cs="Arial"/>
        </w:rPr>
        <w:t>bpp</w:t>
      </w:r>
      <w:proofErr w:type="spellEnd"/>
      <w:r w:rsidRPr="000819F2">
        <w:rPr>
          <w:rFonts w:cs="Arial"/>
        </w:rPr>
        <w:t>/m</w:t>
      </w:r>
      <w:r w:rsidRPr="000819F2">
        <w:rPr>
          <w:rFonts w:cs="Arial"/>
          <w:rtl/>
        </w:rPr>
        <w:t>) של אורך המאיץ [6]. כדי לחקור תקלות בסביבה פשוטה יותר, ומיועדת יותר למחקר שלהן, נקבעו הגדרות זרם ישר (</w:t>
      </w:r>
      <w:r w:rsidRPr="000819F2">
        <w:rPr>
          <w:rFonts w:cs="Arial"/>
        </w:rPr>
        <w:t>dc</w:t>
      </w:r>
      <w:r w:rsidRPr="000819F2">
        <w:rPr>
          <w:rFonts w:cs="Arial"/>
          <w:rtl/>
        </w:rPr>
        <w:t>).</w:t>
      </w:r>
    </w:p>
    <w:p w14:paraId="76625CDD" w14:textId="77777777" w:rsidR="000819F2" w:rsidRPr="000819F2" w:rsidRDefault="000819F2" w:rsidP="000819F2">
      <w:pPr>
        <w:rPr>
          <w:rFonts w:cs="Arial"/>
          <w:rtl/>
        </w:rPr>
      </w:pPr>
      <w:r w:rsidRPr="000819F2">
        <w:rPr>
          <w:rFonts w:cs="Arial"/>
          <w:rtl/>
        </w:rPr>
        <w:t>6 מבוא</w:t>
      </w:r>
    </w:p>
    <w:p w14:paraId="36917309" w14:textId="77777777" w:rsidR="000819F2" w:rsidRPr="000819F2" w:rsidRDefault="000819F2" w:rsidP="000819F2">
      <w:pPr>
        <w:rPr>
          <w:rFonts w:cs="Arial"/>
          <w:rtl/>
        </w:rPr>
      </w:pPr>
      <w:r w:rsidRPr="000819F2">
        <w:rPr>
          <w:rFonts w:cs="Arial"/>
          <w:rtl/>
        </w:rPr>
        <w:t>איור 1.3: אלקטרודה של ה-</w:t>
      </w:r>
      <w:r w:rsidRPr="000819F2">
        <w:rPr>
          <w:rFonts w:cs="Arial"/>
        </w:rPr>
        <w:t>LES</w:t>
      </w:r>
      <w:r w:rsidRPr="000819F2">
        <w:rPr>
          <w:rFonts w:cs="Arial"/>
          <w:rtl/>
        </w:rPr>
        <w:t>.</w:t>
      </w:r>
    </w:p>
    <w:p w14:paraId="402E6AB7" w14:textId="04F6F7B7" w:rsidR="000819F2" w:rsidRPr="000819F2" w:rsidRDefault="000819F2" w:rsidP="000819F2">
      <w:pPr>
        <w:rPr>
          <w:rFonts w:cs="Arial"/>
          <w:rtl/>
        </w:rPr>
      </w:pPr>
      <w:r w:rsidRPr="000819F2">
        <w:rPr>
          <w:rFonts w:cs="Arial"/>
          <w:rtl/>
        </w:rPr>
        <w:t>נבנה ב-</w:t>
      </w:r>
      <w:r w:rsidRPr="000819F2">
        <w:rPr>
          <w:rFonts w:cs="Arial"/>
        </w:rPr>
        <w:t>CERN</w:t>
      </w:r>
      <w:r w:rsidRPr="000819F2">
        <w:rPr>
          <w:rFonts w:cs="Arial"/>
          <w:rtl/>
        </w:rPr>
        <w:t xml:space="preserve"> ובמקומות אחרים. אחת מהן היא מערכת האלקטרודות הגדולות (</w:t>
      </w:r>
      <w:r w:rsidRPr="000819F2">
        <w:rPr>
          <w:rFonts w:cs="Arial"/>
        </w:rPr>
        <w:t>LES</w:t>
      </w:r>
      <w:r w:rsidRPr="000819F2">
        <w:rPr>
          <w:rFonts w:cs="Arial"/>
          <w:rtl/>
        </w:rPr>
        <w:t>) ב-</w:t>
      </w:r>
      <w:r w:rsidRPr="000819F2">
        <w:rPr>
          <w:rFonts w:cs="Arial"/>
        </w:rPr>
        <w:t>CERN</w:t>
      </w:r>
      <w:r w:rsidRPr="000819F2">
        <w:rPr>
          <w:rFonts w:cs="Arial"/>
          <w:rtl/>
        </w:rPr>
        <w:t>, ראה איור 1 בפרק 4 ואיור 1.3 כאן. בעוד שכמה מאפיינים של הגדרות ה-</w:t>
      </w:r>
      <w:r w:rsidRPr="000819F2">
        <w:rPr>
          <w:rFonts w:cs="Arial"/>
        </w:rPr>
        <w:t>rf</w:t>
      </w:r>
      <w:r w:rsidRPr="000819F2">
        <w:rPr>
          <w:rFonts w:cs="Arial"/>
          <w:rtl/>
        </w:rPr>
        <w:t xml:space="preserve"> וה-</w:t>
      </w:r>
      <w:r w:rsidRPr="000819F2">
        <w:rPr>
          <w:rFonts w:cs="Arial"/>
        </w:rPr>
        <w:t>dc</w:t>
      </w:r>
      <w:r w:rsidRPr="000819F2">
        <w:rPr>
          <w:rFonts w:cs="Arial"/>
          <w:rtl/>
        </w:rPr>
        <w:t xml:space="preserve"> שונים כמובן, תובנות רבות שהושגו ממדידות </w:t>
      </w:r>
      <w:r w:rsidRPr="000819F2">
        <w:rPr>
          <w:rFonts w:cs="Arial"/>
        </w:rPr>
        <w:t>dc</w:t>
      </w:r>
      <w:r w:rsidRPr="000819F2">
        <w:rPr>
          <w:rFonts w:cs="Arial"/>
          <w:rtl/>
        </w:rPr>
        <w:t xml:space="preserve"> הוכחו כתקפות גם במערכות </w:t>
      </w:r>
      <w:r w:rsidRPr="000819F2">
        <w:rPr>
          <w:rFonts w:cs="Arial"/>
        </w:rPr>
        <w:t>rf [5</w:t>
      </w:r>
    </w:p>
    <w:p w14:paraId="2E8A693A" w14:textId="77777777" w:rsidR="000819F2" w:rsidRDefault="000819F2" w:rsidP="006E286B">
      <w:pPr>
        <w:rPr>
          <w:rFonts w:cs="Arial"/>
          <w:rtl/>
        </w:rPr>
      </w:pPr>
    </w:p>
    <w:p w14:paraId="31FBB9FF" w14:textId="77777777" w:rsidR="000819F2" w:rsidRDefault="000819F2" w:rsidP="006E286B">
      <w:pPr>
        <w:rPr>
          <w:rFonts w:cs="Arial"/>
          <w:rtl/>
        </w:rPr>
      </w:pPr>
    </w:p>
    <w:p w14:paraId="461F8AC4" w14:textId="0EF39730" w:rsidR="006E286B" w:rsidRDefault="006E286B" w:rsidP="006E286B">
      <w:pPr>
        <w:rPr>
          <w:rtl/>
        </w:rPr>
      </w:pPr>
      <w:r>
        <w:rPr>
          <w:rFonts w:cs="Arial"/>
          <w:rtl/>
        </w:rPr>
        <w:t>1.3 נקעים</w:t>
      </w:r>
    </w:p>
    <w:p w14:paraId="431B5114" w14:textId="77777777" w:rsidR="006E286B" w:rsidRDefault="006E286B" w:rsidP="006E286B">
      <w:pPr>
        <w:rPr>
          <w:rtl/>
        </w:rPr>
      </w:pPr>
      <w:r>
        <w:rPr>
          <w:rFonts w:cs="Arial"/>
          <w:rtl/>
        </w:rPr>
        <w:t>השלבים המובילים להתמוטטות הוואקום מורכבים משינוי פני השטח על ידי השדות האלקטרומגנטיים, המוביל לפליטת אלקטרונים והתאדות של חומר האלקטרודה בוואקום, ולאחר מכן, לקשתות, כמתואר בפירוט בפרק 3. התהליך עם זאת, המוביל לשינוי פני השטח הראשוני, אינו מובן היטב. כאשר בוצעו ניסויים בחומרי אלקטרודה שונים, נמצא מתאם בין שיעורי פירוק נמדדים למבנה הגבישי של החומרים שנבדקו, כלומר, אם החומר היה מעוקב מרוכז בפנים (</w:t>
      </w:r>
      <w:proofErr w:type="spellStart"/>
      <w:r>
        <w:t>fcc</w:t>
      </w:r>
      <w:proofErr w:type="spellEnd"/>
      <w:r>
        <w:rPr>
          <w:rFonts w:cs="Arial"/>
          <w:rtl/>
        </w:rPr>
        <w:t>), מרוכז בגוף (</w:t>
      </w:r>
      <w:r>
        <w:t>bcc</w:t>
      </w:r>
      <w:r>
        <w:rPr>
          <w:rFonts w:cs="Arial"/>
          <w:rtl/>
        </w:rPr>
        <w:t>), או משושה. חומר מבנה צפוף (</w:t>
      </w:r>
      <w:r>
        <w:t>hcp</w:t>
      </w:r>
      <w:r>
        <w:rPr>
          <w:rFonts w:cs="Arial"/>
          <w:rtl/>
        </w:rPr>
        <w:t>). בנוסף, שיעורי התמוטטות השתנו בין אלקטרודות בעיבוד שונה, גם כשהן היו עשויות מאותו חומר. זה הצביע על הניידות של נקעים</w:t>
      </w:r>
    </w:p>
    <w:p w14:paraId="0A0237DF" w14:textId="77777777" w:rsidR="006E286B" w:rsidRDefault="006E286B" w:rsidP="006E286B">
      <w:pPr>
        <w:rPr>
          <w:rtl/>
        </w:rPr>
      </w:pPr>
      <w:r>
        <w:rPr>
          <w:rFonts w:cs="Arial"/>
          <w:rtl/>
        </w:rPr>
        <w:t>1.3 נקעים 7</w:t>
      </w:r>
    </w:p>
    <w:p w14:paraId="1226240E" w14:textId="77777777" w:rsidR="006E286B" w:rsidRDefault="006E286B" w:rsidP="006E286B">
      <w:pPr>
        <w:rPr>
          <w:rtl/>
        </w:rPr>
      </w:pPr>
      <w:r>
        <w:rPr>
          <w:rFonts w:cs="Arial"/>
          <w:rtl/>
        </w:rPr>
        <w:t>מעורב איכשהו בגרעין התמוטטות [9]. מכיוון שרעיון זה, אם כי בצורה שונה, פותח בתזה זו, להלן תיאור קצר של מבני גביש ונקעים.</w:t>
      </w:r>
    </w:p>
    <w:p w14:paraId="5C41EFD8" w14:textId="77777777" w:rsidR="006E286B" w:rsidRDefault="006E286B" w:rsidP="006E286B">
      <w:pPr>
        <w:rPr>
          <w:rtl/>
        </w:rPr>
      </w:pPr>
      <w:r>
        <w:rPr>
          <w:rFonts w:cs="Arial"/>
          <w:rtl/>
        </w:rPr>
        <w:t xml:space="preserve">אטומים בגביש מאורגנים במבנים מחזוריים, המוגדרים על ידי </w:t>
      </w:r>
      <w:proofErr w:type="spellStart"/>
      <w:r>
        <w:rPr>
          <w:rFonts w:cs="Arial"/>
          <w:rtl/>
        </w:rPr>
        <w:t>וקטורי</w:t>
      </w:r>
      <w:proofErr w:type="spellEnd"/>
      <w:r>
        <w:rPr>
          <w:rFonts w:cs="Arial"/>
          <w:rtl/>
        </w:rPr>
        <w:t xml:space="preserve"> תרגום ~</w:t>
      </w:r>
      <w:r>
        <w:t>a1, ~a2</w:t>
      </w:r>
      <w:r>
        <w:rPr>
          <w:rFonts w:cs="Arial"/>
          <w:rtl/>
        </w:rPr>
        <w:t xml:space="preserve"> ו~</w:t>
      </w:r>
      <w:r>
        <w:t>a3</w:t>
      </w:r>
      <w:r>
        <w:rPr>
          <w:rFonts w:cs="Arial"/>
          <w:rtl/>
        </w:rPr>
        <w:t>, שאינם בהכרח אורתוגונליים. הגביש נראה אותו הדבר במבט מהנקודה ~</w:t>
      </w:r>
      <w:r>
        <w:t>r</w:t>
      </w:r>
      <w:r>
        <w:rPr>
          <w:rFonts w:cs="Arial"/>
          <w:rtl/>
        </w:rPr>
        <w:t xml:space="preserve"> או מהנקודה ~</w:t>
      </w:r>
      <w:r>
        <w:t xml:space="preserve">r0 = ~r + u1 ~a1 </w:t>
      </w:r>
      <w:r>
        <w:lastRenderedPageBreak/>
        <w:t>+ u2 ~a2 + u3 ~a3</w:t>
      </w:r>
      <w:r>
        <w:rPr>
          <w:rFonts w:cs="Arial"/>
          <w:rtl/>
        </w:rPr>
        <w:t xml:space="preserve">, עבור כל מספר שלם </w:t>
      </w:r>
      <w:r>
        <w:t>u1, u2</w:t>
      </w:r>
      <w:r>
        <w:rPr>
          <w:rFonts w:cs="Arial"/>
          <w:rtl/>
        </w:rPr>
        <w:t xml:space="preserve"> ו-</w:t>
      </w:r>
      <w:r>
        <w:t>u3</w:t>
      </w:r>
      <w:r>
        <w:rPr>
          <w:rFonts w:cs="Arial"/>
          <w:rtl/>
        </w:rPr>
        <w:t>. קבוצת הנקודות ~</w:t>
      </w:r>
      <w:r>
        <w:t>r0</w:t>
      </w:r>
      <w:r>
        <w:rPr>
          <w:rFonts w:cs="Arial"/>
          <w:rtl/>
        </w:rPr>
        <w:t xml:space="preserve"> נקראת סריג. בסיס, המורכב מאטום אחד או יותר, מחובר לכל נקודה של הסריג [10].</w:t>
      </w:r>
    </w:p>
    <w:p w14:paraId="689B2B9A" w14:textId="77777777" w:rsidR="006E286B" w:rsidRDefault="006E286B" w:rsidP="006E286B">
      <w:pPr>
        <w:rPr>
          <w:rtl/>
        </w:rPr>
      </w:pPr>
      <w:r>
        <w:rPr>
          <w:rFonts w:cs="Arial"/>
          <w:rtl/>
        </w:rPr>
        <w:t>אטומי המתכות מסודרים בדרך כלל כסריג מעוקב במרכז גוף (</w:t>
      </w:r>
      <w:r>
        <w:t>bcc</w:t>
      </w:r>
      <w:r>
        <w:rPr>
          <w:rFonts w:cs="Arial"/>
          <w:rtl/>
        </w:rPr>
        <w:t>), מרוכז מעוקב (</w:t>
      </w:r>
      <w:proofErr w:type="spellStart"/>
      <w:r>
        <w:t>fcc</w:t>
      </w:r>
      <w:proofErr w:type="spellEnd"/>
      <w:r>
        <w:rPr>
          <w:rFonts w:cs="Arial"/>
          <w:rtl/>
        </w:rPr>
        <w:t>) או סריג משושה (</w:t>
      </w:r>
      <w:r>
        <w:t>hcp</w:t>
      </w:r>
      <w:r>
        <w:rPr>
          <w:rFonts w:cs="Arial"/>
          <w:rtl/>
        </w:rPr>
        <w:t xml:space="preserve">). כפי שהשם שלו מרמז, </w:t>
      </w:r>
      <w:proofErr w:type="spellStart"/>
      <w:r>
        <w:rPr>
          <w:rFonts w:cs="Arial"/>
          <w:rtl/>
        </w:rPr>
        <w:t>וקטורי</w:t>
      </w:r>
      <w:proofErr w:type="spellEnd"/>
      <w:r>
        <w:rPr>
          <w:rFonts w:cs="Arial"/>
          <w:rtl/>
        </w:rPr>
        <w:t xml:space="preserve"> התרגום של סריג ה-</w:t>
      </w:r>
      <w:r>
        <w:t>bcc</w:t>
      </w:r>
      <w:r>
        <w:rPr>
          <w:rFonts w:cs="Arial"/>
          <w:rtl/>
        </w:rPr>
        <w:t xml:space="preserve"> הם באורך שווה ואורתוגונליים. </w:t>
      </w:r>
      <w:r>
        <w:t>a = |~a1| = |~a2| = |~a3</w:t>
      </w:r>
      <w:r>
        <w:rPr>
          <w:rFonts w:cs="Arial"/>
          <w:rtl/>
        </w:rPr>
        <w:t xml:space="preserve">| נקרא קבוע הסריג. הבסיס, הכלול בכל תא של סריג </w:t>
      </w:r>
      <w:r>
        <w:t>bcc</w:t>
      </w:r>
      <w:r>
        <w:rPr>
          <w:rFonts w:cs="Arial"/>
          <w:rtl/>
        </w:rPr>
        <w:t>, מורכב משני אטומים, בנקודות (0, 0, 0) ו- (</w:t>
      </w:r>
      <w:r>
        <w:t>a2,a2,a2</w:t>
      </w:r>
      <w:r>
        <w:rPr>
          <w:rFonts w:cs="Arial"/>
          <w:rtl/>
        </w:rPr>
        <w:t xml:space="preserve">) של כל תא, ראה איור 1.4(א). </w:t>
      </w:r>
      <w:proofErr w:type="spellStart"/>
      <w:r>
        <w:rPr>
          <w:rFonts w:cs="Arial"/>
          <w:rtl/>
        </w:rPr>
        <w:t>וקטורי</w:t>
      </w:r>
      <w:proofErr w:type="spellEnd"/>
      <w:r>
        <w:rPr>
          <w:rFonts w:cs="Arial"/>
          <w:rtl/>
        </w:rPr>
        <w:t xml:space="preserve"> התרגום של סריג </w:t>
      </w:r>
      <w:proofErr w:type="spellStart"/>
      <w:r>
        <w:t>fcc</w:t>
      </w:r>
      <w:proofErr w:type="spellEnd"/>
      <w:r>
        <w:rPr>
          <w:rFonts w:cs="Arial"/>
          <w:rtl/>
        </w:rPr>
        <w:t xml:space="preserve"> זהים לאלו של סריג </w:t>
      </w:r>
      <w:r>
        <w:t>bcc</w:t>
      </w:r>
      <w:r>
        <w:rPr>
          <w:rFonts w:cs="Arial"/>
          <w:rtl/>
        </w:rPr>
        <w:t xml:space="preserve">. הבסיס שלו, לעומת זאת, מורכב מארבעה אטומים, במיקומים (0, 0, 0), </w:t>
      </w:r>
      <w:r>
        <w:t>(a2,a2,0), (0,a2,a2)</w:t>
      </w:r>
      <w:r>
        <w:rPr>
          <w:rFonts w:cs="Arial"/>
          <w:rtl/>
        </w:rPr>
        <w:t xml:space="preserve"> ו-(</w:t>
      </w:r>
      <w:r>
        <w:t>a2,0,a2</w:t>
      </w:r>
      <w:r>
        <w:rPr>
          <w:rFonts w:cs="Arial"/>
          <w:rtl/>
        </w:rPr>
        <w:t>), כפי שמוצג. באיור 1.4(ב) [10].</w:t>
      </w:r>
    </w:p>
    <w:p w14:paraId="23E48FA2" w14:textId="77777777" w:rsidR="006E286B" w:rsidRDefault="006E286B" w:rsidP="006E286B">
      <w:pPr>
        <w:rPr>
          <w:rtl/>
        </w:rPr>
      </w:pPr>
      <w:r>
        <w:rPr>
          <w:rFonts w:cs="Arial"/>
          <w:rtl/>
        </w:rPr>
        <w:t xml:space="preserve">בסריג </w:t>
      </w:r>
      <w:r>
        <w:t>hcp, |~a1| = |~a2</w:t>
      </w:r>
      <w:r>
        <w:rPr>
          <w:rFonts w:cs="Arial"/>
          <w:rtl/>
        </w:rPr>
        <w:t>|, ויש ביניהם זווית של 120◦. ~</w:t>
      </w:r>
      <w:r>
        <w:t>a3</w:t>
      </w:r>
      <w:r>
        <w:rPr>
          <w:rFonts w:cs="Arial"/>
          <w:rtl/>
        </w:rPr>
        <w:t xml:space="preserve"> מאונך לשני </w:t>
      </w:r>
      <w:proofErr w:type="spellStart"/>
      <w:r>
        <w:rPr>
          <w:rFonts w:cs="Arial"/>
          <w:rtl/>
        </w:rPr>
        <w:t>הוקטורים</w:t>
      </w:r>
      <w:proofErr w:type="spellEnd"/>
      <w:r>
        <w:rPr>
          <w:rFonts w:cs="Arial"/>
          <w:rtl/>
        </w:rPr>
        <w:t xml:space="preserve"> האחרים, ואורכו הוא בסביבות </w:t>
      </w:r>
      <w:r>
        <w:t>p8/3</w:t>
      </w:r>
      <w:r>
        <w:rPr>
          <w:rFonts w:cs="Arial"/>
          <w:rtl/>
        </w:rPr>
        <w:t xml:space="preserve"> פעמים שלהם, ראה איור 1.4</w:t>
      </w:r>
      <w:r>
        <w:t>(c)</w:t>
      </w:r>
      <w:r>
        <w:rPr>
          <w:rFonts w:cs="Arial"/>
          <w:rtl/>
        </w:rPr>
        <w:t xml:space="preserve"> [10].</w:t>
      </w:r>
    </w:p>
    <w:p w14:paraId="126707C8" w14:textId="77777777" w:rsidR="006E286B" w:rsidRDefault="006E286B" w:rsidP="006E286B">
      <w:pPr>
        <w:rPr>
          <w:rtl/>
        </w:rPr>
      </w:pPr>
      <w:r>
        <w:rPr>
          <w:rFonts w:cs="Arial"/>
          <w:rtl/>
        </w:rPr>
        <w:t>ניתן למצוא כמה סוגים של פגמים במבנה הגבישי של מתכות. נקעים הם סוג אחד כזה, שבו חלק אחד של גביש נעקר, או מחליק, ביחס לחלק אחר. הנקע הוא הגבול בין אזורים החלקים ובלתי החלקים בגביש. אם קו העקירה מאונך לכיוון ההחלקה, הנקע הוא נקע בקצה, ראה איור 1.5(א). אם הוא מקביל לו, מדובר בנקע של בורג, ראה איור 1.5(ב) [10].</w:t>
      </w:r>
    </w:p>
    <w:p w14:paraId="15A2338A" w14:textId="77777777" w:rsidR="006E286B" w:rsidRDefault="006E286B" w:rsidP="006E286B">
      <w:pPr>
        <w:rPr>
          <w:rtl/>
        </w:rPr>
      </w:pPr>
      <w:r>
        <w:rPr>
          <w:rFonts w:cs="Arial"/>
          <w:rtl/>
        </w:rPr>
        <w:t xml:space="preserve">8 הקדמה איור 1.4: (א) </w:t>
      </w:r>
      <w:r>
        <w:t xml:space="preserve">bcc, (b) </w:t>
      </w:r>
      <w:proofErr w:type="spellStart"/>
      <w:r>
        <w:t>fcc</w:t>
      </w:r>
      <w:proofErr w:type="spellEnd"/>
      <w:r>
        <w:rPr>
          <w:rFonts w:cs="Arial"/>
          <w:rtl/>
        </w:rPr>
        <w:t xml:space="preserve">, ו-(ג) סריג </w:t>
      </w:r>
      <w:r>
        <w:t>hcp</w:t>
      </w:r>
      <w:r>
        <w:rPr>
          <w:rFonts w:cs="Arial"/>
          <w:rtl/>
        </w:rPr>
        <w:t>.</w:t>
      </w:r>
    </w:p>
    <w:p w14:paraId="0A9FEB3C" w14:textId="77777777" w:rsidR="006E286B" w:rsidRDefault="006E286B" w:rsidP="006E286B">
      <w:pPr>
        <w:rPr>
          <w:rtl/>
        </w:rPr>
      </w:pPr>
      <w:r>
        <w:rPr>
          <w:rFonts w:cs="Arial"/>
          <w:rtl/>
        </w:rPr>
        <w:t>איור 1.5: (א) קצה ו(ב) נקעים של בורג.</w:t>
      </w:r>
    </w:p>
    <w:p w14:paraId="341015D2" w14:textId="77777777" w:rsidR="006E286B" w:rsidRDefault="006E286B" w:rsidP="006E286B">
      <w:pPr>
        <w:rPr>
          <w:rtl/>
        </w:rPr>
      </w:pPr>
      <w:r>
        <w:rPr>
          <w:rFonts w:cs="Arial"/>
          <w:rtl/>
        </w:rPr>
        <w:t>1.3 נקעים 9</w:t>
      </w:r>
    </w:p>
    <w:p w14:paraId="6821D587" w14:textId="77777777" w:rsidR="006E286B" w:rsidRDefault="006E286B" w:rsidP="006E286B">
      <w:pPr>
        <w:rPr>
          <w:rFonts w:hint="cs"/>
          <w:rtl/>
        </w:rPr>
      </w:pPr>
      <w:r>
        <w:rPr>
          <w:rFonts w:cs="Arial"/>
          <w:rtl/>
        </w:rPr>
        <w:t xml:space="preserve">איור 1.6: מעגל </w:t>
      </w:r>
      <w:proofErr w:type="spellStart"/>
      <w:r>
        <w:rPr>
          <w:rFonts w:cs="Arial"/>
          <w:rtl/>
        </w:rPr>
        <w:t>הבורגרים</w:t>
      </w:r>
      <w:proofErr w:type="spellEnd"/>
      <w:r>
        <w:rPr>
          <w:rFonts w:cs="Arial"/>
          <w:rtl/>
        </w:rPr>
        <w:t xml:space="preserve"> ב(א) הגביש עם הנקע ו(ב) גביש מושלם. וקטור </w:t>
      </w:r>
      <w:proofErr w:type="spellStart"/>
      <w:r>
        <w:rPr>
          <w:rFonts w:cs="Arial"/>
          <w:rtl/>
        </w:rPr>
        <w:t>הבורגרים</w:t>
      </w:r>
      <w:proofErr w:type="spellEnd"/>
      <w:r>
        <w:rPr>
          <w:rFonts w:cs="Arial"/>
          <w:rtl/>
        </w:rPr>
        <w:t xml:space="preserve"> סוגר את המעגל ב-(ב).</w:t>
      </w:r>
    </w:p>
    <w:p w14:paraId="75099DBE" w14:textId="77777777" w:rsidR="006E286B" w:rsidRDefault="006E286B" w:rsidP="006E286B">
      <w:pPr>
        <w:rPr>
          <w:rtl/>
        </w:rPr>
      </w:pPr>
      <w:r>
        <w:rPr>
          <w:rFonts w:cs="Arial"/>
          <w:rtl/>
        </w:rPr>
        <w:t xml:space="preserve">ניתן לאפיין את כיוון ההחלקה על ידי וקטור </w:t>
      </w:r>
      <w:r>
        <w:t>Burgers ~b</w:t>
      </w:r>
      <w:r>
        <w:rPr>
          <w:rFonts w:cs="Arial"/>
          <w:rtl/>
        </w:rPr>
        <w:t xml:space="preserve">. כדי למצוא את הווקטור של </w:t>
      </w:r>
      <w:proofErr w:type="spellStart"/>
      <w:r>
        <w:rPr>
          <w:rFonts w:cs="Arial"/>
          <w:rtl/>
        </w:rPr>
        <w:t>בורגרס</w:t>
      </w:r>
      <w:proofErr w:type="spellEnd"/>
      <w:r>
        <w:rPr>
          <w:rFonts w:cs="Arial"/>
          <w:rtl/>
        </w:rPr>
        <w:t xml:space="preserve">, מציירים מעגל סגור עם כיוון השעון סביב קו הנקע בגביש, כמו באיור 1.6(א). ואז מציירים מעגל עם כיוון השעון עם אותם קישורים מאטום לאטום בגביש מושלם, כמו באיור 1.6(ב). הווקטור הנדרש לסגירת המעגל בגביש המושלם הוא וקטור </w:t>
      </w:r>
      <w:proofErr w:type="spellStart"/>
      <w:r>
        <w:rPr>
          <w:rFonts w:cs="Arial"/>
          <w:rtl/>
        </w:rPr>
        <w:t>הבורגרים</w:t>
      </w:r>
      <w:proofErr w:type="spellEnd"/>
      <w:r>
        <w:rPr>
          <w:rFonts w:cs="Arial"/>
          <w:rtl/>
        </w:rPr>
        <w:t xml:space="preserve"> ~</w:t>
      </w:r>
      <w:r>
        <w:t>b</w:t>
      </w:r>
      <w:r>
        <w:rPr>
          <w:rFonts w:cs="Arial"/>
          <w:rtl/>
        </w:rPr>
        <w:t>. אם ˆ</w:t>
      </w:r>
      <w:r>
        <w:t>ξ</w:t>
      </w:r>
      <w:r>
        <w:rPr>
          <w:rFonts w:cs="Arial"/>
          <w:rtl/>
        </w:rPr>
        <w:t xml:space="preserve"> הוא הכיוון של קו הנקע, אז ~</w:t>
      </w:r>
      <w:r>
        <w:t>b ·ˆξ = 0</w:t>
      </w:r>
      <w:r>
        <w:rPr>
          <w:rFonts w:cs="Arial"/>
          <w:rtl/>
        </w:rPr>
        <w:t xml:space="preserve"> עבור פריקת קצה, ו~</w:t>
      </w:r>
      <w:r>
        <w:t>b ·ˆξ = ±b</w:t>
      </w:r>
      <w:r>
        <w:rPr>
          <w:rFonts w:cs="Arial"/>
          <w:rtl/>
        </w:rPr>
        <w:t xml:space="preserve"> עבור פריקת בורג (הפלוס או המינוס תלוי בבחירה שרירותית של תחושת הנקע קַו). באופן כללי, ניתוק יכול להיות בעל תו מעורב, עם רכיבי קצה ובורג, וניתן לפתור את וקטור </w:t>
      </w:r>
      <w:proofErr w:type="spellStart"/>
      <w:r>
        <w:rPr>
          <w:rFonts w:cs="Arial"/>
          <w:rtl/>
        </w:rPr>
        <w:t>הבורגרים</w:t>
      </w:r>
      <w:proofErr w:type="spellEnd"/>
      <w:r>
        <w:rPr>
          <w:rFonts w:cs="Arial"/>
          <w:rtl/>
        </w:rPr>
        <w:t xml:space="preserve"> שלו לרכיב בורג ~</w:t>
      </w:r>
      <w:r>
        <w:t>bs = (~b ·ˆξ)ˆξ</w:t>
      </w:r>
      <w:r>
        <w:rPr>
          <w:rFonts w:cs="Arial"/>
          <w:rtl/>
        </w:rPr>
        <w:t xml:space="preserve"> ורכיב קצה ~</w:t>
      </w:r>
      <w:r>
        <w:t>be = ˆξ × (~ b × ˆξ)</w:t>
      </w:r>
      <w:r>
        <w:rPr>
          <w:rFonts w:cs="Arial"/>
          <w:rtl/>
        </w:rPr>
        <w:t xml:space="preserve"> [11].</w:t>
      </w:r>
    </w:p>
    <w:p w14:paraId="0CF56BFA" w14:textId="77777777" w:rsidR="006E286B" w:rsidRDefault="006E286B" w:rsidP="006E286B">
      <w:pPr>
        <w:rPr>
          <w:rtl/>
        </w:rPr>
      </w:pPr>
      <w:r>
        <w:rPr>
          <w:rFonts w:cs="Arial"/>
          <w:rtl/>
        </w:rPr>
        <w:t xml:space="preserve">לחץ חיצוני מפעיל כוח על נקע שעלול לגרום לו לנוע. המרכיבים </w:t>
      </w:r>
      <w:proofErr w:type="spellStart"/>
      <w:r>
        <w:rPr>
          <w:rFonts w:cs="Arial"/>
          <w:rtl/>
        </w:rPr>
        <w:t>הווקטוריים</w:t>
      </w:r>
      <w:proofErr w:type="spellEnd"/>
      <w:r>
        <w:rPr>
          <w:rFonts w:cs="Arial"/>
          <w:rtl/>
        </w:rPr>
        <w:t xml:space="preserve"> של הכוח, ליחידת אורך של נקע, הם</w:t>
      </w:r>
    </w:p>
    <w:p w14:paraId="3E3C034D" w14:textId="77777777" w:rsidR="006E286B" w:rsidRDefault="006E286B" w:rsidP="006E286B">
      <w:proofErr w:type="spellStart"/>
      <w:r>
        <w:t>Fk</w:t>
      </w:r>
      <w:proofErr w:type="spellEnd"/>
      <w:r>
        <w:t xml:space="preserve"> = − </w:t>
      </w:r>
      <w:proofErr w:type="spellStart"/>
      <w:r>
        <w:t>ijkξiσjlbl</w:t>
      </w:r>
      <w:proofErr w:type="spellEnd"/>
      <w:r>
        <w:rPr>
          <w:rFonts w:cs="Arial"/>
          <w:rtl/>
        </w:rPr>
        <w:t>, (1.1)</w:t>
      </w:r>
    </w:p>
    <w:p w14:paraId="1F5784A1" w14:textId="753DA475" w:rsidR="006E7822" w:rsidRDefault="006E286B" w:rsidP="006E286B">
      <w:pPr>
        <w:rPr>
          <w:rtl/>
        </w:rPr>
      </w:pPr>
      <w:r>
        <w:rPr>
          <w:rFonts w:cs="Arial"/>
          <w:rtl/>
        </w:rPr>
        <w:t>10 מבוא</w:t>
      </w:r>
    </w:p>
    <w:p w14:paraId="58DB1A88" w14:textId="5AFC8F05" w:rsidR="006E286B" w:rsidRDefault="006E286B" w:rsidP="006E286B">
      <w:r w:rsidRPr="006E286B">
        <w:rPr>
          <w:rFonts w:cs="Arial"/>
          <w:rtl/>
        </w:rPr>
        <w:t xml:space="preserve">כאשר </w:t>
      </w:r>
      <w:proofErr w:type="spellStart"/>
      <w:r w:rsidRPr="006E286B">
        <w:t>ijk</w:t>
      </w:r>
      <w:proofErr w:type="spellEnd"/>
      <w:r w:rsidRPr="006E286B">
        <w:rPr>
          <w:rFonts w:cs="Arial"/>
          <w:rtl/>
        </w:rPr>
        <w:t xml:space="preserve"> הוא אופרטור התמורה, ו-</w:t>
      </w:r>
      <w:r w:rsidRPr="006E286B">
        <w:t>σ</w:t>
      </w:r>
      <w:r w:rsidRPr="006E286B">
        <w:rPr>
          <w:rFonts w:cs="Arial"/>
          <w:rtl/>
        </w:rPr>
        <w:t xml:space="preserve"> הוא </w:t>
      </w:r>
      <w:proofErr w:type="spellStart"/>
      <w:r w:rsidRPr="006E286B">
        <w:rPr>
          <w:rFonts w:cs="Arial"/>
          <w:rtl/>
        </w:rPr>
        <w:t>טנסור</w:t>
      </w:r>
      <w:proofErr w:type="spellEnd"/>
      <w:r w:rsidRPr="006E286B">
        <w:rPr>
          <w:rFonts w:cs="Arial"/>
          <w:rtl/>
        </w:rPr>
        <w:t xml:space="preserve"> המתח החיצוני. עם זאת, נקעים אינם נעים בחופשיות דרך הגביש המכיל אותם. במקום זאת, הם נעשים מוצמדים, או יושבים, כאשר הם מצטלבים עם נקעים אחרים. נקעים מוצמדים יכולים להוביל ליצירת נקעים חדשים, או יכולים להמשיך בתנועתם, כתוצאה מתהליכים מופעלים תרמית. דוגמה לסוג הראשון של תהליך הוא מנגנון </w:t>
      </w:r>
      <w:r w:rsidRPr="006E286B">
        <w:t>Frank-Read</w:t>
      </w:r>
      <w:r w:rsidRPr="006E286B">
        <w:rPr>
          <w:rFonts w:cs="Arial"/>
          <w:rtl/>
        </w:rPr>
        <w:t xml:space="preserve"> (נדון עוד בסעיף 1.7), ודוגמה לסוג השני היא החלקה צולבת. כל אחד מהסוגים מוביל ליצירת נקעים ניידים, אשר לאחר מכן ניתן להכחיד או כאשר הם הופכים </w:t>
      </w:r>
      <w:proofErr w:type="spellStart"/>
      <w:r w:rsidRPr="006E286B">
        <w:rPr>
          <w:rFonts w:cs="Arial"/>
          <w:rtl/>
        </w:rPr>
        <w:t>לישיבים</w:t>
      </w:r>
      <w:proofErr w:type="spellEnd"/>
      <w:r w:rsidRPr="006E286B">
        <w:rPr>
          <w:rFonts w:cs="Arial"/>
          <w:rtl/>
        </w:rPr>
        <w:t>, או כאשר הם מגיעים לפני השטח של המתכת וגורמים לעיוות שלה [11].</w:t>
      </w:r>
    </w:p>
    <w:sectPr w:rsidR="006E286B" w:rsidSect="002C5E4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6B"/>
    <w:rsid w:val="000819F2"/>
    <w:rsid w:val="002C5E4F"/>
    <w:rsid w:val="006E286B"/>
    <w:rsid w:val="006E7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77DA"/>
  <w15:chartTrackingRefBased/>
  <w15:docId w15:val="{F952F500-51BB-4426-8000-09C1CA1B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827</Words>
  <Characters>4137</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טובה גרינבלט</dc:creator>
  <cp:keywords/>
  <dc:description/>
  <cp:lastModifiedBy>טובה גרינבלט</cp:lastModifiedBy>
  <cp:revision>1</cp:revision>
  <dcterms:created xsi:type="dcterms:W3CDTF">2021-12-10T11:59:00Z</dcterms:created>
  <dcterms:modified xsi:type="dcterms:W3CDTF">2021-12-10T12:05:00Z</dcterms:modified>
</cp:coreProperties>
</file>