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2C" w:rsidRDefault="008D052C"/>
    <w:p w:rsidR="004B5CB0" w:rsidRDefault="004B5CB0"/>
    <w:p w:rsidR="004B5CB0" w:rsidRPr="00F2096B" w:rsidRDefault="004B5CB0" w:rsidP="004B5CB0">
      <w:pPr>
        <w:spacing w:before="0"/>
        <w:ind w:left="567"/>
        <w:rPr>
          <w:rFonts w:ascii="Segoe UI Black" w:eastAsia="Arial" w:hAnsi="Segoe UI Black" w:cs="Arial"/>
          <w:sz w:val="40"/>
          <w:szCs w:val="40"/>
        </w:rPr>
      </w:pPr>
      <w:r w:rsidRPr="00F2096B">
        <w:rPr>
          <w:rFonts w:ascii="Segoe UI Black" w:eastAsia="Arial" w:hAnsi="Segoe UI Black" w:cs="Arial"/>
          <w:sz w:val="40"/>
          <w:szCs w:val="40"/>
        </w:rPr>
        <w:t xml:space="preserve">Examples of </w:t>
      </w:r>
      <w:r w:rsidRPr="00F2096B">
        <w:rPr>
          <w:rFonts w:ascii="Segoe UI Black" w:eastAsia="Arial" w:hAnsi="Segoe UI Black" w:cs="Arial"/>
          <w:i/>
          <w:sz w:val="40"/>
          <w:szCs w:val="40"/>
        </w:rPr>
        <w:t>relevant implications</w:t>
      </w:r>
      <w:r w:rsidRPr="00F2096B">
        <w:rPr>
          <w:rFonts w:ascii="Segoe UI Black" w:eastAsia="Arial" w:hAnsi="Segoe UI Black" w:cs="Arial"/>
          <w:sz w:val="40"/>
          <w:szCs w:val="40"/>
        </w:rPr>
        <w:t xml:space="preserve"> include:</w:t>
      </w:r>
    </w:p>
    <w:p w:rsidR="004B5CB0" w:rsidRPr="00F2096B" w:rsidRDefault="004B5CB0" w:rsidP="004B5CB0">
      <w:pPr>
        <w:spacing w:before="0"/>
        <w:ind w:left="567"/>
        <w:rPr>
          <w:rFonts w:ascii="Segoe UI" w:eastAsia="Arial" w:hAnsi="Segoe UI" w:cs="Segoe UI"/>
        </w:rPr>
      </w:pP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hAnsi="Segoe UI" w:cs="Segoe UI"/>
        </w:rPr>
        <w:t>social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cultural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legal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ethical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intellectual property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privacy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accessibility</w:t>
      </w:r>
      <w:bookmarkStart w:id="0" w:name="_GoBack"/>
      <w:bookmarkEnd w:id="0"/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usability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functionality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aesthetics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sustainability and future proofing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contextualSpacing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end-user considerations</w:t>
      </w:r>
    </w:p>
    <w:p w:rsidR="004B5CB0" w:rsidRPr="00F2096B" w:rsidRDefault="004B5CB0" w:rsidP="004B5CB0">
      <w:pPr>
        <w:numPr>
          <w:ilvl w:val="0"/>
          <w:numId w:val="2"/>
        </w:numPr>
        <w:tabs>
          <w:tab w:val="left" w:pos="924"/>
        </w:tabs>
        <w:spacing w:before="0"/>
        <w:ind w:left="924" w:hanging="357"/>
        <w:rPr>
          <w:rFonts w:ascii="Segoe UI" w:hAnsi="Segoe UI" w:cs="Segoe UI"/>
        </w:rPr>
      </w:pPr>
      <w:r w:rsidRPr="00F2096B">
        <w:rPr>
          <w:rFonts w:ascii="Segoe UI" w:eastAsia="Arial" w:hAnsi="Segoe UI" w:cs="Segoe UI"/>
        </w:rPr>
        <w:t>health and safety.</w:t>
      </w:r>
    </w:p>
    <w:p w:rsidR="004B5CB0" w:rsidRPr="00F2096B" w:rsidRDefault="004B5CB0">
      <w:pPr>
        <w:rPr>
          <w:rFonts w:ascii="Segoe UI" w:hAnsi="Segoe UI" w:cs="Segoe UI"/>
        </w:rPr>
      </w:pPr>
    </w:p>
    <w:p w:rsidR="00F2096B" w:rsidRPr="00F2096B" w:rsidRDefault="00F2096B">
      <w:pPr>
        <w:rPr>
          <w:rFonts w:ascii="Segoe UI" w:hAnsi="Segoe UI" w:cs="Segoe UI"/>
        </w:rPr>
      </w:pPr>
    </w:p>
    <w:sectPr w:rsidR="00F2096B" w:rsidRPr="00F2096B" w:rsidSect="00876C06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6669"/>
    <w:multiLevelType w:val="multilevel"/>
    <w:tmpl w:val="09ECEA9A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73A2505"/>
    <w:multiLevelType w:val="multilevel"/>
    <w:tmpl w:val="EB4697C4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B0"/>
    <w:rsid w:val="004B5CB0"/>
    <w:rsid w:val="00876C06"/>
    <w:rsid w:val="008D052C"/>
    <w:rsid w:val="00F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136F"/>
  <w15:chartTrackingRefBased/>
  <w15:docId w15:val="{2E09E15E-8370-43BA-A827-AF8AA730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5CB0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</w:pPr>
    <w:rPr>
      <w:rFonts w:ascii="Arial Mäori" w:eastAsia="Arial Mäori" w:hAnsi="Arial Mäori" w:cs="Arial Mäori"/>
      <w:color w:val="000000"/>
      <w:kern w:val="0"/>
      <w:sz w:val="24"/>
      <w:szCs w:val="24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Otahuhu College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Maiala Tuinukuafe</dc:creator>
  <cp:keywords/>
  <dc:description/>
  <cp:lastModifiedBy>Maiala Tuinukuafe</cp:lastModifiedBy>
  <cp:revision>2</cp:revision>
  <dcterms:created xsi:type="dcterms:W3CDTF">2024-08-27T22:19:00Z</dcterms:created>
  <dcterms:modified xsi:type="dcterms:W3CDTF">2024-08-27T22:21:00Z</dcterms:modified>
</cp:coreProperties>
</file>