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A78A0" w:rsidRPr="00B060B9" w:rsidRDefault="00B060B9" w:rsidP="00B060B9">
      <w:pPr>
        <w:jc w:val="center"/>
        <w:rPr>
          <w:sz w:val="28"/>
        </w:rPr>
      </w:pPr>
      <w:r w:rsidRPr="00B060B9">
        <w:rPr>
          <w:sz w:val="28"/>
        </w:rPr>
        <w:t>Одеська Політехніка</w:t>
      </w:r>
    </w:p>
    <w:p w:rsidR="00B060B9" w:rsidRDefault="00B060B9" w:rsidP="00B060B9">
      <w:pPr>
        <w:jc w:val="center"/>
        <w:rPr>
          <w:sz w:val="28"/>
        </w:rPr>
      </w:pPr>
      <w:r w:rsidRPr="00B060B9">
        <w:rPr>
          <w:sz w:val="28"/>
        </w:rPr>
        <w:t>Кафедра ІКС</w:t>
      </w:r>
    </w:p>
    <w:p w:rsidR="00B060B9" w:rsidRDefault="00B060B9" w:rsidP="00B060B9">
      <w:pPr>
        <w:jc w:val="center"/>
        <w:rPr>
          <w:sz w:val="28"/>
        </w:rPr>
      </w:pPr>
    </w:p>
    <w:p w:rsidR="00B060B9" w:rsidRDefault="00B060B9" w:rsidP="00B060B9">
      <w:pPr>
        <w:jc w:val="center"/>
        <w:rPr>
          <w:sz w:val="28"/>
        </w:rPr>
      </w:pPr>
    </w:p>
    <w:p w:rsidR="00B060B9" w:rsidRDefault="00B060B9" w:rsidP="00B060B9">
      <w:pPr>
        <w:jc w:val="center"/>
        <w:rPr>
          <w:sz w:val="28"/>
        </w:rPr>
      </w:pPr>
    </w:p>
    <w:p w:rsidR="00B060B9" w:rsidRDefault="00B060B9" w:rsidP="00B060B9">
      <w:pPr>
        <w:jc w:val="center"/>
        <w:rPr>
          <w:sz w:val="28"/>
        </w:rPr>
      </w:pPr>
    </w:p>
    <w:p w:rsidR="00B060B9" w:rsidRDefault="00B060B9" w:rsidP="00B060B9">
      <w:pPr>
        <w:jc w:val="center"/>
        <w:rPr>
          <w:sz w:val="28"/>
        </w:rPr>
      </w:pPr>
    </w:p>
    <w:p w:rsidR="00B060B9" w:rsidRDefault="00B060B9" w:rsidP="00B060B9">
      <w:pPr>
        <w:jc w:val="center"/>
        <w:rPr>
          <w:sz w:val="28"/>
        </w:rPr>
      </w:pPr>
    </w:p>
    <w:p w:rsidR="00B060B9" w:rsidRDefault="00B060B9" w:rsidP="00B060B9">
      <w:pPr>
        <w:jc w:val="center"/>
        <w:rPr>
          <w:sz w:val="28"/>
        </w:rPr>
      </w:pPr>
    </w:p>
    <w:p w:rsidR="00B060B9" w:rsidRDefault="00B060B9" w:rsidP="00B060B9">
      <w:pPr>
        <w:jc w:val="center"/>
        <w:rPr>
          <w:sz w:val="28"/>
        </w:rPr>
      </w:pPr>
    </w:p>
    <w:p w:rsidR="00B060B9" w:rsidRDefault="00B060B9" w:rsidP="00B060B9">
      <w:pPr>
        <w:rPr>
          <w:sz w:val="28"/>
        </w:rPr>
      </w:pPr>
    </w:p>
    <w:p w:rsidR="00B060B9" w:rsidRDefault="00B060B9" w:rsidP="00B060B9">
      <w:pPr>
        <w:jc w:val="center"/>
        <w:rPr>
          <w:sz w:val="28"/>
        </w:rPr>
      </w:pPr>
      <w:r>
        <w:rPr>
          <w:sz w:val="28"/>
        </w:rPr>
        <w:t>Лабораторна робота №2</w:t>
      </w:r>
    </w:p>
    <w:p w:rsidR="00B060B9" w:rsidRDefault="00B060B9" w:rsidP="00B060B9">
      <w:pPr>
        <w:jc w:val="center"/>
        <w:rPr>
          <w:sz w:val="28"/>
        </w:rPr>
      </w:pPr>
      <w:r>
        <w:rPr>
          <w:sz w:val="28"/>
        </w:rPr>
        <w:t>Тема: «Робота з вікнами видів»</w:t>
      </w:r>
    </w:p>
    <w:p w:rsidR="00B060B9" w:rsidRDefault="00B060B9" w:rsidP="00B060B9">
      <w:pPr>
        <w:jc w:val="center"/>
        <w:rPr>
          <w:sz w:val="28"/>
        </w:rPr>
      </w:pPr>
    </w:p>
    <w:p w:rsidR="00B060B9" w:rsidRDefault="00B060B9" w:rsidP="00B060B9">
      <w:pPr>
        <w:jc w:val="center"/>
        <w:rPr>
          <w:sz w:val="28"/>
        </w:rPr>
      </w:pPr>
    </w:p>
    <w:p w:rsidR="00B060B9" w:rsidRDefault="00B060B9" w:rsidP="00B060B9">
      <w:pPr>
        <w:rPr>
          <w:sz w:val="28"/>
        </w:rPr>
      </w:pPr>
    </w:p>
    <w:p w:rsidR="00B060B9" w:rsidRDefault="00B060B9" w:rsidP="00B060B9">
      <w:pPr>
        <w:jc w:val="right"/>
        <w:rPr>
          <w:sz w:val="28"/>
        </w:rPr>
      </w:pPr>
      <w:r>
        <w:rPr>
          <w:sz w:val="28"/>
        </w:rPr>
        <w:t>Студента групи АД-201</w:t>
      </w:r>
    </w:p>
    <w:p w:rsidR="00B060B9" w:rsidRDefault="00B060B9" w:rsidP="00B060B9">
      <w:pPr>
        <w:jc w:val="right"/>
        <w:rPr>
          <w:sz w:val="28"/>
        </w:rPr>
      </w:pPr>
      <w:proofErr w:type="spellStart"/>
      <w:r>
        <w:rPr>
          <w:sz w:val="28"/>
        </w:rPr>
        <w:t>Стицковського</w:t>
      </w:r>
      <w:proofErr w:type="spellEnd"/>
      <w:r>
        <w:rPr>
          <w:sz w:val="28"/>
        </w:rPr>
        <w:t xml:space="preserve"> Н.Ю.</w:t>
      </w:r>
    </w:p>
    <w:p w:rsidR="00B060B9" w:rsidRDefault="00B060B9" w:rsidP="00B060B9">
      <w:pPr>
        <w:jc w:val="right"/>
        <w:rPr>
          <w:sz w:val="28"/>
        </w:rPr>
      </w:pPr>
      <w:r>
        <w:rPr>
          <w:sz w:val="28"/>
        </w:rPr>
        <w:t>Перевірив</w:t>
      </w:r>
    </w:p>
    <w:p w:rsidR="00B060B9" w:rsidRDefault="00B060B9" w:rsidP="00B060B9">
      <w:pPr>
        <w:jc w:val="right"/>
        <w:rPr>
          <w:sz w:val="28"/>
        </w:rPr>
      </w:pPr>
      <w:r>
        <w:rPr>
          <w:sz w:val="28"/>
        </w:rPr>
        <w:t>Доцент Козлов А.Ю.</w:t>
      </w:r>
    </w:p>
    <w:p w:rsidR="00B060B9" w:rsidRDefault="00B060B9" w:rsidP="00B060B9">
      <w:pPr>
        <w:jc w:val="right"/>
        <w:rPr>
          <w:sz w:val="28"/>
        </w:rPr>
      </w:pPr>
      <w:r>
        <w:rPr>
          <w:sz w:val="28"/>
        </w:rPr>
        <w:t xml:space="preserve">Асистент </w:t>
      </w:r>
      <w:proofErr w:type="spellStart"/>
      <w:r>
        <w:rPr>
          <w:sz w:val="28"/>
        </w:rPr>
        <w:t>Лаврухін</w:t>
      </w:r>
      <w:proofErr w:type="spellEnd"/>
      <w:r>
        <w:rPr>
          <w:sz w:val="28"/>
        </w:rPr>
        <w:t xml:space="preserve"> В.В.</w:t>
      </w:r>
    </w:p>
    <w:p w:rsidR="00B060B9" w:rsidRDefault="00B060B9" w:rsidP="00B060B9">
      <w:pPr>
        <w:jc w:val="right"/>
        <w:rPr>
          <w:sz w:val="28"/>
        </w:rPr>
      </w:pPr>
    </w:p>
    <w:p w:rsidR="00B060B9" w:rsidRDefault="00B060B9" w:rsidP="00B060B9">
      <w:pPr>
        <w:jc w:val="right"/>
        <w:rPr>
          <w:sz w:val="28"/>
        </w:rPr>
      </w:pPr>
    </w:p>
    <w:p w:rsidR="00B060B9" w:rsidRDefault="00B060B9" w:rsidP="00B060B9">
      <w:pPr>
        <w:jc w:val="center"/>
        <w:rPr>
          <w:sz w:val="28"/>
        </w:rPr>
      </w:pPr>
    </w:p>
    <w:p w:rsidR="00B060B9" w:rsidRDefault="00B060B9" w:rsidP="00B060B9">
      <w:pPr>
        <w:jc w:val="center"/>
        <w:rPr>
          <w:sz w:val="28"/>
        </w:rPr>
      </w:pPr>
      <w:r>
        <w:rPr>
          <w:sz w:val="28"/>
        </w:rPr>
        <w:t>Одеса 2021</w:t>
      </w:r>
    </w:p>
    <w:p w:rsidR="00B060B9" w:rsidRDefault="00B060B9">
      <w:pPr>
        <w:rPr>
          <w:sz w:val="28"/>
          <w:lang w:val="ru-RU"/>
        </w:rPr>
      </w:pPr>
      <w:r>
        <w:rPr>
          <w:sz w:val="28"/>
        </w:rPr>
        <w:br w:type="page"/>
      </w:r>
      <w:r w:rsidR="00291C1B">
        <w:rPr>
          <w:sz w:val="28"/>
          <w:lang w:val="ru-RU"/>
        </w:rPr>
        <w:lastRenderedPageBreak/>
        <w:t>5. Последовательно нажмите клавиши</w:t>
      </w:r>
    </w:p>
    <w:p w:rsidR="00291C1B" w:rsidRDefault="00291C1B">
      <w:pPr>
        <w:rPr>
          <w:sz w:val="28"/>
          <w:lang w:val="en-US"/>
        </w:rPr>
      </w:pPr>
      <w:proofErr w:type="spellStart"/>
      <w:r>
        <w:rPr>
          <w:sz w:val="28"/>
          <w:lang w:val="en-US"/>
        </w:rPr>
        <w:t>NumPad</w:t>
      </w:r>
      <w:proofErr w:type="spellEnd"/>
      <w:r>
        <w:rPr>
          <w:sz w:val="28"/>
          <w:lang w:val="en-US"/>
        </w:rPr>
        <w:t xml:space="preserve"> 0 </w:t>
      </w:r>
      <w:r>
        <w:rPr>
          <w:noProof/>
          <w:lang w:eastAsia="uk-UA"/>
        </w:rPr>
        <w:drawing>
          <wp:inline distT="0" distB="0" distL="0" distR="0" wp14:anchorId="1C09E8C1" wp14:editId="58972A37">
            <wp:extent cx="6120765" cy="3825401"/>
            <wp:effectExtent l="0" t="0" r="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825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C1B" w:rsidRDefault="00291C1B">
      <w:pPr>
        <w:rPr>
          <w:sz w:val="28"/>
          <w:lang w:val="en-US"/>
        </w:rPr>
      </w:pPr>
      <w:proofErr w:type="spellStart"/>
      <w:r>
        <w:rPr>
          <w:sz w:val="28"/>
          <w:lang w:val="en-US"/>
        </w:rPr>
        <w:t>NumPad</w:t>
      </w:r>
      <w:proofErr w:type="spellEnd"/>
      <w:r>
        <w:rPr>
          <w:sz w:val="28"/>
          <w:lang w:val="en-US"/>
        </w:rPr>
        <w:t xml:space="preserve"> 1</w:t>
      </w:r>
    </w:p>
    <w:p w:rsidR="00291C1B" w:rsidRDefault="00291C1B">
      <w:pPr>
        <w:rPr>
          <w:sz w:val="28"/>
          <w:lang w:val="en-US"/>
        </w:rPr>
      </w:pPr>
      <w:r>
        <w:rPr>
          <w:noProof/>
          <w:lang w:eastAsia="uk-UA"/>
        </w:rPr>
        <w:drawing>
          <wp:inline distT="0" distB="0" distL="0" distR="0" wp14:anchorId="78C2E02F" wp14:editId="39E88887">
            <wp:extent cx="6120765" cy="3825401"/>
            <wp:effectExtent l="0" t="0" r="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825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C1B" w:rsidRDefault="00291C1B">
      <w:pPr>
        <w:rPr>
          <w:sz w:val="28"/>
          <w:lang w:val="en-US"/>
        </w:rPr>
      </w:pPr>
      <w:proofErr w:type="spellStart"/>
      <w:r>
        <w:rPr>
          <w:sz w:val="28"/>
          <w:lang w:val="en-US"/>
        </w:rPr>
        <w:t>NumPad</w:t>
      </w:r>
      <w:proofErr w:type="spellEnd"/>
      <w:r>
        <w:rPr>
          <w:sz w:val="28"/>
          <w:lang w:val="en-US"/>
        </w:rPr>
        <w:t xml:space="preserve"> 3</w:t>
      </w:r>
    </w:p>
    <w:p w:rsidR="00291C1B" w:rsidRDefault="00291C1B">
      <w:pPr>
        <w:rPr>
          <w:sz w:val="28"/>
          <w:lang w:val="en-US"/>
        </w:rPr>
      </w:pPr>
      <w:r>
        <w:rPr>
          <w:noProof/>
          <w:lang w:eastAsia="uk-UA"/>
        </w:rPr>
        <w:lastRenderedPageBreak/>
        <w:drawing>
          <wp:inline distT="0" distB="0" distL="0" distR="0" wp14:anchorId="64D3D5EE" wp14:editId="4FBB7513">
            <wp:extent cx="6120765" cy="3825401"/>
            <wp:effectExtent l="0" t="0" r="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825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C1B" w:rsidRDefault="00291C1B">
      <w:pPr>
        <w:rPr>
          <w:sz w:val="28"/>
          <w:lang w:val="en-US"/>
        </w:rPr>
      </w:pPr>
      <w:proofErr w:type="spellStart"/>
      <w:r>
        <w:rPr>
          <w:sz w:val="28"/>
          <w:lang w:val="en-US"/>
        </w:rPr>
        <w:t>NumPad</w:t>
      </w:r>
      <w:proofErr w:type="spellEnd"/>
      <w:r>
        <w:rPr>
          <w:sz w:val="28"/>
          <w:lang w:val="en-US"/>
        </w:rPr>
        <w:t xml:space="preserve"> 7</w:t>
      </w:r>
    </w:p>
    <w:p w:rsidR="00291C1B" w:rsidRDefault="00291C1B">
      <w:pPr>
        <w:rPr>
          <w:sz w:val="28"/>
          <w:lang w:val="en-US"/>
        </w:rPr>
      </w:pPr>
      <w:r>
        <w:rPr>
          <w:noProof/>
          <w:lang w:eastAsia="uk-UA"/>
        </w:rPr>
        <w:drawing>
          <wp:inline distT="0" distB="0" distL="0" distR="0" wp14:anchorId="50146A54" wp14:editId="09C5A386">
            <wp:extent cx="6120765" cy="3825401"/>
            <wp:effectExtent l="0" t="0" r="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825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C1B" w:rsidRDefault="00291C1B">
      <w:pPr>
        <w:rPr>
          <w:sz w:val="28"/>
          <w:lang w:val="ru-RU"/>
        </w:rPr>
      </w:pPr>
    </w:p>
    <w:p w:rsidR="00291C1B" w:rsidRDefault="00291C1B">
      <w:pPr>
        <w:rPr>
          <w:sz w:val="28"/>
          <w:lang w:val="ru-RU"/>
        </w:rPr>
      </w:pPr>
    </w:p>
    <w:p w:rsidR="00291C1B" w:rsidRDefault="00291C1B">
      <w:pPr>
        <w:rPr>
          <w:sz w:val="28"/>
          <w:lang w:val="ru-RU"/>
        </w:rPr>
      </w:pPr>
    </w:p>
    <w:p w:rsidR="00291C1B" w:rsidRDefault="00291C1B">
      <w:pPr>
        <w:rPr>
          <w:sz w:val="28"/>
          <w:lang w:val="ru-RU"/>
        </w:rPr>
      </w:pPr>
      <w:r>
        <w:rPr>
          <w:sz w:val="28"/>
          <w:lang w:val="en-US"/>
        </w:rPr>
        <w:lastRenderedPageBreak/>
        <w:t xml:space="preserve">6. </w:t>
      </w:r>
      <w:r>
        <w:rPr>
          <w:sz w:val="28"/>
          <w:lang w:val="ru-RU"/>
        </w:rPr>
        <w:t>Вернитесь в стандартный вид сцены</w:t>
      </w:r>
    </w:p>
    <w:p w:rsidR="00291C1B" w:rsidRPr="00291C1B" w:rsidRDefault="00291C1B">
      <w:pPr>
        <w:rPr>
          <w:sz w:val="28"/>
          <w:lang w:val="ru-RU"/>
        </w:rPr>
      </w:pPr>
      <w:r>
        <w:rPr>
          <w:noProof/>
          <w:lang w:eastAsia="uk-UA"/>
        </w:rPr>
        <w:drawing>
          <wp:inline distT="0" distB="0" distL="0" distR="0" wp14:anchorId="3566A775" wp14:editId="1DA80AAD">
            <wp:extent cx="6120765" cy="3825401"/>
            <wp:effectExtent l="0" t="0" r="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825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60B9" w:rsidRDefault="00B060B9" w:rsidP="00B060B9">
      <w:pPr>
        <w:jc w:val="center"/>
        <w:rPr>
          <w:sz w:val="28"/>
          <w:lang w:val="ru-RU"/>
        </w:rPr>
      </w:pPr>
    </w:p>
    <w:p w:rsidR="00291C1B" w:rsidRDefault="00291C1B" w:rsidP="00B060B9">
      <w:pPr>
        <w:jc w:val="center"/>
        <w:rPr>
          <w:sz w:val="28"/>
          <w:lang w:val="ru-RU"/>
        </w:rPr>
      </w:pPr>
      <w:r>
        <w:rPr>
          <w:sz w:val="28"/>
          <w:lang w:val="ru-RU"/>
        </w:rPr>
        <w:t>Вывод:</w:t>
      </w:r>
    </w:p>
    <w:p w:rsidR="00291C1B" w:rsidRDefault="00291C1B" w:rsidP="00291C1B">
      <w:pPr>
        <w:jc w:val="center"/>
        <w:rPr>
          <w:sz w:val="28"/>
          <w:lang w:val="ru-RU"/>
        </w:rPr>
      </w:pPr>
      <w:r>
        <w:rPr>
          <w:sz w:val="28"/>
          <w:lang w:val="ru-RU"/>
        </w:rPr>
        <w:t>Ознакомился с тем, как работают виды в Блендере.</w:t>
      </w:r>
    </w:p>
    <w:p w:rsidR="00291C1B" w:rsidRPr="00291C1B" w:rsidRDefault="00291C1B" w:rsidP="00291C1B">
      <w:pPr>
        <w:jc w:val="center"/>
        <w:rPr>
          <w:sz w:val="28"/>
          <w:lang w:val="ru-RU"/>
        </w:rPr>
      </w:pPr>
      <w:r>
        <w:rPr>
          <w:sz w:val="28"/>
          <w:lang w:val="ru-RU"/>
        </w:rPr>
        <w:t>Научился пользоваться некоторыми горячими клавишами.</w:t>
      </w:r>
      <w:bookmarkStart w:id="0" w:name="_GoBack"/>
      <w:bookmarkEnd w:id="0"/>
    </w:p>
    <w:sectPr w:rsidR="00291C1B" w:rsidRPr="00291C1B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E224F"/>
    <w:rsid w:val="00291C1B"/>
    <w:rsid w:val="003E224F"/>
    <w:rsid w:val="004A78A0"/>
    <w:rsid w:val="00B060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291C1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291C1B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291C1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291C1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4</Pages>
  <Words>277</Words>
  <Characters>159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Student</cp:lastModifiedBy>
  <cp:revision>3</cp:revision>
  <dcterms:created xsi:type="dcterms:W3CDTF">2021-09-14T08:53:00Z</dcterms:created>
  <dcterms:modified xsi:type="dcterms:W3CDTF">2021-09-14T09:09:00Z</dcterms:modified>
</cp:coreProperties>
</file>