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CCDC 2015</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Windows XP/Windows Server 2003</w:t>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Set Up and How To’s </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IIS (Windows XP)</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Domain Name System (DNS) service</w:t>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Frontpage for creating and editing webpage</w:t>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Visual InterDev for creating and developing web apps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&gt;   Control Panel  &gt;  Add or Remove Programs </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Windows Components. A friendly Windows Components Wizard appears, do you accept?</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his every word, and profit. </w:t>
      </w:r>
      <w:r w:rsidDel="00000000" w:rsidR="00000000" w:rsidRPr="00000000">
        <w:rPr>
          <w:rtl w:val="0"/>
        </w:rPr>
      </w:r>
    </w:p>
    <w:p w:rsidR="00000000" w:rsidDel="00000000" w:rsidP="00000000" w:rsidRDefault="00000000" w:rsidRPr="00000000" w14:paraId="0000000E">
      <w:pP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SQL (Windows 2003)</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SQL Server Installation Center, click Installation.</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New SQL Server stand-alone installation or add features to an existing installation.</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Setup Support Rules, click Ok.</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Product Key, enter your product key and click Next.</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License Terms, check I accept the license terms and click Next.</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Setup Support Files, click Install.</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Setup Support Rules, click Next.</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Feature Selection, check the features you want to install and click Next.</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Instance Configuration, click Next.</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Disk Space Requirements, click Next.</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Server Configuration, specify the Account Name and Password for the SQL Server Database Engine service and click Next.</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Database Engine Configuration, specify the Authentication Method to use and the SQL Server administrators and click Next.</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Error and Usage Reporting, click Next.</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Installation Rules, click Next.</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Ready to Install, click Install.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Writing Inbound Port Rules for XP and 2003</w:t>
      </w:r>
    </w:p>
    <w:p w:rsidR="00000000" w:rsidDel="00000000" w:rsidP="00000000" w:rsidRDefault="00000000" w:rsidRPr="00000000" w14:paraId="00000022">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On a computer that has the Group Policy Management feature installed, click Start, click Administrative Tools, and then click Group Policy Management.</w:t>
      </w:r>
    </w:p>
    <w:p w:rsidR="00000000" w:rsidDel="00000000" w:rsidP="00000000" w:rsidRDefault="00000000" w:rsidRPr="00000000" w14:paraId="00000023">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If the User Account Control dialog box appears, confirm that the action it displays is what you want, and then click Continue.</w:t>
      </w:r>
    </w:p>
    <w:p w:rsidR="00000000" w:rsidDel="00000000" w:rsidP="00000000" w:rsidRDefault="00000000" w:rsidRPr="00000000" w14:paraId="00000024">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In the navigation pane, expand Forest: </w:t>
      </w:r>
      <w:r w:rsidDel="00000000" w:rsidR="00000000" w:rsidRPr="00000000">
        <w:rPr>
          <w:rFonts w:ascii="Verdana" w:cs="Verdana" w:eastAsia="Verdana" w:hAnsi="Verdana"/>
          <w:b w:val="1"/>
          <w:i w:val="1"/>
          <w:color w:val="2a2a2a"/>
          <w:sz w:val="20"/>
          <w:szCs w:val="20"/>
          <w:rtl w:val="0"/>
        </w:rPr>
        <w:t xml:space="preserve">YourForestName</w:t>
      </w:r>
      <w:r w:rsidDel="00000000" w:rsidR="00000000" w:rsidRPr="00000000">
        <w:rPr>
          <w:rFonts w:ascii="Verdana" w:cs="Verdana" w:eastAsia="Verdana" w:hAnsi="Verdana"/>
          <w:b w:val="1"/>
          <w:color w:val="2a2a2a"/>
          <w:sz w:val="20"/>
          <w:szCs w:val="20"/>
          <w:rtl w:val="0"/>
        </w:rPr>
        <w:t xml:space="preserve">, expand Domains, expand </w:t>
      </w:r>
      <w:r w:rsidDel="00000000" w:rsidR="00000000" w:rsidRPr="00000000">
        <w:rPr>
          <w:rFonts w:ascii="Verdana" w:cs="Verdana" w:eastAsia="Verdana" w:hAnsi="Verdana"/>
          <w:b w:val="1"/>
          <w:i w:val="1"/>
          <w:color w:val="2a2a2a"/>
          <w:sz w:val="20"/>
          <w:szCs w:val="20"/>
          <w:rtl w:val="0"/>
        </w:rPr>
        <w:t xml:space="preserve">YourDomainName</w:t>
      </w:r>
      <w:r w:rsidDel="00000000" w:rsidR="00000000" w:rsidRPr="00000000">
        <w:rPr>
          <w:rFonts w:ascii="Verdana" w:cs="Verdana" w:eastAsia="Verdana" w:hAnsi="Verdana"/>
          <w:b w:val="1"/>
          <w:color w:val="2a2a2a"/>
          <w:sz w:val="20"/>
          <w:szCs w:val="20"/>
          <w:rtl w:val="0"/>
        </w:rPr>
        <w:t xml:space="preserve">, expand Group Policy Objects, right-click the GPO in which you want to create the rule, and then click Edit.</w:t>
      </w:r>
    </w:p>
    <w:p w:rsidR="00000000" w:rsidDel="00000000" w:rsidP="00000000" w:rsidRDefault="00000000" w:rsidRPr="00000000" w14:paraId="00000025">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In the Group Policy Management Editor, expand Computer Configuration, expand Policies, expand Administrative Templates, expand Network, expand Network Connections, and then expand Windows Firewall.</w:t>
      </w:r>
    </w:p>
    <w:p w:rsidR="00000000" w:rsidDel="00000000" w:rsidP="00000000" w:rsidRDefault="00000000" w:rsidRPr="00000000" w14:paraId="00000026">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Expand Domain Profile or Standard Profile. Rules created in the Domain Profile section apply whenever the client computer is connected to a network on which it can contact a domain controller for its assigned Active Directory domain. Rules created in the Standard section apply when the computer cannot contact a domain controller for its domain.</w:t>
      </w:r>
    </w:p>
    <w:p w:rsidR="00000000" w:rsidDel="00000000" w:rsidP="00000000" w:rsidRDefault="00000000" w:rsidRPr="00000000" w14:paraId="00000027">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In the details pane, double-click Windows Firewall: Define inbound port exceptions.</w:t>
      </w:r>
    </w:p>
    <w:p w:rsidR="00000000" w:rsidDel="00000000" w:rsidP="00000000" w:rsidRDefault="00000000" w:rsidRPr="00000000" w14:paraId="00000028">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On the Setting tab, click Enabled, and then click Show.</w:t>
      </w:r>
    </w:p>
    <w:p w:rsidR="00000000" w:rsidDel="00000000" w:rsidP="00000000" w:rsidRDefault="00000000" w:rsidRPr="00000000" w14:paraId="00000029">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In the Show Contents dialog box, click Add.</w:t>
      </w:r>
    </w:p>
    <w:p w:rsidR="00000000" w:rsidDel="00000000" w:rsidP="00000000" w:rsidRDefault="00000000" w:rsidRPr="00000000" w14:paraId="0000002A">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In the Add item dialog box, type the string that represents the port on which you want to allow inbound network traffic. The text string must conform to the following syntax, with each parameter separated by a colon (:).</w:t>
      </w:r>
    </w:p>
    <w:p w:rsidR="00000000" w:rsidDel="00000000" w:rsidP="00000000" w:rsidRDefault="00000000" w:rsidRPr="00000000" w14:paraId="0000002B">
      <w:pPr>
        <w:numPr>
          <w:ilvl w:val="1"/>
          <w:numId w:val="3"/>
        </w:numPr>
        <w:spacing w:after="0"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a2a2a"/>
          <w:sz w:val="20"/>
          <w:szCs w:val="20"/>
          <w:rtl w:val="0"/>
        </w:rPr>
        <w:t xml:space="preserve">Port:Transport:Scope:Status:Name</w:t>
      </w:r>
    </w:p>
    <w:p w:rsidR="00000000" w:rsidDel="00000000" w:rsidP="00000000" w:rsidRDefault="00000000" w:rsidRPr="00000000" w14:paraId="0000002C">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 </w:t>
      </w:r>
      <w:r w:rsidDel="00000000" w:rsidR="00000000" w:rsidRPr="00000000">
        <w:rPr>
          <w:rFonts w:ascii="Verdana" w:cs="Verdana" w:eastAsia="Verdana" w:hAnsi="Verdana"/>
          <w:b w:val="1"/>
          <w:color w:val="2a2a2a"/>
          <w:sz w:val="20"/>
          <w:szCs w:val="20"/>
          <w:rtl w:val="0"/>
        </w:rPr>
        <w:t xml:space="preserve">The decimal port number to which inbound network traffic is allowed.</w:t>
      </w:r>
    </w:p>
    <w:p w:rsidR="00000000" w:rsidDel="00000000" w:rsidP="00000000" w:rsidRDefault="00000000" w:rsidRPr="00000000" w14:paraId="0000002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Verdana" w:cs="Verdana" w:eastAsia="Verdana" w:hAnsi="Verdana"/>
          <w:b w:val="1"/>
          <w:color w:val="2a2a2a"/>
          <w:sz w:val="20"/>
          <w:szCs w:val="20"/>
          <w:u w:val="none"/>
        </w:rPr>
      </w:pPr>
      <w:r w:rsidDel="00000000" w:rsidR="00000000" w:rsidRPr="00000000">
        <w:rPr>
          <w:rFonts w:ascii="Verdana" w:cs="Verdana" w:eastAsia="Verdana" w:hAnsi="Verdana"/>
          <w:b w:val="1"/>
          <w:color w:val="2a2a2a"/>
          <w:sz w:val="20"/>
          <w:szCs w:val="20"/>
          <w:rtl w:val="0"/>
        </w:rPr>
        <w:t xml:space="preserve">Transport - The protocol for the port number. Either TCP or UDP.</w:t>
      </w:r>
    </w:p>
    <w:p w:rsidR="00000000" w:rsidDel="00000000" w:rsidP="00000000" w:rsidRDefault="00000000" w:rsidRPr="00000000" w14:paraId="0000002E">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Verdana" w:cs="Verdana" w:eastAsia="Verdana" w:hAnsi="Verdana"/>
          <w:b w:val="1"/>
          <w:color w:val="2a2a2a"/>
          <w:sz w:val="20"/>
          <w:szCs w:val="20"/>
          <w:u w:val="none"/>
        </w:rPr>
      </w:pPr>
      <w:r w:rsidDel="00000000" w:rsidR="00000000" w:rsidRPr="00000000">
        <w:rPr>
          <w:rFonts w:ascii="Verdana" w:cs="Verdana" w:eastAsia="Verdana" w:hAnsi="Verdana"/>
          <w:b w:val="1"/>
          <w:color w:val="2a2a2a"/>
          <w:sz w:val="20"/>
          <w:szCs w:val="20"/>
          <w:rtl w:val="0"/>
        </w:rPr>
        <w:t xml:space="preserve">Scope - Select one of the following options:</w:t>
      </w:r>
    </w:p>
    <w:p w:rsidR="00000000" w:rsidDel="00000000" w:rsidP="00000000" w:rsidRDefault="00000000" w:rsidRPr="00000000" w14:paraId="0000002F">
      <w:pPr>
        <w:numPr>
          <w:ilvl w:val="0"/>
          <w:numId w:val="1"/>
        </w:numPr>
        <w:spacing w:after="0" w:lineRule="auto"/>
        <w:ind w:left="2880" w:hanging="360"/>
        <w:contextualSpacing w:val="1"/>
        <w:rPr>
          <w:rFonts w:ascii="Verdana" w:cs="Verdana" w:eastAsia="Verdana" w:hAnsi="Verdana"/>
          <w:b w:val="1"/>
          <w:color w:val="2a2a2a"/>
          <w:sz w:val="20"/>
          <w:szCs w:val="20"/>
        </w:rPr>
      </w:pPr>
      <w:r w:rsidDel="00000000" w:rsidR="00000000" w:rsidRPr="00000000">
        <w:rPr>
          <w:rFonts w:ascii="Verdana" w:cs="Verdana" w:eastAsia="Verdana" w:hAnsi="Verdana"/>
          <w:b w:val="1"/>
          <w:color w:val="2a2a2a"/>
          <w:sz w:val="20"/>
          <w:szCs w:val="20"/>
          <w:rtl w:val="0"/>
        </w:rPr>
        <w:t xml:space="preserve">An asterisk (*) to represent all networks.</w:t>
      </w:r>
    </w:p>
    <w:p w:rsidR="00000000" w:rsidDel="00000000" w:rsidP="00000000" w:rsidRDefault="00000000" w:rsidRPr="00000000" w14:paraId="00000030">
      <w:pPr>
        <w:numPr>
          <w:ilvl w:val="0"/>
          <w:numId w:val="1"/>
        </w:numPr>
        <w:spacing w:after="0" w:lineRule="auto"/>
        <w:ind w:left="2880" w:hanging="360"/>
        <w:contextualSpacing w:val="1"/>
        <w:rPr>
          <w:rFonts w:ascii="Verdana" w:cs="Verdana" w:eastAsia="Verdana" w:hAnsi="Verdana"/>
          <w:b w:val="1"/>
          <w:color w:val="2a2a2a"/>
          <w:sz w:val="20"/>
          <w:szCs w:val="20"/>
        </w:rPr>
      </w:pPr>
      <w:r w:rsidDel="00000000" w:rsidR="00000000" w:rsidRPr="00000000">
        <w:rPr>
          <w:rFonts w:ascii="Verdana" w:cs="Verdana" w:eastAsia="Verdana" w:hAnsi="Verdana"/>
          <w:b w:val="1"/>
          <w:color w:val="2a2a2a"/>
          <w:sz w:val="20"/>
          <w:szCs w:val="20"/>
          <w:rtl w:val="0"/>
        </w:rPr>
        <w:t xml:space="preserve">A comma-separated list of IP address or subnets, such as: 10.0.0.1, 10.2.3.0/24.</w:t>
      </w:r>
    </w:p>
    <w:p w:rsidR="00000000" w:rsidDel="00000000" w:rsidP="00000000" w:rsidRDefault="00000000" w:rsidRPr="00000000" w14:paraId="00000031">
      <w:pPr>
        <w:numPr>
          <w:ilvl w:val="0"/>
          <w:numId w:val="1"/>
        </w:numPr>
        <w:spacing w:after="0" w:lineRule="auto"/>
        <w:ind w:left="2880" w:hanging="360"/>
        <w:contextualSpacing w:val="1"/>
        <w:rPr>
          <w:rFonts w:ascii="Verdana" w:cs="Verdana" w:eastAsia="Verdana" w:hAnsi="Verdana"/>
          <w:b w:val="1"/>
          <w:color w:val="2a2a2a"/>
          <w:sz w:val="20"/>
          <w:szCs w:val="20"/>
        </w:rPr>
      </w:pPr>
      <w:r w:rsidDel="00000000" w:rsidR="00000000" w:rsidRPr="00000000">
        <w:rPr>
          <w:rFonts w:ascii="Verdana" w:cs="Verdana" w:eastAsia="Verdana" w:hAnsi="Verdana"/>
          <w:b w:val="1"/>
          <w:color w:val="2a2a2a"/>
          <w:sz w:val="20"/>
          <w:szCs w:val="20"/>
          <w:rtl w:val="0"/>
        </w:rPr>
        <w:t xml:space="preserve">The string localsubnet.</w:t>
      </w:r>
    </w:p>
    <w:p w:rsidR="00000000" w:rsidDel="00000000" w:rsidP="00000000" w:rsidRDefault="00000000" w:rsidRPr="00000000" w14:paraId="0000003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Verdana" w:cs="Verdana" w:eastAsia="Verdana" w:hAnsi="Verdana"/>
          <w:b w:val="1"/>
          <w:color w:val="2a2a2a"/>
          <w:sz w:val="20"/>
          <w:szCs w:val="20"/>
          <w:u w:val="none"/>
        </w:rPr>
      </w:pPr>
      <w:r w:rsidDel="00000000" w:rsidR="00000000" w:rsidRPr="00000000">
        <w:rPr>
          <w:rFonts w:ascii="Verdana" w:cs="Verdana" w:eastAsia="Verdana" w:hAnsi="Verdana"/>
          <w:b w:val="1"/>
          <w:color w:val="2a2a2a"/>
          <w:sz w:val="20"/>
          <w:szCs w:val="20"/>
          <w:rtl w:val="0"/>
        </w:rPr>
        <w:t xml:space="preserve">Name - The name for the rule.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Backing up Utilities</w:t>
      </w:r>
    </w:p>
    <w:p w:rsidR="00000000" w:rsidDel="00000000" w:rsidP="00000000" w:rsidRDefault="00000000" w:rsidRPr="00000000" w14:paraId="0000003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Windows XP</w:t>
      </w:r>
    </w:p>
    <w:p w:rsidR="00000000" w:rsidDel="00000000" w:rsidP="00000000" w:rsidRDefault="00000000" w:rsidRPr="00000000" w14:paraId="0000003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backup utility can be found in Start-All Programs-Accessories-System Tools. The figure below shows the window that first opens. In this dialog box, you have a choice between Microsoft's step-by-step "Wizard" or the "Advanced Mode".</w:t>
      </w:r>
    </w:p>
    <w:p w:rsidR="00000000" w:rsidDel="00000000" w:rsidP="00000000" w:rsidRDefault="00000000" w:rsidRPr="00000000" w14:paraId="0000003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Windows Server 2003</w:t>
      </w:r>
    </w:p>
    <w:p w:rsidR="00000000" w:rsidDel="00000000" w:rsidP="00000000" w:rsidRDefault="00000000" w:rsidRPr="00000000" w14:paraId="00000039">
      <w:pPr>
        <w:numPr>
          <w:ilvl w:val="2"/>
          <w:numId w:val="3"/>
        </w:numPr>
        <w:spacing w:after="0" w:line="294.5454545454545" w:lineRule="auto"/>
        <w:ind w:left="2160" w:hanging="180"/>
        <w:contextualSpacing w:val="1"/>
        <w:rPr>
          <w:rFonts w:ascii="Times New Roman" w:cs="Times New Roman" w:eastAsia="Times New Roman" w:hAnsi="Times New Roman"/>
          <w:sz w:val="24"/>
          <w:szCs w:val="24"/>
          <w:highlight w:val="white"/>
        </w:rPr>
      </w:pPr>
      <w:r w:rsidDel="00000000" w:rsidR="00000000" w:rsidRPr="00000000">
        <w:rPr>
          <w:rFonts w:ascii="Verdana" w:cs="Verdana" w:eastAsia="Verdana" w:hAnsi="Verdana"/>
          <w:color w:val="2a2a2a"/>
          <w:sz w:val="20"/>
          <w:szCs w:val="20"/>
          <w:highlight w:val="white"/>
          <w:rtl w:val="0"/>
        </w:rPr>
        <w:t xml:space="preserve">Click </w:t>
      </w:r>
      <w:r w:rsidDel="00000000" w:rsidR="00000000" w:rsidRPr="00000000">
        <w:rPr>
          <w:rFonts w:ascii="Verdana" w:cs="Verdana" w:eastAsia="Verdana" w:hAnsi="Verdana"/>
          <w:b w:val="1"/>
          <w:color w:val="2a2a2a"/>
          <w:sz w:val="20"/>
          <w:szCs w:val="20"/>
          <w:highlight w:val="white"/>
          <w:rtl w:val="0"/>
        </w:rPr>
        <w:t xml:space="preserve">Start</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Run</w:t>
      </w:r>
      <w:r w:rsidDel="00000000" w:rsidR="00000000" w:rsidRPr="00000000">
        <w:rPr>
          <w:rFonts w:ascii="Verdana" w:cs="Verdana" w:eastAsia="Verdana" w:hAnsi="Verdana"/>
          <w:color w:val="2a2a2a"/>
          <w:sz w:val="20"/>
          <w:szCs w:val="20"/>
          <w:highlight w:val="white"/>
          <w:rtl w:val="0"/>
        </w:rPr>
        <w:t xml:space="preserve">, type </w:t>
      </w:r>
      <w:r w:rsidDel="00000000" w:rsidR="00000000" w:rsidRPr="00000000">
        <w:rPr>
          <w:rFonts w:ascii="Verdana" w:cs="Verdana" w:eastAsia="Verdana" w:hAnsi="Verdana"/>
          <w:b w:val="1"/>
          <w:color w:val="2a2a2a"/>
          <w:sz w:val="20"/>
          <w:szCs w:val="20"/>
          <w:highlight w:val="white"/>
          <w:rtl w:val="0"/>
        </w:rPr>
        <w:t xml:space="preserve">NTBackup</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14:paraId="0000003A">
      <w:pPr>
        <w:numPr>
          <w:ilvl w:val="2"/>
          <w:numId w:val="3"/>
        </w:numPr>
        <w:spacing w:after="0" w:line="294.5454545454545" w:lineRule="auto"/>
        <w:ind w:left="2160" w:hanging="180"/>
        <w:contextualSpacing w:val="1"/>
        <w:rPr>
          <w:rFonts w:ascii="Times New Roman" w:cs="Times New Roman" w:eastAsia="Times New Roman" w:hAnsi="Times New Roman"/>
          <w:sz w:val="24"/>
          <w:szCs w:val="24"/>
          <w:highlight w:val="white"/>
        </w:rPr>
      </w:pPr>
      <w:r w:rsidDel="00000000" w:rsidR="00000000" w:rsidRPr="00000000">
        <w:rPr>
          <w:rFonts w:ascii="Verdana" w:cs="Verdana" w:eastAsia="Verdana" w:hAnsi="Verdana"/>
          <w:color w:val="2a2a2a"/>
          <w:sz w:val="20"/>
          <w:szCs w:val="20"/>
          <w:highlight w:val="white"/>
          <w:rtl w:val="0"/>
        </w:rPr>
        <w:t xml:space="preserve">This process opens the </w:t>
      </w:r>
      <w:r w:rsidDel="00000000" w:rsidR="00000000" w:rsidRPr="00000000">
        <w:rPr>
          <w:rFonts w:ascii="Verdana" w:cs="Verdana" w:eastAsia="Verdana" w:hAnsi="Verdana"/>
          <w:b w:val="1"/>
          <w:color w:val="2a2a2a"/>
          <w:sz w:val="20"/>
          <w:szCs w:val="20"/>
          <w:highlight w:val="white"/>
          <w:rtl w:val="0"/>
        </w:rPr>
        <w:t xml:space="preserve">Backup or Restore Wizard</w:t>
      </w:r>
      <w:r w:rsidDel="00000000" w:rsidR="00000000" w:rsidRPr="00000000">
        <w:rPr>
          <w:rFonts w:ascii="Verdana" w:cs="Verdana" w:eastAsia="Verdana" w:hAnsi="Verdana"/>
          <w:color w:val="2a2a2a"/>
          <w:sz w:val="20"/>
          <w:szCs w:val="20"/>
          <w:highlight w:val="whit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Mitigating MS 09-050 </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txfrfak2sryl"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Vulnerabilities in SMBv2 Could Allow Remote Code Execution</w:t>
      </w:r>
    </w:p>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u w:val="none"/>
        </w:rPr>
      </w:pPr>
      <w:bookmarkStart w:colFirst="0" w:colLast="0" w:name="_jbrsmuxnuhu3" w:id="1"/>
      <w:bookmarkEnd w:id="1"/>
      <w:r w:rsidDel="00000000" w:rsidR="00000000" w:rsidRPr="00000000">
        <w:rPr>
          <w:rFonts w:ascii="Times New Roman" w:cs="Times New Roman" w:eastAsia="Times New Roman" w:hAnsi="Times New Roman"/>
          <w:sz w:val="24"/>
          <w:szCs w:val="24"/>
          <w:rtl w:val="0"/>
        </w:rPr>
        <w:t xml:space="preserve">Workaround is to disable SMB v2</w:t>
      </w:r>
    </w:p>
    <w:p w:rsidR="00000000" w:rsidDel="00000000" w:rsidP="00000000" w:rsidRDefault="00000000" w:rsidRPr="00000000" w14:paraId="0000003E">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Click </w:t>
      </w:r>
      <w:r w:rsidDel="00000000" w:rsidR="00000000" w:rsidRPr="00000000">
        <w:rPr>
          <w:rFonts w:ascii="Verdana" w:cs="Verdana" w:eastAsia="Verdana" w:hAnsi="Verdana"/>
          <w:b w:val="1"/>
          <w:sz w:val="20"/>
          <w:szCs w:val="20"/>
          <w:rtl w:val="0"/>
        </w:rPr>
        <w:t xml:space="preserve">Start</w:t>
      </w:r>
      <w:r w:rsidDel="00000000" w:rsidR="00000000" w:rsidRPr="00000000">
        <w:rPr>
          <w:rFonts w:ascii="Verdana" w:cs="Verdana" w:eastAsia="Verdana" w:hAnsi="Verdana"/>
          <w:sz w:val="20"/>
          <w:szCs w:val="20"/>
          <w:rtl w:val="0"/>
        </w:rPr>
        <w:t xml:space="preserve">, click </w:t>
      </w:r>
      <w:r w:rsidDel="00000000" w:rsidR="00000000" w:rsidRPr="00000000">
        <w:rPr>
          <w:rFonts w:ascii="Verdana" w:cs="Verdana" w:eastAsia="Verdana" w:hAnsi="Verdana"/>
          <w:b w:val="1"/>
          <w:sz w:val="20"/>
          <w:szCs w:val="20"/>
          <w:rtl w:val="0"/>
        </w:rPr>
        <w:t xml:space="preserve">Run</w:t>
      </w:r>
      <w:r w:rsidDel="00000000" w:rsidR="00000000" w:rsidRPr="00000000">
        <w:rPr>
          <w:rFonts w:ascii="Verdana" w:cs="Verdana" w:eastAsia="Verdana" w:hAnsi="Verdana"/>
          <w:sz w:val="20"/>
          <w:szCs w:val="20"/>
          <w:rtl w:val="0"/>
        </w:rPr>
        <w:t xml:space="preserve">, type </w:t>
      </w:r>
      <w:r w:rsidDel="00000000" w:rsidR="00000000" w:rsidRPr="00000000">
        <w:rPr>
          <w:rFonts w:ascii="Verdana" w:cs="Verdana" w:eastAsia="Verdana" w:hAnsi="Verdana"/>
          <w:b w:val="1"/>
          <w:sz w:val="20"/>
          <w:szCs w:val="20"/>
          <w:rtl w:val="0"/>
        </w:rPr>
        <w:t xml:space="preserve">Regedit</w:t>
      </w:r>
      <w:r w:rsidDel="00000000" w:rsidR="00000000" w:rsidRPr="00000000">
        <w:rPr>
          <w:rFonts w:ascii="Verdana" w:cs="Verdana" w:eastAsia="Verdana" w:hAnsi="Verdana"/>
          <w:sz w:val="20"/>
          <w:szCs w:val="20"/>
          <w:rtl w:val="0"/>
        </w:rPr>
        <w:t xml:space="preserve"> in the </w:t>
      </w:r>
      <w:r w:rsidDel="00000000" w:rsidR="00000000" w:rsidRPr="00000000">
        <w:rPr>
          <w:rFonts w:ascii="Verdana" w:cs="Verdana" w:eastAsia="Verdana" w:hAnsi="Verdana"/>
          <w:b w:val="1"/>
          <w:sz w:val="20"/>
          <w:szCs w:val="20"/>
          <w:rtl w:val="0"/>
        </w:rPr>
        <w:t xml:space="preserve">Open</w:t>
      </w:r>
      <w:r w:rsidDel="00000000" w:rsidR="00000000" w:rsidRPr="00000000">
        <w:rPr>
          <w:rFonts w:ascii="Verdana" w:cs="Verdana" w:eastAsia="Verdana" w:hAnsi="Verdana"/>
          <w:sz w:val="20"/>
          <w:szCs w:val="20"/>
          <w:rtl w:val="0"/>
        </w:rPr>
        <w:t xml:space="preserve"> box, and then click </w:t>
      </w:r>
      <w:r w:rsidDel="00000000" w:rsidR="00000000" w:rsidRPr="00000000">
        <w:rPr>
          <w:rFonts w:ascii="Verdana" w:cs="Verdana" w:eastAsia="Verdana" w:hAnsi="Verdana"/>
          <w:b w:val="1"/>
          <w:sz w:val="20"/>
          <w:szCs w:val="20"/>
          <w:rtl w:val="0"/>
        </w:rPr>
        <w:t xml:space="preserve">OK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F">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Locate and then click the following registry subkey:</w:t>
      </w:r>
    </w:p>
    <w:p w:rsidR="00000000" w:rsidDel="00000000" w:rsidP="00000000" w:rsidRDefault="00000000" w:rsidRPr="00000000" w14:paraId="00000040">
      <w:pPr>
        <w:numPr>
          <w:ilvl w:val="2"/>
          <w:numId w:val="4"/>
        </w:numPr>
        <w:spacing w:after="0" w:lineRule="auto"/>
        <w:ind w:left="216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HKEY_LOCAL_MACHINE\System\CurrentControlSet\Services</w:t>
      </w:r>
    </w:p>
    <w:p w:rsidR="00000000" w:rsidDel="00000000" w:rsidP="00000000" w:rsidRDefault="00000000" w:rsidRPr="00000000" w14:paraId="00000041">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Click </w:t>
      </w:r>
      <w:r w:rsidDel="00000000" w:rsidR="00000000" w:rsidRPr="00000000">
        <w:rPr>
          <w:rFonts w:ascii="Verdana" w:cs="Verdana" w:eastAsia="Verdana" w:hAnsi="Verdana"/>
          <w:b w:val="1"/>
          <w:sz w:val="20"/>
          <w:szCs w:val="20"/>
          <w:rtl w:val="0"/>
        </w:rPr>
        <w:t xml:space="preserve">LanmanServer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2">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Click </w:t>
      </w:r>
      <w:r w:rsidDel="00000000" w:rsidR="00000000" w:rsidRPr="00000000">
        <w:rPr>
          <w:rFonts w:ascii="Verdana" w:cs="Verdana" w:eastAsia="Verdana" w:hAnsi="Verdana"/>
          <w:b w:val="1"/>
          <w:sz w:val="20"/>
          <w:szCs w:val="20"/>
          <w:rtl w:val="0"/>
        </w:rPr>
        <w:t xml:space="preserve">Parameters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3">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Right-click to add a new </w:t>
      </w:r>
      <w:r w:rsidDel="00000000" w:rsidR="00000000" w:rsidRPr="00000000">
        <w:rPr>
          <w:rFonts w:ascii="Verdana" w:cs="Verdana" w:eastAsia="Verdana" w:hAnsi="Verdana"/>
          <w:b w:val="1"/>
          <w:sz w:val="20"/>
          <w:szCs w:val="20"/>
          <w:rtl w:val="0"/>
        </w:rPr>
        <w:t xml:space="preserve">DWORD (32 bit) Value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4">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Enter </w:t>
      </w:r>
      <w:r w:rsidDel="00000000" w:rsidR="00000000" w:rsidRPr="00000000">
        <w:rPr>
          <w:rFonts w:ascii="Verdana" w:cs="Verdana" w:eastAsia="Verdana" w:hAnsi="Verdana"/>
          <w:b w:val="1"/>
          <w:sz w:val="20"/>
          <w:szCs w:val="20"/>
          <w:rtl w:val="0"/>
        </w:rPr>
        <w:t xml:space="preserve">smb2</w:t>
      </w:r>
      <w:r w:rsidDel="00000000" w:rsidR="00000000" w:rsidRPr="00000000">
        <w:rPr>
          <w:rFonts w:ascii="Verdana" w:cs="Verdana" w:eastAsia="Verdana" w:hAnsi="Verdana"/>
          <w:sz w:val="20"/>
          <w:szCs w:val="20"/>
          <w:rtl w:val="0"/>
        </w:rPr>
        <w:t xml:space="preserve"> in the </w:t>
      </w:r>
      <w:r w:rsidDel="00000000" w:rsidR="00000000" w:rsidRPr="00000000">
        <w:rPr>
          <w:rFonts w:ascii="Verdana" w:cs="Verdana" w:eastAsia="Verdana" w:hAnsi="Verdana"/>
          <w:b w:val="1"/>
          <w:sz w:val="20"/>
          <w:szCs w:val="20"/>
          <w:rtl w:val="0"/>
        </w:rPr>
        <w:t xml:space="preserve">Name</w:t>
      </w:r>
      <w:r w:rsidDel="00000000" w:rsidR="00000000" w:rsidRPr="00000000">
        <w:rPr>
          <w:rFonts w:ascii="Verdana" w:cs="Verdana" w:eastAsia="Verdana" w:hAnsi="Verdana"/>
          <w:sz w:val="20"/>
          <w:szCs w:val="20"/>
          <w:rtl w:val="0"/>
        </w:rPr>
        <w:t xml:space="preserve"> data field, and change the </w:t>
      </w:r>
      <w:r w:rsidDel="00000000" w:rsidR="00000000" w:rsidRPr="00000000">
        <w:rPr>
          <w:rFonts w:ascii="Verdana" w:cs="Verdana" w:eastAsia="Verdana" w:hAnsi="Verdana"/>
          <w:b w:val="1"/>
          <w:sz w:val="20"/>
          <w:szCs w:val="20"/>
          <w:rtl w:val="0"/>
        </w:rPr>
        <w:t xml:space="preserve">Value</w:t>
      </w:r>
      <w:r w:rsidDel="00000000" w:rsidR="00000000" w:rsidRPr="00000000">
        <w:rPr>
          <w:rFonts w:ascii="Verdana" w:cs="Verdana" w:eastAsia="Verdana" w:hAnsi="Verdana"/>
          <w:sz w:val="20"/>
          <w:szCs w:val="20"/>
          <w:rtl w:val="0"/>
        </w:rPr>
        <w:t xml:space="preserve"> data field to </w:t>
      </w:r>
      <w:r w:rsidDel="00000000" w:rsidR="00000000" w:rsidRPr="00000000">
        <w:rPr>
          <w:rFonts w:ascii="Verdana" w:cs="Verdana" w:eastAsia="Verdana" w:hAnsi="Verdana"/>
          <w:b w:val="1"/>
          <w:sz w:val="20"/>
          <w:szCs w:val="20"/>
          <w:rtl w:val="0"/>
        </w:rPr>
        <w:t xml:space="preserve">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5">
      <w:pPr>
        <w:numPr>
          <w:ilvl w:val="1"/>
          <w:numId w:val="4"/>
        </w:numPr>
        <w:spacing w:after="0" w:lineRule="auto"/>
        <w:ind w:left="1440" w:hanging="360"/>
        <w:contextualSpacing w:val="1"/>
        <w:rPr>
          <w:rFonts w:ascii="Verdana" w:cs="Verdana" w:eastAsia="Verdana" w:hAnsi="Verdana"/>
          <w:sz w:val="20"/>
          <w:szCs w:val="20"/>
        </w:rPr>
      </w:pPr>
      <w:bookmarkStart w:colFirst="0" w:colLast="0" w:name="_gjdgxs" w:id="2"/>
      <w:bookmarkEnd w:id="2"/>
      <w:r w:rsidDel="00000000" w:rsidR="00000000" w:rsidRPr="00000000">
        <w:rPr>
          <w:rFonts w:ascii="Verdana" w:cs="Verdana" w:eastAsia="Verdana" w:hAnsi="Verdana"/>
          <w:sz w:val="20"/>
          <w:szCs w:val="20"/>
          <w:rtl w:val="0"/>
        </w:rPr>
        <w:t xml:space="preserve">Exit.</w:t>
      </w:r>
    </w:p>
    <w:p w:rsidR="00000000" w:rsidDel="00000000" w:rsidP="00000000" w:rsidRDefault="00000000" w:rsidRPr="00000000" w14:paraId="00000046">
      <w:pPr>
        <w:numPr>
          <w:ilvl w:val="1"/>
          <w:numId w:val="4"/>
        </w:numPr>
        <w:spacing w:after="0" w:lineRule="auto"/>
        <w:ind w:left="1440" w:hanging="360"/>
        <w:contextualSpacing w:val="1"/>
        <w:rPr>
          <w:rFonts w:ascii="Verdana" w:cs="Verdana" w:eastAsia="Verdana" w:hAnsi="Verdana"/>
          <w:sz w:val="20"/>
          <w:szCs w:val="20"/>
        </w:rPr>
      </w:pPr>
      <w:bookmarkStart w:colFirst="0" w:colLast="0" w:name="_ucuivgjwiln2" w:id="3"/>
      <w:bookmarkEnd w:id="3"/>
      <w:r w:rsidDel="00000000" w:rsidR="00000000" w:rsidRPr="00000000">
        <w:rPr>
          <w:rFonts w:ascii="Verdana" w:cs="Verdana" w:eastAsia="Verdana" w:hAnsi="Verdana"/>
          <w:sz w:val="20"/>
          <w:szCs w:val="20"/>
          <w:rtl w:val="0"/>
        </w:rPr>
        <w:t xml:space="preserve">Restart the "Server" service by performing one of the following:</w:t>
      </w:r>
    </w:p>
    <w:p w:rsidR="00000000" w:rsidDel="00000000" w:rsidP="00000000" w:rsidRDefault="00000000" w:rsidRPr="00000000" w14:paraId="00000047">
      <w:pPr>
        <w:numPr>
          <w:ilvl w:val="2"/>
          <w:numId w:val="4"/>
        </w:numPr>
        <w:spacing w:after="0" w:lineRule="auto"/>
        <w:ind w:left="2160" w:hanging="360"/>
        <w:contextualSpacing w:val="1"/>
        <w:rPr>
          <w:rFonts w:ascii="Verdana" w:cs="Verdana" w:eastAsia="Verdana" w:hAnsi="Verdana"/>
          <w:sz w:val="20"/>
          <w:szCs w:val="20"/>
        </w:rPr>
      </w:pPr>
      <w:bookmarkStart w:colFirst="0" w:colLast="0" w:name="_kw7yyk4f8lot" w:id="4"/>
      <w:bookmarkEnd w:id="4"/>
      <w:r w:rsidDel="00000000" w:rsidR="00000000" w:rsidRPr="00000000">
        <w:rPr>
          <w:rFonts w:ascii="Verdana" w:cs="Verdana" w:eastAsia="Verdana" w:hAnsi="Verdana"/>
          <w:sz w:val="20"/>
          <w:szCs w:val="20"/>
          <w:rtl w:val="0"/>
        </w:rPr>
        <w:t xml:space="preserve">Open up the computer management MMC, navigate to </w:t>
      </w:r>
      <w:r w:rsidDel="00000000" w:rsidR="00000000" w:rsidRPr="00000000">
        <w:rPr>
          <w:rFonts w:ascii="Verdana" w:cs="Verdana" w:eastAsia="Verdana" w:hAnsi="Verdana"/>
          <w:b w:val="1"/>
          <w:sz w:val="20"/>
          <w:szCs w:val="20"/>
          <w:rtl w:val="0"/>
        </w:rPr>
        <w:t xml:space="preserve">Services and Applications</w:t>
      </w:r>
      <w:r w:rsidDel="00000000" w:rsidR="00000000" w:rsidRPr="00000000">
        <w:rPr>
          <w:rFonts w:ascii="Verdana" w:cs="Verdana" w:eastAsia="Verdana" w:hAnsi="Verdana"/>
          <w:sz w:val="20"/>
          <w:szCs w:val="20"/>
          <w:rtl w:val="0"/>
        </w:rPr>
        <w:t xml:space="preserve">, click </w:t>
      </w:r>
      <w:r w:rsidDel="00000000" w:rsidR="00000000" w:rsidRPr="00000000">
        <w:rPr>
          <w:rFonts w:ascii="Verdana" w:cs="Verdana" w:eastAsia="Verdana" w:hAnsi="Verdana"/>
          <w:b w:val="1"/>
          <w:sz w:val="20"/>
          <w:szCs w:val="20"/>
          <w:rtl w:val="0"/>
        </w:rPr>
        <w:t xml:space="preserve">Services</w:t>
      </w:r>
      <w:r w:rsidDel="00000000" w:rsidR="00000000" w:rsidRPr="00000000">
        <w:rPr>
          <w:rFonts w:ascii="Verdana" w:cs="Verdana" w:eastAsia="Verdana" w:hAnsi="Verdana"/>
          <w:sz w:val="20"/>
          <w:szCs w:val="20"/>
          <w:rtl w:val="0"/>
        </w:rPr>
        <w:t xml:space="preserve">, right-click the </w:t>
      </w:r>
      <w:r w:rsidDel="00000000" w:rsidR="00000000" w:rsidRPr="00000000">
        <w:rPr>
          <w:rFonts w:ascii="Verdana" w:cs="Verdana" w:eastAsia="Verdana" w:hAnsi="Verdana"/>
          <w:b w:val="1"/>
          <w:sz w:val="20"/>
          <w:szCs w:val="20"/>
          <w:rtl w:val="0"/>
        </w:rPr>
        <w:t xml:space="preserve">Server</w:t>
      </w:r>
      <w:r w:rsidDel="00000000" w:rsidR="00000000" w:rsidRPr="00000000">
        <w:rPr>
          <w:rFonts w:ascii="Verdana" w:cs="Verdana" w:eastAsia="Verdana" w:hAnsi="Verdana"/>
          <w:sz w:val="20"/>
          <w:szCs w:val="20"/>
          <w:rtl w:val="0"/>
        </w:rPr>
        <w:t xml:space="preserve"> service name and click </w:t>
      </w:r>
      <w:r w:rsidDel="00000000" w:rsidR="00000000" w:rsidRPr="00000000">
        <w:rPr>
          <w:rFonts w:ascii="Verdana" w:cs="Verdana" w:eastAsia="Verdana" w:hAnsi="Verdana"/>
          <w:b w:val="1"/>
          <w:sz w:val="20"/>
          <w:szCs w:val="20"/>
          <w:rtl w:val="0"/>
        </w:rPr>
        <w:t xml:space="preserve">Restart</w:t>
      </w:r>
      <w:r w:rsidDel="00000000" w:rsidR="00000000" w:rsidRPr="00000000">
        <w:rPr>
          <w:rFonts w:ascii="Verdana" w:cs="Verdana" w:eastAsia="Verdana" w:hAnsi="Verdana"/>
          <w:sz w:val="20"/>
          <w:szCs w:val="20"/>
          <w:rtl w:val="0"/>
        </w:rPr>
        <w:t xml:space="preserve">. Answer </w:t>
      </w:r>
      <w:r w:rsidDel="00000000" w:rsidR="00000000" w:rsidRPr="00000000">
        <w:rPr>
          <w:rFonts w:ascii="Verdana" w:cs="Verdana" w:eastAsia="Verdana" w:hAnsi="Verdana"/>
          <w:b w:val="1"/>
          <w:sz w:val="20"/>
          <w:szCs w:val="20"/>
          <w:rtl w:val="0"/>
        </w:rPr>
        <w:t xml:space="preserve">Yes</w:t>
      </w:r>
      <w:r w:rsidDel="00000000" w:rsidR="00000000" w:rsidRPr="00000000">
        <w:rPr>
          <w:rFonts w:ascii="Verdana" w:cs="Verdana" w:eastAsia="Verdana" w:hAnsi="Verdana"/>
          <w:sz w:val="20"/>
          <w:szCs w:val="20"/>
          <w:rtl w:val="0"/>
        </w:rPr>
        <w:t xml:space="preserve"> in the pop-up menu.</w:t>
      </w:r>
    </w:p>
    <w:p w:rsidR="00000000" w:rsidDel="00000000" w:rsidP="00000000" w:rsidRDefault="00000000" w:rsidRPr="00000000" w14:paraId="00000048">
      <w:pPr>
        <w:numPr>
          <w:ilvl w:val="2"/>
          <w:numId w:val="4"/>
        </w:numPr>
        <w:spacing w:after="0" w:lineRule="auto"/>
        <w:ind w:left="2160" w:hanging="360"/>
        <w:contextualSpacing w:val="1"/>
        <w:rPr>
          <w:rFonts w:ascii="Verdana" w:cs="Verdana" w:eastAsia="Verdana" w:hAnsi="Verdana"/>
          <w:sz w:val="20"/>
          <w:szCs w:val="20"/>
          <w:u w:val="none"/>
        </w:rPr>
      </w:pPr>
      <w:bookmarkStart w:colFirst="0" w:colLast="0" w:name="_o8ouaicw0wkd" w:id="5"/>
      <w:bookmarkEnd w:id="5"/>
      <w:r w:rsidDel="00000000" w:rsidR="00000000" w:rsidRPr="00000000">
        <w:rPr>
          <w:rFonts w:ascii="Verdana" w:cs="Verdana" w:eastAsia="Verdana" w:hAnsi="Verdana"/>
          <w:sz w:val="20"/>
          <w:szCs w:val="20"/>
          <w:rtl w:val="0"/>
        </w:rPr>
        <w:t xml:space="preserve">From a command prompt and with administrator privileges, type </w:t>
      </w:r>
      <w:r w:rsidDel="00000000" w:rsidR="00000000" w:rsidRPr="00000000">
        <w:rPr>
          <w:rFonts w:ascii="Verdana" w:cs="Verdana" w:eastAsia="Verdana" w:hAnsi="Verdana"/>
          <w:b w:val="1"/>
          <w:sz w:val="20"/>
          <w:szCs w:val="20"/>
          <w:rtl w:val="0"/>
        </w:rPr>
        <w:t xml:space="preserve">net stop server</w:t>
      </w:r>
      <w:r w:rsidDel="00000000" w:rsidR="00000000" w:rsidRPr="00000000">
        <w:rPr>
          <w:rFonts w:ascii="Verdana" w:cs="Verdana" w:eastAsia="Verdana" w:hAnsi="Verdana"/>
          <w:sz w:val="20"/>
          <w:szCs w:val="20"/>
          <w:rtl w:val="0"/>
        </w:rPr>
        <w:t xml:space="preserve"> and then </w:t>
      </w:r>
      <w:r w:rsidDel="00000000" w:rsidR="00000000" w:rsidRPr="00000000">
        <w:rPr>
          <w:rFonts w:ascii="Verdana" w:cs="Verdana" w:eastAsia="Verdana" w:hAnsi="Verdana"/>
          <w:b w:val="1"/>
          <w:sz w:val="20"/>
          <w:szCs w:val="20"/>
          <w:rtl w:val="0"/>
        </w:rPr>
        <w:t xml:space="preserve">net start server</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49">
      <w:pPr>
        <w:spacing w:after="0" w:lineRule="auto"/>
        <w:contextualSpacing w:val="0"/>
        <w:rPr>
          <w:rFonts w:ascii="Times New Roman" w:cs="Times New Roman" w:eastAsia="Times New Roman" w:hAnsi="Times New Roman"/>
          <w:b w:val="1"/>
          <w:sz w:val="24"/>
          <w:szCs w:val="24"/>
        </w:rPr>
      </w:pPr>
      <w:bookmarkStart w:colFirst="0" w:colLast="0" w:name="_9kcvvf4mzjf3" w:id="6"/>
      <w:bookmarkEnd w:id="6"/>
      <w:r w:rsidDel="00000000" w:rsidR="00000000" w:rsidRPr="00000000">
        <w:rPr>
          <w:rtl w:val="0"/>
        </w:rPr>
      </w:r>
    </w:p>
    <w:p w:rsidR="00000000" w:rsidDel="00000000" w:rsidP="00000000" w:rsidRDefault="00000000" w:rsidRPr="00000000" w14:paraId="0000004A">
      <w:pPr>
        <w:spacing w:after="0" w:lineRule="auto"/>
        <w:contextualSpacing w:val="0"/>
        <w:rPr>
          <w:rFonts w:ascii="Times New Roman" w:cs="Times New Roman" w:eastAsia="Times New Roman" w:hAnsi="Times New Roman"/>
          <w:b w:val="1"/>
          <w:sz w:val="24"/>
          <w:szCs w:val="24"/>
        </w:rPr>
      </w:pPr>
      <w:bookmarkStart w:colFirst="0" w:colLast="0" w:name="_gjdgxs" w:id="2"/>
      <w:bookmarkEnd w:id="2"/>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Game Plan (WIN ONE FOR THE GIPPER!)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IIS and MSQL (unless already installed and/or configured)</w:t>
      </w:r>
    </w:p>
    <w:p w:rsidR="00000000" w:rsidDel="00000000" w:rsidP="00000000" w:rsidRDefault="00000000" w:rsidRPr="00000000" w14:paraId="00000058">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network sharing center &gt; right click interface &gt; properties &gt; uncheck IPv6</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uncheck the file/printer sharing box </w:t>
      </w:r>
    </w:p>
    <w:p w:rsidR="00000000" w:rsidDel="00000000" w:rsidP="00000000" w:rsidRDefault="00000000" w:rsidRPr="00000000" w14:paraId="0000005A">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Patch MS08-067</w:t>
      </w:r>
    </w:p>
    <w:p w:rsidR="00000000" w:rsidDel="00000000" w:rsidP="00000000" w:rsidRDefault="00000000" w:rsidRPr="00000000" w14:paraId="0000005B">
      <w:pPr>
        <w:numPr>
          <w:ilvl w:val="1"/>
          <w:numId w:val="5"/>
        </w:numPr>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 2003</w:t>
      </w:r>
    </w:p>
    <w:p w:rsidR="00000000" w:rsidDel="00000000" w:rsidP="00000000" w:rsidRDefault="00000000" w:rsidRPr="00000000" w14:paraId="0000005C">
      <w:pPr>
        <w:numPr>
          <w:ilvl w:val="2"/>
          <w:numId w:val="5"/>
        </w:numPr>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Requires service pack 2 for x64 and x32</w:t>
      </w:r>
    </w:p>
    <w:p w:rsidR="00000000" w:rsidDel="00000000" w:rsidP="00000000" w:rsidRDefault="00000000" w:rsidRPr="00000000" w14:paraId="0000005D">
      <w:pPr>
        <w:numPr>
          <w:ilvl w:val="2"/>
          <w:numId w:val="5"/>
        </w:numPr>
        <w:ind w:left="2880" w:hanging="360"/>
        <w:contextualSpacing w:val="1"/>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36"/>
            <w:szCs w:val="36"/>
            <w:highlight w:val="white"/>
            <w:u w:val="single"/>
            <w:rtl w:val="0"/>
          </w:rPr>
          <w:t xml:space="preserve">http://bit.ly/2nGaqb6</w:t>
        </w:r>
      </w:hyperlink>
      <w:r w:rsidDel="00000000" w:rsidR="00000000" w:rsidRPr="00000000">
        <w:rPr>
          <w:rFonts w:ascii="Times New Roman" w:cs="Times New Roman" w:eastAsia="Times New Roman" w:hAnsi="Times New Roman"/>
          <w:sz w:val="24"/>
          <w:szCs w:val="24"/>
          <w:highlight w:val="white"/>
          <w:rtl w:val="0"/>
        </w:rPr>
        <w:t xml:space="preserve"> (32 bit)</w:t>
      </w:r>
    </w:p>
    <w:p w:rsidR="00000000" w:rsidDel="00000000" w:rsidP="00000000" w:rsidRDefault="00000000" w:rsidRPr="00000000" w14:paraId="0000005E">
      <w:pPr>
        <w:numPr>
          <w:ilvl w:val="2"/>
          <w:numId w:val="5"/>
        </w:numPr>
        <w:ind w:left="2880" w:hanging="360"/>
        <w:contextualSpacing w:val="1"/>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36"/>
            <w:szCs w:val="36"/>
            <w:highlight w:val="white"/>
            <w:u w:val="single"/>
            <w:rtl w:val="0"/>
          </w:rPr>
          <w:t xml:space="preserve">http://bit.ly/2ofMTii</w:t>
        </w:r>
      </w:hyperlink>
      <w:r w:rsidDel="00000000" w:rsidR="00000000" w:rsidRPr="00000000">
        <w:rPr>
          <w:rFonts w:ascii="Times New Roman" w:cs="Times New Roman" w:eastAsia="Times New Roman" w:hAnsi="Times New Roman"/>
          <w:sz w:val="24"/>
          <w:szCs w:val="24"/>
          <w:highlight w:val="white"/>
          <w:rtl w:val="0"/>
        </w:rPr>
        <w:t xml:space="preserve"> (64 bit)</w:t>
      </w:r>
    </w:p>
    <w:p w:rsidR="00000000" w:rsidDel="00000000" w:rsidP="00000000" w:rsidRDefault="00000000" w:rsidRPr="00000000" w14:paraId="0000005F">
      <w:pPr>
        <w:numPr>
          <w:ilvl w:val="2"/>
          <w:numId w:val="5"/>
        </w:numPr>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reboot required</w:t>
      </w:r>
    </w:p>
    <w:p w:rsidR="00000000" w:rsidDel="00000000" w:rsidP="00000000" w:rsidRDefault="00000000" w:rsidRPr="00000000" w14:paraId="00000060">
      <w:pPr>
        <w:numPr>
          <w:ilvl w:val="2"/>
          <w:numId w:val="5"/>
        </w:numPr>
        <w:ind w:left="2880" w:hanging="360"/>
        <w:contextualSpacing w:val="1"/>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registry key for verification: </w:t>
      </w:r>
      <w:r w:rsidDel="00000000" w:rsidR="00000000" w:rsidRPr="00000000">
        <w:rPr>
          <w:rFonts w:ascii="Verdana" w:cs="Verdana" w:eastAsia="Verdana" w:hAnsi="Verdana"/>
          <w:color w:val="2a2a2a"/>
          <w:sz w:val="20"/>
          <w:szCs w:val="20"/>
          <w:highlight w:val="white"/>
          <w:rtl w:val="0"/>
        </w:rPr>
        <w:t xml:space="preserve">HKEY_LOCAL_MACHINE\SOFTWARE\Microsoft\Updates\Windows Server 2003\SP3\KB958644\Filelist</w:t>
      </w:r>
      <w:r w:rsidDel="00000000" w:rsidR="00000000" w:rsidRPr="00000000">
        <w:rPr>
          <w:rtl w:val="0"/>
        </w:rPr>
      </w:r>
    </w:p>
    <w:p w:rsidR="00000000" w:rsidDel="00000000" w:rsidP="00000000" w:rsidRDefault="00000000" w:rsidRPr="00000000" w14:paraId="00000061">
      <w:pPr>
        <w:numPr>
          <w:ilvl w:val="1"/>
          <w:numId w:val="5"/>
        </w:numPr>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XP</w:t>
      </w:r>
    </w:p>
    <w:p w:rsidR="00000000" w:rsidDel="00000000" w:rsidP="00000000" w:rsidRDefault="00000000" w:rsidRPr="00000000" w14:paraId="00000062">
      <w:pPr>
        <w:numPr>
          <w:ilvl w:val="2"/>
          <w:numId w:val="5"/>
        </w:numPr>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Requires at min service pack 2 for x32 only</w:t>
      </w:r>
    </w:p>
    <w:p w:rsidR="00000000" w:rsidDel="00000000" w:rsidP="00000000" w:rsidRDefault="00000000" w:rsidRPr="00000000" w14:paraId="00000063">
      <w:pPr>
        <w:numPr>
          <w:ilvl w:val="2"/>
          <w:numId w:val="5"/>
        </w:numPr>
        <w:ind w:left="2880" w:hanging="360"/>
        <w:contextualSpacing w:val="1"/>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36"/>
            <w:szCs w:val="36"/>
            <w:highlight w:val="white"/>
            <w:u w:val="single"/>
            <w:rtl w:val="0"/>
          </w:rPr>
          <w:t xml:space="preserve">http://bit.ly/2oF9BNw</w:t>
        </w:r>
      </w:hyperlink>
      <w:r w:rsidDel="00000000" w:rsidR="00000000" w:rsidRPr="00000000">
        <w:rPr>
          <w:rFonts w:ascii="Times New Roman" w:cs="Times New Roman" w:eastAsia="Times New Roman" w:hAnsi="Times New Roman"/>
          <w:sz w:val="24"/>
          <w:szCs w:val="24"/>
          <w:highlight w:val="white"/>
          <w:rtl w:val="0"/>
        </w:rPr>
        <w:t xml:space="preserve"> (32 bit)</w:t>
      </w:r>
    </w:p>
    <w:p w:rsidR="00000000" w:rsidDel="00000000" w:rsidP="00000000" w:rsidRDefault="00000000" w:rsidRPr="00000000" w14:paraId="00000064">
      <w:pPr>
        <w:numPr>
          <w:ilvl w:val="2"/>
          <w:numId w:val="5"/>
        </w:numPr>
        <w:ind w:left="2880" w:hanging="360"/>
        <w:contextualSpacing w:val="1"/>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sz w:val="36"/>
            <w:szCs w:val="36"/>
            <w:highlight w:val="white"/>
            <w:u w:val="single"/>
            <w:rtl w:val="0"/>
          </w:rPr>
          <w:t xml:space="preserve">http://bit.ly/2nQZcB4</w:t>
        </w:r>
      </w:hyperlink>
      <w:r w:rsidDel="00000000" w:rsidR="00000000" w:rsidRPr="00000000">
        <w:rPr>
          <w:rFonts w:ascii="Times New Roman" w:cs="Times New Roman" w:eastAsia="Times New Roman" w:hAnsi="Times New Roman"/>
          <w:sz w:val="24"/>
          <w:szCs w:val="24"/>
          <w:highlight w:val="white"/>
          <w:rtl w:val="0"/>
        </w:rPr>
        <w:t xml:space="preserve"> (64 bit)</w:t>
      </w:r>
    </w:p>
    <w:p w:rsidR="00000000" w:rsidDel="00000000" w:rsidP="00000000" w:rsidRDefault="00000000" w:rsidRPr="00000000" w14:paraId="00000065">
      <w:pPr>
        <w:numPr>
          <w:ilvl w:val="2"/>
          <w:numId w:val="5"/>
        </w:numPr>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reboot required</w:t>
      </w:r>
    </w:p>
    <w:p w:rsidR="00000000" w:rsidDel="00000000" w:rsidP="00000000" w:rsidRDefault="00000000" w:rsidRPr="00000000" w14:paraId="00000066">
      <w:pPr>
        <w:numPr>
          <w:ilvl w:val="2"/>
          <w:numId w:val="5"/>
        </w:numPr>
        <w:ind w:left="288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registry key for verification:  </w:t>
      </w:r>
      <w:r w:rsidDel="00000000" w:rsidR="00000000" w:rsidRPr="00000000">
        <w:rPr>
          <w:rFonts w:ascii="Verdana" w:cs="Verdana" w:eastAsia="Verdana" w:hAnsi="Verdana"/>
          <w:color w:val="2a2a2a"/>
          <w:sz w:val="20"/>
          <w:szCs w:val="20"/>
          <w:highlight w:val="white"/>
          <w:rtl w:val="0"/>
        </w:rPr>
        <w:t xml:space="preserve">HKEY_LOCAL_MACHINE\SOFTWARE\Microsoft\Updates\Windows XP\SP4\KB958644\Filelist</w:t>
      </w:r>
    </w:p>
    <w:p w:rsidR="00000000" w:rsidDel="00000000" w:rsidP="00000000" w:rsidRDefault="00000000" w:rsidRPr="00000000" w14:paraId="00000067">
      <w:pPr>
        <w:ind w:left="2880" w:firstLine="720"/>
        <w:contextualSpacing w:val="0"/>
        <w:rPr>
          <w:rFonts w:ascii="Verdana" w:cs="Verdana" w:eastAsia="Verdana" w:hAnsi="Verdana"/>
          <w:color w:val="2a2a2a"/>
          <w:sz w:val="20"/>
          <w:szCs w:val="20"/>
          <w:highlight w:val="white"/>
        </w:rPr>
      </w:pPr>
      <w:r w:rsidDel="00000000" w:rsidR="00000000" w:rsidRPr="00000000">
        <w:rPr>
          <w:rFonts w:ascii="Verdana" w:cs="Verdana" w:eastAsia="Verdana" w:hAnsi="Verdana"/>
          <w:color w:val="2a2a2a"/>
          <w:sz w:val="20"/>
          <w:szCs w:val="20"/>
          <w:highlight w:val="white"/>
          <w:rtl w:val="0"/>
        </w:rPr>
        <w:t xml:space="preserve">(x64)</w:t>
        <w:tab/>
        <w:tab/>
        <w:tab/>
        <w:tab/>
        <w:t xml:space="preserve">HKEY_LOCAL_MACHINE\SOFTWARE\Microsoft\Updates\Windows XP Version 2003\SP3\KB958644\Filelist</w:t>
        <w:br w:type="textWrapping"/>
      </w:r>
    </w:p>
    <w:p w:rsidR="00000000" w:rsidDel="00000000" w:rsidP="00000000" w:rsidRDefault="00000000" w:rsidRPr="00000000" w14:paraId="00000068">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Re-enable file and printer sharing</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Patch MS03-026</w:t>
      </w:r>
    </w:p>
    <w:p w:rsidR="00000000" w:rsidDel="00000000" w:rsidP="00000000" w:rsidRDefault="00000000" w:rsidRPr="00000000" w14:paraId="0000006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 2003</w:t>
      </w:r>
    </w:p>
    <w:p w:rsidR="00000000" w:rsidDel="00000000" w:rsidP="00000000" w:rsidRDefault="00000000" w:rsidRPr="00000000" w14:paraId="0000006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36"/>
            <w:szCs w:val="36"/>
            <w:highlight w:val="white"/>
            <w:u w:val="single"/>
            <w:rtl w:val="0"/>
          </w:rPr>
          <w:t xml:space="preserve">http://bit.ly/2nRfx8R</w:t>
        </w:r>
      </w:hyperlink>
      <w:r w:rsidDel="00000000" w:rsidR="00000000" w:rsidRPr="00000000">
        <w:rPr>
          <w:rFonts w:ascii="Times New Roman" w:cs="Times New Roman" w:eastAsia="Times New Roman" w:hAnsi="Times New Roman"/>
          <w:sz w:val="24"/>
          <w:szCs w:val="24"/>
          <w:highlight w:val="white"/>
          <w:rtl w:val="0"/>
        </w:rPr>
        <w:t xml:space="preserve">      (32 bit just in case)</w:t>
      </w:r>
    </w:p>
    <w:p w:rsidR="00000000" w:rsidDel="00000000" w:rsidP="00000000" w:rsidRDefault="00000000" w:rsidRPr="00000000" w14:paraId="0000006C">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36"/>
          <w:szCs w:val="36"/>
          <w:highlight w:val="white"/>
        </w:rPr>
      </w:pPr>
      <w:hyperlink r:id="rId11">
        <w:r w:rsidDel="00000000" w:rsidR="00000000" w:rsidRPr="00000000">
          <w:rPr>
            <w:rFonts w:ascii="Times New Roman" w:cs="Times New Roman" w:eastAsia="Times New Roman" w:hAnsi="Times New Roman"/>
            <w:sz w:val="36"/>
            <w:szCs w:val="36"/>
            <w:highlight w:val="white"/>
            <w:u w:val="single"/>
            <w:rtl w:val="0"/>
          </w:rPr>
          <w:t xml:space="preserve">http://bit.ly/2mUHo8S</w:t>
        </w:r>
      </w:hyperlink>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(64 bit)</w:t>
      </w:r>
    </w:p>
    <w:p w:rsidR="00000000" w:rsidDel="00000000" w:rsidP="00000000" w:rsidRDefault="00000000" w:rsidRPr="00000000" w14:paraId="0000006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Reboot immediately after</w:t>
      </w:r>
    </w:p>
    <w:p w:rsidR="00000000" w:rsidDel="00000000" w:rsidP="00000000" w:rsidRDefault="00000000" w:rsidRPr="00000000" w14:paraId="0000006E">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sz w:val="36"/>
            <w:szCs w:val="36"/>
            <w:highlight w:val="white"/>
            <w:u w:val="single"/>
            <w:rtl w:val="0"/>
          </w:rPr>
          <w:t xml:space="preserve">http://bit.ly/2oFdFgL</w:t>
        </w:r>
      </w:hyperlink>
      <w:r w:rsidDel="00000000" w:rsidR="00000000" w:rsidRPr="00000000">
        <w:rPr>
          <w:rFonts w:ascii="Times New Roman" w:cs="Times New Roman" w:eastAsia="Times New Roman" w:hAnsi="Times New Roman"/>
          <w:sz w:val="24"/>
          <w:szCs w:val="24"/>
          <w:highlight w:val="white"/>
          <w:rtl w:val="0"/>
        </w:rPr>
        <w:t xml:space="preserve"> (Microsoft Security Baseline manager, unless already installed)</w:t>
      </w:r>
    </w:p>
    <w:p w:rsidR="00000000" w:rsidDel="00000000" w:rsidP="00000000" w:rsidRDefault="00000000" w:rsidRPr="00000000" w14:paraId="0000006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check if patch is installed, go to baseline manager, and check the following key exists: </w:t>
      </w:r>
      <w:r w:rsidDel="00000000" w:rsidR="00000000" w:rsidRPr="00000000">
        <w:rPr>
          <w:rFonts w:ascii="Arial" w:cs="Arial" w:eastAsia="Arial" w:hAnsi="Arial"/>
          <w:sz w:val="23"/>
          <w:szCs w:val="23"/>
          <w:highlight w:val="white"/>
          <w:rtl w:val="0"/>
        </w:rPr>
        <w:t xml:space="preserve">HKEY_LOCAL_MACHINE\SOFTWARE\Microsoft\Updates\Windows Server 2003\SP1\KB823980 </w:t>
      </w:r>
    </w:p>
    <w:p w:rsidR="00000000" w:rsidDel="00000000" w:rsidP="00000000" w:rsidRDefault="00000000" w:rsidRPr="00000000" w14:paraId="0000007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XP Professional</w:t>
      </w:r>
    </w:p>
    <w:p w:rsidR="00000000" w:rsidDel="00000000" w:rsidP="00000000" w:rsidRDefault="00000000" w:rsidRPr="00000000" w14:paraId="0000007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Block UDP ports 135, 137, 138, 445 </w:t>
      </w:r>
    </w:p>
    <w:p w:rsidR="00000000" w:rsidDel="00000000" w:rsidP="00000000" w:rsidRDefault="00000000" w:rsidRPr="00000000" w14:paraId="0000007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Block TCP ports 135, 139, 445, 593 </w:t>
      </w:r>
    </w:p>
    <w:p w:rsidR="00000000" w:rsidDel="00000000" w:rsidP="00000000" w:rsidRDefault="00000000" w:rsidRPr="00000000" w14:paraId="0000007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disable COM Internet Services (CIS) and RPC over HTTP, which listen on ports 443 on XP</w:t>
      </w:r>
    </w:p>
    <w:p w:rsidR="00000000" w:rsidDel="00000000" w:rsidP="00000000" w:rsidRDefault="00000000" w:rsidRPr="00000000" w14:paraId="0000007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RPC port allocation</w:t>
      </w:r>
    </w:p>
    <w:p w:rsidR="00000000" w:rsidDel="00000000" w:rsidP="00000000" w:rsidRDefault="00000000" w:rsidRPr="00000000" w14:paraId="00000075">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160" w:before="0" w:line="259" w:lineRule="auto"/>
        <w:ind w:left="360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Start menu, point to Programs, point to Administrative Tools, and then click Component Services to start Component Services.</w:t>
        <w:br w:type="textWrapping"/>
        <w:t xml:space="preserve">Click to expand the Component Services and Computers nodes. Right-click My Computer, and then click Properties.</w:t>
        <w:br w:type="textWrapping"/>
        <w:t xml:space="preserve">On the Default Protocols tab, click Connection-oriented TCP/IP in the DCOM Protocols list box, and then click Properties.</w:t>
        <w:br w:type="textWrapping"/>
        <w:t xml:space="preserve">In the Properties for COM Internet Services dialog box, click Add.</w:t>
        <w:br w:type="textWrapping"/>
        <w:t xml:space="preserve">In the Port range text box, add a port range (for example, type 5000-5020), and then click OK.</w:t>
        <w:br w:type="textWrapping"/>
        <w:t xml:space="preserve">Leave the Port range assignment and the Default dynamic port allocation options set to Internet range.</w:t>
        <w:br w:type="textWrapping"/>
        <w:t xml:space="preserve">Click OK three times, and then restart your computer.</w:t>
      </w:r>
    </w:p>
    <w:p w:rsidR="00000000" w:rsidDel="00000000" w:rsidP="00000000" w:rsidRDefault="00000000" w:rsidRPr="00000000" w14:paraId="00000076">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160" w:before="0" w:line="259" w:lineRule="auto"/>
        <w:ind w:left="3600" w:right="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Block port range incoming from firewall</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Add Sysinternals Suite</w:t>
      </w:r>
    </w:p>
    <w:p w:rsidR="00000000" w:rsidDel="00000000" w:rsidP="00000000" w:rsidRDefault="00000000" w:rsidRPr="00000000" w14:paraId="0000007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http://bit.ly/2onXQfc</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Follow Windows Hunting Document</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Injects?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Need Service Packs?</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Windows 2003 Service Pack 2 x86</w:t>
      </w:r>
    </w:p>
    <w:p w:rsidR="00000000" w:rsidDel="00000000" w:rsidP="00000000" w:rsidRDefault="00000000" w:rsidRPr="00000000" w14:paraId="0000008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http://bit.ly/2nG9tjg</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Windows 2003 Service Pack 2 x64</w:t>
      </w:r>
    </w:p>
    <w:p w:rsidR="00000000" w:rsidDel="00000000" w:rsidP="00000000" w:rsidRDefault="00000000" w:rsidRPr="00000000" w14:paraId="0000008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http://bit.ly/2nlZ4pg</w:t>
      </w:r>
      <w:r w:rsidDel="00000000" w:rsidR="00000000" w:rsidRPr="00000000">
        <w:rPr>
          <w:rtl w:val="0"/>
        </w:rPr>
      </w:r>
    </w:p>
    <w:p w:rsidR="00000000" w:rsidDel="00000000" w:rsidP="00000000" w:rsidRDefault="00000000" w:rsidRPr="00000000" w14:paraId="00000087">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XP Service Pack 2 x64</w:t>
      </w:r>
    </w:p>
    <w:p w:rsidR="00000000" w:rsidDel="00000000" w:rsidP="00000000" w:rsidRDefault="00000000" w:rsidRPr="00000000" w14:paraId="00000088">
      <w:pPr>
        <w:numPr>
          <w:ilvl w:val="1"/>
          <w:numId w:val="2"/>
        </w:numPr>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http://bit.ly/2ofHmbK</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Verdana" w:cs="Verdana" w:eastAsia="Verdana" w:hAnsi="Verdana"/>
        <w:color w:val="2a2a2a"/>
        <w:sz w:val="20"/>
        <w:szCs w:val="20"/>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2mUHo8S" TargetMode="External"/><Relationship Id="rId10" Type="http://schemas.openxmlformats.org/officeDocument/2006/relationships/hyperlink" Target="http://bit.ly/2nRfx8R" TargetMode="External"/><Relationship Id="rId12" Type="http://schemas.openxmlformats.org/officeDocument/2006/relationships/hyperlink" Target="http://bit.ly/2oFdFgL" TargetMode="External"/><Relationship Id="rId9" Type="http://schemas.openxmlformats.org/officeDocument/2006/relationships/hyperlink" Target="http://bit.ly/2nQZcB4" TargetMode="External"/><Relationship Id="rId5" Type="http://schemas.openxmlformats.org/officeDocument/2006/relationships/styles" Target="styles.xml"/><Relationship Id="rId6" Type="http://schemas.openxmlformats.org/officeDocument/2006/relationships/hyperlink" Target="http://bit.ly/2nGaqb6" TargetMode="External"/><Relationship Id="rId7" Type="http://schemas.openxmlformats.org/officeDocument/2006/relationships/hyperlink" Target="http://bit.ly/2ofMTii" TargetMode="External"/><Relationship Id="rId8" Type="http://schemas.openxmlformats.org/officeDocument/2006/relationships/hyperlink" Target="http://bit.ly/2oF9B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