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E504" w14:textId="72DD3347" w:rsidR="003B34FB" w:rsidRPr="00294DF0" w:rsidRDefault="00035EAE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Class: EE3501</w:t>
      </w:r>
    </w:p>
    <w:p w14:paraId="3A315AF6" w14:textId="13AFA746" w:rsidR="00035EAE" w:rsidRPr="00294DF0" w:rsidRDefault="00035EAE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 xml:space="preserve">Assignment: Lab </w:t>
      </w:r>
      <w:r w:rsidR="00244042" w:rsidRPr="00294DF0">
        <w:rPr>
          <w:rFonts w:ascii="Times New Roman" w:hAnsi="Times New Roman" w:cs="Times New Roman"/>
          <w:sz w:val="24"/>
          <w:szCs w:val="24"/>
        </w:rPr>
        <w:t>6</w:t>
      </w:r>
    </w:p>
    <w:p w14:paraId="4FE05840" w14:textId="69099D71" w:rsidR="00035EAE" w:rsidRPr="00294DF0" w:rsidRDefault="00035EAE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Professor: Craig A. Chin</w:t>
      </w:r>
    </w:p>
    <w:p w14:paraId="73A68FCE" w14:textId="30E9E1A1" w:rsidR="00035EAE" w:rsidRPr="00294DF0" w:rsidRDefault="00035EAE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Student: Goran Novakovic</w:t>
      </w:r>
    </w:p>
    <w:p w14:paraId="45EACA1F" w14:textId="47BB24E7" w:rsidR="00527EC2" w:rsidRPr="00294DF0" w:rsidRDefault="00A678C5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Pre-Lab</w:t>
      </w:r>
      <w:r w:rsidR="00B1379A" w:rsidRPr="00294DF0">
        <w:rPr>
          <w:rFonts w:ascii="Times New Roman" w:hAnsi="Times New Roman" w:cs="Times New Roman"/>
          <w:sz w:val="24"/>
          <w:szCs w:val="24"/>
        </w:rPr>
        <w:t>:</w:t>
      </w:r>
    </w:p>
    <w:p w14:paraId="50926F25" w14:textId="7398764A" w:rsidR="00C66E56" w:rsidRPr="00294DF0" w:rsidRDefault="00E02954" w:rsidP="0062578A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348C2" wp14:editId="62CB1FED">
            <wp:extent cx="3172268" cy="5858693"/>
            <wp:effectExtent l="0" t="0" r="952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E8F3" w14:textId="309E4A55" w:rsidR="00E02954" w:rsidRPr="00294DF0" w:rsidRDefault="00E02954" w:rsidP="0062578A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Figure 1: Code success compile</w:t>
      </w:r>
    </w:p>
    <w:p w14:paraId="43966383" w14:textId="2E3EA70B" w:rsidR="00E02954" w:rsidRPr="00294DF0" w:rsidRDefault="00E02954" w:rsidP="0062578A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Video recorded and added to the file.</w:t>
      </w:r>
    </w:p>
    <w:p w14:paraId="5ED54F9E" w14:textId="77777777" w:rsidR="00C66E56" w:rsidRPr="00294DF0" w:rsidRDefault="00C66E56" w:rsidP="0062578A">
      <w:pPr>
        <w:rPr>
          <w:rFonts w:ascii="Times New Roman" w:hAnsi="Times New Roman" w:cs="Times New Roman"/>
          <w:sz w:val="24"/>
          <w:szCs w:val="24"/>
        </w:rPr>
      </w:pPr>
    </w:p>
    <w:p w14:paraId="1D15FBBA" w14:textId="1CBECD43" w:rsidR="0062578A" w:rsidRPr="00294DF0" w:rsidRDefault="0062578A" w:rsidP="0062578A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lastRenderedPageBreak/>
        <w:t>Lab Results:</w:t>
      </w:r>
    </w:p>
    <w:p w14:paraId="345806D6" w14:textId="5CA353FB" w:rsidR="00FA7DB5" w:rsidRPr="00294DF0" w:rsidRDefault="004634FC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1CA05" wp14:editId="62CFE57A">
            <wp:extent cx="3791479" cy="592537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BC26" w14:textId="4EAA1120" w:rsidR="004634FC" w:rsidRPr="00294DF0" w:rsidRDefault="004634FC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Figure 2: Led on and of with button press down and release.</w:t>
      </w:r>
    </w:p>
    <w:p w14:paraId="0A937A95" w14:textId="77777777" w:rsidR="004634FC" w:rsidRPr="00294DF0" w:rsidRDefault="004634FC" w:rsidP="004634FC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Video recorded and added to the file.</w:t>
      </w:r>
    </w:p>
    <w:p w14:paraId="6D5FCAAB" w14:textId="6D5A97A9" w:rsidR="004634FC" w:rsidRPr="00294DF0" w:rsidRDefault="00DD7223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79157F" wp14:editId="0B3A8095">
            <wp:extent cx="3381847" cy="6801799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0BD0" w14:textId="0EC188DC" w:rsidR="004634FC" w:rsidRPr="00294DF0" w:rsidRDefault="004634FC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 xml:space="preserve">Figure 3: Wait timer for led off included </w:t>
      </w:r>
    </w:p>
    <w:p w14:paraId="4C1DA1A0" w14:textId="77777777" w:rsidR="004634FC" w:rsidRPr="00294DF0" w:rsidRDefault="004634FC" w:rsidP="004634FC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Video recorded and added to the file.</w:t>
      </w:r>
    </w:p>
    <w:p w14:paraId="31AC096F" w14:textId="636EE12C" w:rsidR="004634FC" w:rsidRPr="00294DF0" w:rsidRDefault="004634FC">
      <w:pPr>
        <w:rPr>
          <w:rFonts w:ascii="Times New Roman" w:hAnsi="Times New Roman" w:cs="Times New Roman"/>
          <w:sz w:val="24"/>
          <w:szCs w:val="24"/>
        </w:rPr>
      </w:pPr>
    </w:p>
    <w:p w14:paraId="2FC13651" w14:textId="224D9965" w:rsidR="00891C17" w:rsidRPr="00294DF0" w:rsidRDefault="00891C17">
      <w:pPr>
        <w:rPr>
          <w:rFonts w:ascii="Times New Roman" w:hAnsi="Times New Roman" w:cs="Times New Roman"/>
          <w:sz w:val="24"/>
          <w:szCs w:val="24"/>
        </w:rPr>
      </w:pPr>
    </w:p>
    <w:p w14:paraId="1602749C" w14:textId="774051FF" w:rsidR="00891C17" w:rsidRPr="00294DF0" w:rsidRDefault="00891C17">
      <w:pPr>
        <w:rPr>
          <w:rFonts w:ascii="Times New Roman" w:hAnsi="Times New Roman" w:cs="Times New Roman"/>
          <w:sz w:val="24"/>
          <w:szCs w:val="24"/>
        </w:rPr>
      </w:pPr>
    </w:p>
    <w:p w14:paraId="79968EDB" w14:textId="77777777" w:rsidR="00891C17" w:rsidRPr="00294DF0" w:rsidRDefault="00891C17">
      <w:pPr>
        <w:rPr>
          <w:rFonts w:ascii="Times New Roman" w:hAnsi="Times New Roman" w:cs="Times New Roman"/>
          <w:sz w:val="24"/>
          <w:szCs w:val="24"/>
        </w:rPr>
      </w:pPr>
    </w:p>
    <w:p w14:paraId="30BF6A65" w14:textId="3A616C19" w:rsidR="00FA7DB5" w:rsidRPr="00294DF0" w:rsidRDefault="00FA7DB5">
      <w:pPr>
        <w:rPr>
          <w:rFonts w:ascii="Times New Roman" w:hAnsi="Times New Roman" w:cs="Times New Roman"/>
          <w:sz w:val="24"/>
          <w:szCs w:val="24"/>
        </w:rPr>
      </w:pPr>
    </w:p>
    <w:p w14:paraId="467CD8E4" w14:textId="011948CD" w:rsidR="00FA7DB5" w:rsidRPr="00294DF0" w:rsidRDefault="00FA7DB5">
      <w:pPr>
        <w:rPr>
          <w:rFonts w:ascii="Times New Roman" w:hAnsi="Times New Roman" w:cs="Times New Roman"/>
          <w:sz w:val="24"/>
          <w:szCs w:val="24"/>
        </w:rPr>
      </w:pPr>
    </w:p>
    <w:p w14:paraId="1F239D95" w14:textId="4ADB23CE" w:rsidR="00527EC2" w:rsidRPr="00294DF0" w:rsidRDefault="00527EC2">
      <w:p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Discussion:</w:t>
      </w:r>
    </w:p>
    <w:p w14:paraId="53F96795" w14:textId="7BB9CD66" w:rsidR="00C66E56" w:rsidRPr="00294DF0" w:rsidRDefault="00C66E56" w:rsidP="00C66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4DF0">
        <w:rPr>
          <w:rFonts w:ascii="Times New Roman" w:hAnsi="Times New Roman" w:cs="Times New Roman"/>
          <w:sz w:val="24"/>
          <w:szCs w:val="24"/>
        </w:rPr>
        <w:t>Describe the terms interrupt and interrupt service routine (ISR)</w:t>
      </w:r>
    </w:p>
    <w:p w14:paraId="437A3DB4" w14:textId="2209B453" w:rsidR="00EE746F" w:rsidRPr="00294DF0" w:rsidRDefault="00C66E56" w:rsidP="00EE746F">
      <w:pPr>
        <w:pStyle w:val="Default"/>
      </w:pPr>
      <w:r w:rsidRPr="00294DF0">
        <w:t>An ISR (also called an interrupt handler) is a software process invoked by an interrupt request from a hardware device. It handles the request and sends it to the CPU, interrupting the active process.</w:t>
      </w:r>
    </w:p>
    <w:p w14:paraId="69579EB4" w14:textId="61705553" w:rsidR="00C66E56" w:rsidRPr="00294DF0" w:rsidRDefault="00C66E56" w:rsidP="00EE746F">
      <w:pPr>
        <w:pStyle w:val="Default"/>
      </w:pPr>
    </w:p>
    <w:p w14:paraId="2D864D9C" w14:textId="2051AF98" w:rsidR="00C66E56" w:rsidRPr="00294DF0" w:rsidRDefault="00C66E56" w:rsidP="00C66E56">
      <w:pPr>
        <w:pStyle w:val="Default"/>
        <w:numPr>
          <w:ilvl w:val="0"/>
          <w:numId w:val="4"/>
        </w:numPr>
      </w:pPr>
      <w:r w:rsidRPr="00294DF0">
        <w:t>Explain the difference between a Timeout and a Ticker object and explain how to configure a Ticker object to issue interrupts at 10 second intervals.</w:t>
      </w:r>
    </w:p>
    <w:p w14:paraId="78CA0CB8" w14:textId="01644B1A" w:rsidR="00C66E56" w:rsidRPr="00294DF0" w:rsidRDefault="00750DA8" w:rsidP="00C66E56">
      <w:pPr>
        <w:pStyle w:val="Default"/>
      </w:pPr>
      <w:r w:rsidRPr="00294DF0">
        <w:t xml:space="preserve">A timeout will only wait for the time duration to pass and then activate the function, while a ticker will repeat the function every time the designated time runs out. Timeout only runs once while ticker is a reoccurring event in the code. </w:t>
      </w:r>
    </w:p>
    <w:p w14:paraId="7FA1DD77" w14:textId="77777777" w:rsidR="00750DA8" w:rsidRPr="00294DF0" w:rsidRDefault="00750DA8" w:rsidP="00C66E56">
      <w:pPr>
        <w:pStyle w:val="Default"/>
      </w:pPr>
    </w:p>
    <w:p w14:paraId="69431473" w14:textId="3055AF95" w:rsidR="006D7EE2" w:rsidRPr="00294DF0" w:rsidRDefault="006D7EE2" w:rsidP="006D7EE2">
      <w:pPr>
        <w:pStyle w:val="HTMLPreformatted"/>
        <w:shd w:val="clear" w:color="auto" w:fill="FFFFFF"/>
        <w:spacing w:line="225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294DF0">
        <w:rPr>
          <w:rFonts w:ascii="Times New Roman" w:hAnsi="Times New Roman" w:cs="Times New Roman"/>
          <w:color w:val="333333"/>
          <w:sz w:val="24"/>
          <w:szCs w:val="24"/>
        </w:rPr>
        <w:t>flipper.attach</w:t>
      </w:r>
      <w:proofErr w:type="gramEnd"/>
      <w:r w:rsidRPr="00294DF0">
        <w:rPr>
          <w:rFonts w:ascii="Times New Roman" w:hAnsi="Times New Roman" w:cs="Times New Roman"/>
          <w:color w:val="333333"/>
          <w:sz w:val="24"/>
          <w:szCs w:val="24"/>
        </w:rPr>
        <w:t>(&amp;flip, </w:t>
      </w:r>
      <w:r w:rsidRPr="00294DF0">
        <w:rPr>
          <w:rFonts w:ascii="Times New Roman" w:hAnsi="Times New Roman" w:cs="Times New Roman"/>
          <w:color w:val="333333"/>
          <w:sz w:val="24"/>
          <w:szCs w:val="24"/>
        </w:rPr>
        <w:t>10</w:t>
      </w:r>
      <w:r w:rsidRPr="00294DF0">
        <w:rPr>
          <w:rStyle w:val="shnumber"/>
          <w:rFonts w:ascii="Times New Roman" w:hAnsi="Times New Roman" w:cs="Times New Roman"/>
          <w:color w:val="333333"/>
          <w:sz w:val="24"/>
          <w:szCs w:val="24"/>
        </w:rPr>
        <w:t>.0</w:t>
      </w:r>
      <w:r w:rsidRPr="00294DF0">
        <w:rPr>
          <w:rFonts w:ascii="Times New Roman" w:hAnsi="Times New Roman" w:cs="Times New Roman"/>
          <w:color w:val="333333"/>
          <w:sz w:val="24"/>
          <w:szCs w:val="24"/>
        </w:rPr>
        <w:t>); </w:t>
      </w:r>
      <w:r w:rsidRPr="00294DF0">
        <w:rPr>
          <w:rStyle w:val="shcomment"/>
          <w:rFonts w:ascii="Times New Roman" w:hAnsi="Times New Roman" w:cs="Times New Roman"/>
          <w:color w:val="008000"/>
          <w:sz w:val="24"/>
          <w:szCs w:val="24"/>
        </w:rPr>
        <w:t>// the address of the function to be attached (flip) and the interval (</w:t>
      </w:r>
      <w:r w:rsidRPr="00294DF0">
        <w:rPr>
          <w:rStyle w:val="shcomment"/>
          <w:rFonts w:ascii="Times New Roman" w:hAnsi="Times New Roman" w:cs="Times New Roman"/>
          <w:color w:val="008000"/>
          <w:sz w:val="24"/>
          <w:szCs w:val="24"/>
        </w:rPr>
        <w:t>10</w:t>
      </w:r>
      <w:r w:rsidRPr="00294DF0">
        <w:rPr>
          <w:rStyle w:val="shcomment"/>
          <w:rFonts w:ascii="Times New Roman" w:hAnsi="Times New Roman" w:cs="Times New Roman"/>
          <w:color w:val="008000"/>
          <w:sz w:val="24"/>
          <w:szCs w:val="24"/>
        </w:rPr>
        <w:t> seconds)</w:t>
      </w:r>
    </w:p>
    <w:p w14:paraId="5638266D" w14:textId="77777777" w:rsidR="00750DA8" w:rsidRPr="00294DF0" w:rsidRDefault="00750DA8" w:rsidP="00C66E56">
      <w:pPr>
        <w:pStyle w:val="Default"/>
      </w:pPr>
    </w:p>
    <w:sectPr w:rsidR="00750DA8" w:rsidRPr="0029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157"/>
    <w:multiLevelType w:val="hybridMultilevel"/>
    <w:tmpl w:val="42C04CA2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030" w:hanging="360"/>
      </w:pPr>
    </w:lvl>
    <w:lvl w:ilvl="2" w:tplc="0409001B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 w15:restartNumberingAfterBreak="0">
    <w:nsid w:val="12BD7E0A"/>
    <w:multiLevelType w:val="hybridMultilevel"/>
    <w:tmpl w:val="77580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86004"/>
    <w:multiLevelType w:val="hybridMultilevel"/>
    <w:tmpl w:val="B0C29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A0C3E"/>
    <w:multiLevelType w:val="hybridMultilevel"/>
    <w:tmpl w:val="3196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E"/>
    <w:rsid w:val="00035EAE"/>
    <w:rsid w:val="001A02EA"/>
    <w:rsid w:val="00244042"/>
    <w:rsid w:val="002727A7"/>
    <w:rsid w:val="00294DF0"/>
    <w:rsid w:val="003B2FDA"/>
    <w:rsid w:val="003B34FB"/>
    <w:rsid w:val="004634FC"/>
    <w:rsid w:val="00527EC2"/>
    <w:rsid w:val="00621DA0"/>
    <w:rsid w:val="0062578A"/>
    <w:rsid w:val="006D7EE2"/>
    <w:rsid w:val="00712578"/>
    <w:rsid w:val="0072643E"/>
    <w:rsid w:val="00750DA8"/>
    <w:rsid w:val="007E3BA3"/>
    <w:rsid w:val="00891C17"/>
    <w:rsid w:val="008B0124"/>
    <w:rsid w:val="008E00F2"/>
    <w:rsid w:val="008F0447"/>
    <w:rsid w:val="009C0AC1"/>
    <w:rsid w:val="00A651F9"/>
    <w:rsid w:val="00A678C5"/>
    <w:rsid w:val="00AB6029"/>
    <w:rsid w:val="00B1379A"/>
    <w:rsid w:val="00C66E56"/>
    <w:rsid w:val="00D01A1B"/>
    <w:rsid w:val="00D60F49"/>
    <w:rsid w:val="00DC3DAC"/>
    <w:rsid w:val="00DC7BEE"/>
    <w:rsid w:val="00DD7223"/>
    <w:rsid w:val="00E02954"/>
    <w:rsid w:val="00E3062D"/>
    <w:rsid w:val="00E879E3"/>
    <w:rsid w:val="00EE746F"/>
    <w:rsid w:val="00F33C66"/>
    <w:rsid w:val="00FA7DB5"/>
    <w:rsid w:val="00FB70B0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1E52"/>
  <w15:chartTrackingRefBased/>
  <w15:docId w15:val="{6FBE950E-8BB4-4553-951D-A0C8772F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DA0"/>
    <w:rPr>
      <w:color w:val="808080"/>
    </w:rPr>
  </w:style>
  <w:style w:type="paragraph" w:customStyle="1" w:styleId="Default">
    <w:name w:val="Default"/>
    <w:rsid w:val="00EE74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DA8"/>
    <w:rPr>
      <w:rFonts w:ascii="Courier New" w:eastAsia="Times New Roman" w:hAnsi="Courier New" w:cs="Courier New"/>
      <w:sz w:val="20"/>
      <w:szCs w:val="20"/>
    </w:rPr>
  </w:style>
  <w:style w:type="character" w:customStyle="1" w:styleId="shnumber">
    <w:name w:val="sh_number"/>
    <w:basedOn w:val="DefaultParagraphFont"/>
    <w:rsid w:val="00750DA8"/>
  </w:style>
  <w:style w:type="character" w:customStyle="1" w:styleId="shcomment">
    <w:name w:val="sh_comment"/>
    <w:basedOn w:val="DefaultParagraphFont"/>
    <w:rsid w:val="0075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12" ma:contentTypeDescription="Create a new document." ma:contentTypeScope="" ma:versionID="4ba575b4c4106a309a7a7e2a67b82fd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6b86190c5c7432951517cd3b09d23216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60CE7D-104E-4D95-B36B-6AC6B7F7D8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FC837-5C63-4D11-B4FD-0560B660A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8E04A1-C560-4C3D-BBCF-DE21B4AF9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Novakovic</dc:creator>
  <cp:keywords/>
  <dc:description/>
  <cp:lastModifiedBy>Goran Novakovic</cp:lastModifiedBy>
  <cp:revision>12</cp:revision>
  <dcterms:created xsi:type="dcterms:W3CDTF">2021-10-27T18:20:00Z</dcterms:created>
  <dcterms:modified xsi:type="dcterms:W3CDTF">2021-10-27T19:56:00Z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