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5C5F" w14:textId="77777777" w:rsidR="001D6B9B" w:rsidRPr="005A0787" w:rsidRDefault="00C87DFE" w:rsidP="005A0787">
      <w:pPr>
        <w:spacing w:after="158"/>
        <w:rPr>
          <w:sz w:val="36"/>
          <w:szCs w:val="36"/>
        </w:rPr>
      </w:pPr>
      <w:r w:rsidRPr="005A0787">
        <w:rPr>
          <w:b/>
          <w:sz w:val="36"/>
          <w:szCs w:val="36"/>
        </w:rPr>
        <w:t xml:space="preserve">Week </w:t>
      </w:r>
      <w:r w:rsidR="005A0787" w:rsidRPr="005A0787">
        <w:rPr>
          <w:b/>
          <w:sz w:val="36"/>
          <w:szCs w:val="36"/>
        </w:rPr>
        <w:t>2 Reflection</w:t>
      </w:r>
      <w:r w:rsidR="005A0787">
        <w:rPr>
          <w:b/>
          <w:sz w:val="36"/>
          <w:szCs w:val="36"/>
        </w:rPr>
        <w:t>, Reflection, Reflection…</w:t>
      </w:r>
    </w:p>
    <w:p w14:paraId="4FC8614F" w14:textId="77777777" w:rsidR="001D6B9B" w:rsidRPr="005A0787" w:rsidRDefault="00C87DFE">
      <w:pPr>
        <w:spacing w:after="33"/>
        <w:ind w:left="-5" w:hanging="10"/>
        <w:rPr>
          <w:sz w:val="24"/>
        </w:rPr>
      </w:pPr>
      <w:r w:rsidRPr="005A0787">
        <w:rPr>
          <w:b/>
          <w:sz w:val="24"/>
        </w:rPr>
        <w:t xml:space="preserve">Activity 1: Write a reflective writing about your experience at university (approx. 45 mins) </w:t>
      </w:r>
    </w:p>
    <w:p w14:paraId="5549E166" w14:textId="77777777" w:rsidR="001D6B9B" w:rsidRDefault="00C87DFE">
      <w:pPr>
        <w:numPr>
          <w:ilvl w:val="0"/>
          <w:numId w:val="1"/>
        </w:numPr>
        <w:spacing w:after="32"/>
        <w:ind w:hanging="360"/>
      </w:pPr>
      <w:r>
        <w:t xml:space="preserve">The writing should be </w:t>
      </w:r>
      <w:r w:rsidRPr="00427FDE">
        <w:rPr>
          <w:b/>
          <w:bCs/>
        </w:rPr>
        <w:t>500 words</w:t>
      </w:r>
      <w:r>
        <w:t xml:space="preserve">  </w:t>
      </w:r>
    </w:p>
    <w:p w14:paraId="0E58EDC2" w14:textId="77777777" w:rsidR="001D6B9B" w:rsidRDefault="00C87DFE">
      <w:pPr>
        <w:numPr>
          <w:ilvl w:val="0"/>
          <w:numId w:val="1"/>
        </w:numPr>
        <w:spacing w:after="32"/>
        <w:ind w:hanging="360"/>
      </w:pPr>
      <w:r>
        <w:t xml:space="preserve">It can include a reflection of one module or several modules </w:t>
      </w:r>
    </w:p>
    <w:p w14:paraId="04A5EDF1" w14:textId="77777777" w:rsidR="001D6B9B" w:rsidRDefault="00C87DFE">
      <w:pPr>
        <w:numPr>
          <w:ilvl w:val="0"/>
          <w:numId w:val="1"/>
        </w:numPr>
        <w:spacing w:after="0"/>
        <w:ind w:hanging="360"/>
      </w:pPr>
      <w:r>
        <w:t xml:space="preserve">It must include skills you have learned during these modules and how it will help you in the future </w:t>
      </w:r>
    </w:p>
    <w:p w14:paraId="6CA5EE72" w14:textId="77777777" w:rsidR="005A0787" w:rsidRDefault="005A0787" w:rsidP="005A0787">
      <w:pPr>
        <w:spacing w:after="0"/>
      </w:pPr>
    </w:p>
    <w:tbl>
      <w:tblPr>
        <w:tblStyle w:val="TableGrid"/>
        <w:tblW w:w="0" w:type="auto"/>
        <w:tblLook w:val="04A0" w:firstRow="1" w:lastRow="0" w:firstColumn="1" w:lastColumn="0" w:noHBand="0" w:noVBand="1"/>
      </w:tblPr>
      <w:tblGrid>
        <w:gridCol w:w="9520"/>
      </w:tblGrid>
      <w:tr w:rsidR="005A0787" w14:paraId="102A6AD9" w14:textId="77777777" w:rsidTr="005A0787">
        <w:tc>
          <w:tcPr>
            <w:tcW w:w="9520" w:type="dxa"/>
          </w:tcPr>
          <w:p w14:paraId="51BA6FE5" w14:textId="514FB704" w:rsidR="00353700" w:rsidRPr="00B17655" w:rsidRDefault="00353700" w:rsidP="008D77F7">
            <w:pPr>
              <w:spacing w:after="0"/>
              <w:rPr>
                <w:b/>
                <w:bCs/>
              </w:rPr>
            </w:pPr>
            <w:r w:rsidRPr="00B17655">
              <w:rPr>
                <w:b/>
                <w:bCs/>
              </w:rPr>
              <w:t>Description</w:t>
            </w:r>
          </w:p>
          <w:p w14:paraId="71FF424E" w14:textId="77777777" w:rsidR="00353700" w:rsidRDefault="00353700" w:rsidP="008D77F7">
            <w:pPr>
              <w:spacing w:after="0"/>
            </w:pPr>
          </w:p>
          <w:p w14:paraId="57A1C74C" w14:textId="4EC409D8" w:rsidR="008D77F7" w:rsidRPr="008D77F7" w:rsidRDefault="008D77F7" w:rsidP="008D77F7">
            <w:pPr>
              <w:spacing w:after="0"/>
            </w:pPr>
            <w:r w:rsidRPr="008D77F7">
              <w:t>This reflection focuses on two pivotal modules from my BSc Data Science and AI course: Java and Database Systems. The Java module, undertaken in Level 4, served as a foundational course, introducing core programming concepts and fostering essential skills such as problem-solving, critical thinking, and effective communication. The Database Systems module, a more advanced course encountered in Level 5, delved into the intricate world of database design and implementation, emphasizing the importance of teamwork, stakeholder engagement, and the practical application of theoretical knowledge.</w:t>
            </w:r>
          </w:p>
          <w:p w14:paraId="3BA1ADEB" w14:textId="77777777" w:rsidR="00897B33" w:rsidRDefault="00897B33" w:rsidP="008D77F7">
            <w:pPr>
              <w:spacing w:after="0"/>
            </w:pPr>
          </w:p>
          <w:p w14:paraId="74679CE7" w14:textId="32B0971B" w:rsidR="008D77F7" w:rsidRPr="00B17655" w:rsidRDefault="00897B33" w:rsidP="008D77F7">
            <w:pPr>
              <w:spacing w:after="0"/>
              <w:rPr>
                <w:b/>
                <w:bCs/>
              </w:rPr>
            </w:pPr>
            <w:r w:rsidRPr="00B17655">
              <w:rPr>
                <w:b/>
                <w:bCs/>
              </w:rPr>
              <w:t>Analysis</w:t>
            </w:r>
          </w:p>
          <w:p w14:paraId="00C22275" w14:textId="77777777" w:rsidR="00897B33" w:rsidRPr="008D77F7" w:rsidRDefault="00897B33" w:rsidP="008D77F7">
            <w:pPr>
              <w:spacing w:after="0"/>
            </w:pPr>
          </w:p>
          <w:p w14:paraId="21E94D10" w14:textId="77777777" w:rsidR="008D77F7" w:rsidRDefault="008D77F7" w:rsidP="008D77F7">
            <w:pPr>
              <w:spacing w:after="0"/>
            </w:pPr>
            <w:r w:rsidRPr="008D77F7">
              <w:t xml:space="preserve">The Java module proved to be a transformative experience, providing a solid grounding in fundamental programming principles. We explored key concepts such as object-oriented programming, data structures, and algorithms, learning to write, debug, and execute Java code effectively. Beyond the technical aspects, the module significantly enhanced my problem-solving and critical thinking abilities. Each programming challenge presented a unique set of obstacles that required careful analysis, creative solutions, and iterative refinement. </w:t>
            </w:r>
          </w:p>
          <w:p w14:paraId="010DD301" w14:textId="77777777" w:rsidR="008D77F7" w:rsidRDefault="008D77F7" w:rsidP="008D77F7">
            <w:pPr>
              <w:spacing w:after="0"/>
            </w:pPr>
          </w:p>
          <w:p w14:paraId="4B67D885" w14:textId="77777777" w:rsidR="008D77F7" w:rsidRDefault="008D77F7" w:rsidP="008D77F7">
            <w:pPr>
              <w:spacing w:after="0"/>
            </w:pPr>
            <w:r w:rsidRPr="008D77F7">
              <w:t xml:space="preserve">Furthermore, the collaborative nature of the learning environment fostered essential communication skills. Group projects and peer-to-peer learning opportunities encouraged effective communication, both verbal and written, enabling us to articulate our ideas clearly, understand diverse perspectives, and work together to achieve common goals. </w:t>
            </w:r>
          </w:p>
          <w:p w14:paraId="5DBE3CDE" w14:textId="77777777" w:rsidR="008D77F7" w:rsidRDefault="008D77F7" w:rsidP="008D77F7">
            <w:pPr>
              <w:spacing w:after="0"/>
            </w:pPr>
          </w:p>
          <w:p w14:paraId="45FB3225" w14:textId="69EA54A5" w:rsidR="008D77F7" w:rsidRPr="008D77F7" w:rsidRDefault="008D77F7" w:rsidP="008D77F7">
            <w:pPr>
              <w:spacing w:after="0"/>
            </w:pPr>
            <w:r w:rsidRPr="008D77F7">
              <w:t>This experience provided valuable insights into the real-world applications of programming, demonstrating how large-scale applications are developed and maintained by major corporations, showcasing the intricate interplay of logic, creativity, and teamwork.</w:t>
            </w:r>
          </w:p>
          <w:p w14:paraId="2802A0C9" w14:textId="77777777" w:rsidR="008D77F7" w:rsidRDefault="008D77F7" w:rsidP="008D77F7">
            <w:pPr>
              <w:spacing w:after="0"/>
            </w:pPr>
            <w:r w:rsidRPr="008D77F7">
              <w:t xml:space="preserve">The Database Systems module deepened my understanding of data management principles, moving beyond theoretical concepts to practical application. </w:t>
            </w:r>
          </w:p>
          <w:p w14:paraId="1217A0A3" w14:textId="77777777" w:rsidR="008D77F7" w:rsidRDefault="008D77F7" w:rsidP="008D77F7">
            <w:pPr>
              <w:spacing w:after="0"/>
            </w:pPr>
          </w:p>
          <w:p w14:paraId="7EBD673B" w14:textId="77777777" w:rsidR="008D77F7" w:rsidRDefault="008D77F7" w:rsidP="008D77F7">
            <w:pPr>
              <w:spacing w:after="0"/>
            </w:pPr>
            <w:r w:rsidRPr="008D77F7">
              <w:t xml:space="preserve">We learned to analyze user requirements, model data relationships using Entity-Relationship Diagrams (ERDs), and implement database systems using industry-standard tools like Oracle Apex. The module emphasized the importance of user-centric design, highlighting the need to understand stakeholder needs and translate them into effective database solutions. A significant component of the module involved a group project where we were tasked with developing an information system for a fictional gym. This collaborative endeavor demanded meticulous planning, effective communication, and a deep understanding of database design principles. </w:t>
            </w:r>
          </w:p>
          <w:p w14:paraId="5ED0CF34" w14:textId="77777777" w:rsidR="008D77F7" w:rsidRDefault="008D77F7" w:rsidP="008D77F7">
            <w:pPr>
              <w:spacing w:after="0"/>
            </w:pPr>
          </w:p>
          <w:p w14:paraId="5DFA2512" w14:textId="432E35C0" w:rsidR="008D77F7" w:rsidRDefault="008D77F7" w:rsidP="008D77F7">
            <w:pPr>
              <w:spacing w:after="0"/>
            </w:pPr>
            <w:r w:rsidRPr="008D77F7">
              <w:t>We worked closely as a team, conducting thorough research, defining clear requirements, creating detailed ERDs, and ultimately implementing the database system using Oracle Apex. Throughout the project, we received valuable feedback from our lab tutor, which guided our development process and ensured the quality of our final product. This hands-on experience provided invaluable insights into the real-world challenges of database development, including the importance of teamwork, effective communication, and the iterative nature of the development process.</w:t>
            </w:r>
          </w:p>
          <w:p w14:paraId="19C7C79C" w14:textId="77777777" w:rsidR="00353700" w:rsidRDefault="00353700" w:rsidP="008D77F7">
            <w:pPr>
              <w:spacing w:after="0"/>
            </w:pPr>
          </w:p>
          <w:p w14:paraId="0A24625A" w14:textId="65C2C3E2" w:rsidR="008D77F7" w:rsidRPr="008D77F7" w:rsidRDefault="00353700" w:rsidP="008D77F7">
            <w:pPr>
              <w:spacing w:after="0"/>
              <w:rPr>
                <w:b/>
                <w:bCs/>
              </w:rPr>
            </w:pPr>
            <w:r w:rsidRPr="00B17655">
              <w:rPr>
                <w:b/>
                <w:bCs/>
              </w:rPr>
              <w:t>Conclusion</w:t>
            </w:r>
          </w:p>
          <w:p w14:paraId="092AEC9D" w14:textId="77777777" w:rsidR="00353700" w:rsidRDefault="00353700" w:rsidP="008D77F7">
            <w:pPr>
              <w:spacing w:after="0"/>
            </w:pPr>
          </w:p>
          <w:p w14:paraId="117D67CD" w14:textId="20416E23" w:rsidR="008D77F7" w:rsidRDefault="008D77F7" w:rsidP="008D77F7">
            <w:pPr>
              <w:spacing w:after="0"/>
            </w:pPr>
            <w:r w:rsidRPr="008D77F7">
              <w:t xml:space="preserve">Both the Java and Database Systems modules have significantly contributed to my academic and professional development. The Java module provided a strong foundation in programming, fostering essential skills such as problem-solving, critical thinking, and effective communication. The Database Systems module deepened my understanding of data management principles, emphasizing the importance of user-centric design, teamwork, and the practical application of theoretical knowledge. </w:t>
            </w:r>
          </w:p>
          <w:p w14:paraId="17D53D5F" w14:textId="77777777" w:rsidR="008D77F7" w:rsidRDefault="008D77F7" w:rsidP="008D77F7">
            <w:pPr>
              <w:spacing w:after="0"/>
            </w:pPr>
          </w:p>
          <w:p w14:paraId="606D0F36" w14:textId="1303E783" w:rsidR="008D77F7" w:rsidRPr="008D77F7" w:rsidRDefault="008D77F7" w:rsidP="008D77F7">
            <w:pPr>
              <w:spacing w:after="0"/>
            </w:pPr>
            <w:r w:rsidRPr="008D77F7">
              <w:t>These experiences have not only enhanced my technical skills but also cultivated valuable professional attributes such as teamwork, communication, and the ability to work effectively within a collaborative environment. I am confident that the knowledge and skills acquired in these modules will be invaluable assets as I embark on my professional journey in the field of Data Science and AI.</w:t>
            </w:r>
          </w:p>
          <w:p w14:paraId="22862AF3" w14:textId="77777777" w:rsidR="005A0787" w:rsidRDefault="005A0787" w:rsidP="005A0787">
            <w:pPr>
              <w:spacing w:after="0"/>
            </w:pPr>
          </w:p>
        </w:tc>
      </w:tr>
    </w:tbl>
    <w:p w14:paraId="4651ADA5" w14:textId="77777777" w:rsidR="005A0787" w:rsidRDefault="005A0787" w:rsidP="005A0787">
      <w:pPr>
        <w:spacing w:after="0"/>
      </w:pPr>
    </w:p>
    <w:p w14:paraId="467F703A" w14:textId="77777777" w:rsidR="001D6B9B" w:rsidRDefault="00C87DFE">
      <w:pPr>
        <w:spacing w:after="0"/>
      </w:pPr>
      <w:r>
        <w:t xml:space="preserve"> </w:t>
      </w:r>
    </w:p>
    <w:p w14:paraId="22014062" w14:textId="77777777" w:rsidR="001D6B9B" w:rsidRPr="005A0787" w:rsidRDefault="00C87DFE">
      <w:pPr>
        <w:spacing w:after="31"/>
        <w:ind w:left="-5" w:hanging="10"/>
        <w:rPr>
          <w:sz w:val="24"/>
        </w:rPr>
      </w:pPr>
      <w:r w:rsidRPr="005A0787">
        <w:rPr>
          <w:b/>
          <w:sz w:val="24"/>
        </w:rPr>
        <w:t xml:space="preserve">Activity 2: Team activity (approx. 1 hour) </w:t>
      </w:r>
    </w:p>
    <w:p w14:paraId="250FA4E1" w14:textId="77777777" w:rsidR="001D6B9B" w:rsidRDefault="00C87DFE">
      <w:pPr>
        <w:numPr>
          <w:ilvl w:val="1"/>
          <w:numId w:val="1"/>
        </w:numPr>
        <w:spacing w:after="32"/>
        <w:ind w:hanging="360"/>
      </w:pPr>
      <w:r>
        <w:t xml:space="preserve">Divide yourselves in groups of 3-4  </w:t>
      </w:r>
    </w:p>
    <w:p w14:paraId="643504D5" w14:textId="77777777" w:rsidR="001D6B9B" w:rsidRDefault="00C87DFE">
      <w:pPr>
        <w:numPr>
          <w:ilvl w:val="1"/>
          <w:numId w:val="1"/>
        </w:numPr>
        <w:spacing w:after="32"/>
        <w:ind w:hanging="360"/>
      </w:pPr>
      <w:r>
        <w:t xml:space="preserve">Each team will read his reflective writing to the team while the other team members make comments </w:t>
      </w:r>
    </w:p>
    <w:p w14:paraId="610748F4" w14:textId="77777777" w:rsidR="001D6B9B" w:rsidRDefault="00C87DFE">
      <w:pPr>
        <w:numPr>
          <w:ilvl w:val="1"/>
          <w:numId w:val="1"/>
        </w:numPr>
        <w:spacing w:after="32"/>
        <w:ind w:hanging="360"/>
      </w:pPr>
      <w:r>
        <w:t>Once all the team has completed reading the rest of the team will share all comments on team members</w:t>
      </w:r>
    </w:p>
    <w:p w14:paraId="1849AEE2" w14:textId="40DF29EB" w:rsidR="001D6B9B" w:rsidRDefault="00C87DFE" w:rsidP="00C87DFE">
      <w:pPr>
        <w:numPr>
          <w:ilvl w:val="1"/>
          <w:numId w:val="1"/>
        </w:numPr>
        <w:spacing w:after="0"/>
        <w:ind w:hanging="360"/>
      </w:pPr>
      <w:r>
        <w:t xml:space="preserve">The team members will make a summary of their groups weaknesses and share with the </w:t>
      </w:r>
      <w:r w:rsidR="005A0787">
        <w:t xml:space="preserve">whole </w:t>
      </w:r>
      <w:r>
        <w:t>class</w:t>
      </w:r>
      <w:r w:rsidR="005A0787">
        <w:t>.</w:t>
      </w:r>
    </w:p>
    <w:p w14:paraId="5DC6E459" w14:textId="77777777" w:rsidR="005A0787" w:rsidRDefault="005A0787">
      <w:pPr>
        <w:spacing w:after="19"/>
        <w:rPr>
          <w:b/>
          <w:bCs/>
        </w:rPr>
      </w:pPr>
    </w:p>
    <w:p w14:paraId="323318C7" w14:textId="77777777" w:rsidR="005A0787" w:rsidRDefault="005A0787" w:rsidP="00427FDE">
      <w:pPr>
        <w:pBdr>
          <w:top w:val="single" w:sz="4" w:space="1" w:color="auto"/>
          <w:left w:val="single" w:sz="4" w:space="4" w:color="auto"/>
          <w:bottom w:val="single" w:sz="4" w:space="1" w:color="auto"/>
          <w:right w:val="single" w:sz="4" w:space="4" w:color="auto"/>
        </w:pBdr>
        <w:spacing w:after="19"/>
        <w:jc w:val="center"/>
        <w:rPr>
          <w:b/>
          <w:bCs/>
          <w:u w:val="single"/>
        </w:rPr>
      </w:pPr>
      <w:r>
        <w:rPr>
          <w:b/>
          <w:bCs/>
          <w:u w:val="single"/>
        </w:rPr>
        <w:t xml:space="preserve">Student </w:t>
      </w:r>
      <w:r w:rsidRPr="005A0787">
        <w:rPr>
          <w:b/>
          <w:bCs/>
          <w:u w:val="single"/>
        </w:rPr>
        <w:t xml:space="preserve">Checklist for </w:t>
      </w:r>
      <w:r w:rsidR="00C15A2A">
        <w:rPr>
          <w:b/>
          <w:bCs/>
          <w:u w:val="single"/>
        </w:rPr>
        <w:t xml:space="preserve">Week 2 </w:t>
      </w:r>
      <w:r w:rsidRPr="005A0787">
        <w:rPr>
          <w:b/>
          <w:bCs/>
          <w:u w:val="single"/>
        </w:rPr>
        <w:t>Tutorial</w:t>
      </w:r>
    </w:p>
    <w:p w14:paraId="6D4A5A17" w14:textId="77777777" w:rsidR="005A0787" w:rsidRPr="00C15A2A" w:rsidRDefault="005A0787" w:rsidP="00427FDE">
      <w:pPr>
        <w:pBdr>
          <w:top w:val="single" w:sz="4" w:space="1" w:color="auto"/>
          <w:left w:val="single" w:sz="4" w:space="4" w:color="auto"/>
          <w:bottom w:val="single" w:sz="4" w:space="1" w:color="auto"/>
          <w:right w:val="single" w:sz="4" w:space="4" w:color="auto"/>
        </w:pBdr>
        <w:spacing w:after="19"/>
        <w:rPr>
          <w:u w:val="single"/>
        </w:rPr>
      </w:pPr>
    </w:p>
    <w:p w14:paraId="586F0F5A" w14:textId="02D6230B" w:rsidR="00C15A2A" w:rsidRDefault="00334941" w:rsidP="00427FDE">
      <w:pPr>
        <w:pBdr>
          <w:top w:val="single" w:sz="4" w:space="1" w:color="auto"/>
          <w:left w:val="single" w:sz="4" w:space="4" w:color="auto"/>
          <w:bottom w:val="single" w:sz="4" w:space="1" w:color="auto"/>
          <w:right w:val="single" w:sz="4" w:space="4" w:color="auto"/>
        </w:pBdr>
        <w:spacing w:after="19"/>
      </w:pPr>
      <w:r>
        <w:fldChar w:fldCharType="begin">
          <w:ffData>
            <w:name w:val="Check2"/>
            <w:enabled/>
            <w:calcOnExit w:val="0"/>
            <w:checkBox>
              <w:sizeAuto/>
              <w:default w:val="1"/>
            </w:checkBox>
          </w:ffData>
        </w:fldChar>
      </w:r>
      <w:bookmarkStart w:id="0" w:name="Check2"/>
      <w:r>
        <w:instrText xml:space="preserve"> FORMCHECKBOX </w:instrText>
      </w:r>
      <w:r>
        <w:fldChar w:fldCharType="separate"/>
      </w:r>
      <w:r>
        <w:fldChar w:fldCharType="end"/>
      </w:r>
      <w:bookmarkEnd w:id="0"/>
      <w:r w:rsidR="005A0787" w:rsidRPr="00C15A2A">
        <w:t xml:space="preserve"> Complete tutorial </w:t>
      </w:r>
      <w:r w:rsidR="00C15A2A" w:rsidRPr="00C15A2A">
        <w:t>one and two activities</w:t>
      </w:r>
      <w:r w:rsidR="00427FDE">
        <w:t xml:space="preserve"> above</w:t>
      </w:r>
      <w:r w:rsidR="00C15A2A" w:rsidRPr="00C15A2A">
        <w:t>.</w:t>
      </w:r>
    </w:p>
    <w:p w14:paraId="37ACD839" w14:textId="77777777" w:rsidR="00744B99" w:rsidRDefault="00744B99" w:rsidP="00427FDE">
      <w:pPr>
        <w:pBdr>
          <w:top w:val="single" w:sz="4" w:space="1" w:color="auto"/>
          <w:left w:val="single" w:sz="4" w:space="4" w:color="auto"/>
          <w:bottom w:val="single" w:sz="4" w:space="1" w:color="auto"/>
          <w:right w:val="single" w:sz="4" w:space="4" w:color="auto"/>
        </w:pBdr>
        <w:spacing w:after="19"/>
      </w:pPr>
    </w:p>
    <w:p w14:paraId="7CEFC517" w14:textId="3DEFCF29" w:rsidR="00744B99" w:rsidRDefault="006360F8" w:rsidP="00427FDE">
      <w:pPr>
        <w:pBdr>
          <w:top w:val="single" w:sz="4" w:space="1" w:color="auto"/>
          <w:left w:val="single" w:sz="4" w:space="4" w:color="auto"/>
          <w:bottom w:val="single" w:sz="4" w:space="1" w:color="auto"/>
          <w:right w:val="single" w:sz="4" w:space="4" w:color="auto"/>
        </w:pBdr>
        <w:spacing w:after="19"/>
      </w:pPr>
      <w:r>
        <w:fldChar w:fldCharType="begin">
          <w:ffData>
            <w:name w:val="Check4"/>
            <w:enabled/>
            <w:calcOnExit w:val="0"/>
            <w:checkBox>
              <w:sizeAuto/>
              <w:default w:val="1"/>
            </w:checkBox>
          </w:ffData>
        </w:fldChar>
      </w:r>
      <w:bookmarkStart w:id="1" w:name="Check4"/>
      <w:r>
        <w:instrText xml:space="preserve"> FORMCHECKBOX </w:instrText>
      </w:r>
      <w:r>
        <w:fldChar w:fldCharType="separate"/>
      </w:r>
      <w:r>
        <w:fldChar w:fldCharType="end"/>
      </w:r>
      <w:bookmarkEnd w:id="1"/>
      <w:r w:rsidR="00744B99">
        <w:t xml:space="preserve"> Uploaded th</w:t>
      </w:r>
      <w:r w:rsidR="009B1254">
        <w:t>is</w:t>
      </w:r>
      <w:r w:rsidR="00744B99">
        <w:t xml:space="preserve"> completed tutorial document in your</w:t>
      </w:r>
      <w:r w:rsidR="009B1254">
        <w:t xml:space="preserve"> dedicated module folder on</w:t>
      </w:r>
      <w:r w:rsidR="00744B99">
        <w:t xml:space="preserve"> OneDrive</w:t>
      </w:r>
    </w:p>
    <w:p w14:paraId="15690103" w14:textId="77777777" w:rsidR="00744B99" w:rsidRDefault="00744B99" w:rsidP="00427FDE">
      <w:pPr>
        <w:pBdr>
          <w:top w:val="single" w:sz="4" w:space="1" w:color="auto"/>
          <w:left w:val="single" w:sz="4" w:space="4" w:color="auto"/>
          <w:bottom w:val="single" w:sz="4" w:space="1" w:color="auto"/>
          <w:right w:val="single" w:sz="4" w:space="4" w:color="auto"/>
        </w:pBdr>
        <w:spacing w:after="19"/>
      </w:pPr>
    </w:p>
    <w:p w14:paraId="78589B17" w14:textId="2D4B27C5" w:rsidR="00744B99" w:rsidRPr="00C15A2A" w:rsidRDefault="006360F8" w:rsidP="00427FDE">
      <w:pPr>
        <w:pBdr>
          <w:top w:val="single" w:sz="4" w:space="1" w:color="auto"/>
          <w:left w:val="single" w:sz="4" w:space="4" w:color="auto"/>
          <w:bottom w:val="single" w:sz="4" w:space="1" w:color="auto"/>
          <w:right w:val="single" w:sz="4" w:space="4" w:color="auto"/>
        </w:pBdr>
        <w:spacing w:after="19"/>
      </w:pPr>
      <w:r>
        <w:fldChar w:fldCharType="begin">
          <w:ffData>
            <w:name w:val="Check5"/>
            <w:enabled/>
            <w:calcOnExit w:val="0"/>
            <w:checkBox>
              <w:sizeAuto/>
              <w:default w:val="1"/>
            </w:checkBox>
          </w:ffData>
        </w:fldChar>
      </w:r>
      <w:bookmarkStart w:id="2" w:name="Check5"/>
      <w:r>
        <w:instrText xml:space="preserve"> FORMCHECKBOX </w:instrText>
      </w:r>
      <w:r>
        <w:fldChar w:fldCharType="separate"/>
      </w:r>
      <w:r>
        <w:fldChar w:fldCharType="end"/>
      </w:r>
      <w:bookmarkEnd w:id="2"/>
      <w:r w:rsidR="00744B99">
        <w:t xml:space="preserve"> Ensure you successfully uploaded last </w:t>
      </w:r>
      <w:r w:rsidR="009B1254">
        <w:t>week’s</w:t>
      </w:r>
      <w:r w:rsidR="00744B99">
        <w:t xml:space="preserve"> tutorial PDP</w:t>
      </w:r>
      <w:r w:rsidR="009B1254">
        <w:t xml:space="preserve"> to Moodle submission link in Week One</w:t>
      </w:r>
    </w:p>
    <w:p w14:paraId="7A42BABC" w14:textId="77777777" w:rsidR="005A0787" w:rsidRPr="00C15A2A" w:rsidRDefault="005A0787" w:rsidP="00427FDE">
      <w:pPr>
        <w:pBdr>
          <w:top w:val="single" w:sz="4" w:space="1" w:color="auto"/>
          <w:left w:val="single" w:sz="4" w:space="4" w:color="auto"/>
          <w:bottom w:val="single" w:sz="4" w:space="1" w:color="auto"/>
          <w:right w:val="single" w:sz="4" w:space="4" w:color="auto"/>
        </w:pBdr>
        <w:spacing w:after="19"/>
      </w:pPr>
    </w:p>
    <w:p w14:paraId="6D02C863" w14:textId="77777777" w:rsidR="00925E46" w:rsidRDefault="005A0787" w:rsidP="00427FDE">
      <w:pPr>
        <w:pBdr>
          <w:top w:val="single" w:sz="4" w:space="1" w:color="auto"/>
          <w:left w:val="single" w:sz="4" w:space="4" w:color="auto"/>
          <w:bottom w:val="single" w:sz="4" w:space="1" w:color="auto"/>
          <w:right w:val="single" w:sz="4" w:space="4" w:color="auto"/>
        </w:pBdr>
        <w:spacing w:after="19"/>
      </w:pPr>
      <w:r w:rsidRPr="00C15A2A">
        <w:fldChar w:fldCharType="begin">
          <w:ffData>
            <w:name w:val="Check3"/>
            <w:enabled/>
            <w:calcOnExit w:val="0"/>
            <w:checkBox>
              <w:sizeAuto/>
              <w:default w:val="0"/>
            </w:checkBox>
          </w:ffData>
        </w:fldChar>
      </w:r>
      <w:bookmarkStart w:id="3" w:name="Check3"/>
      <w:r w:rsidRPr="00C15A2A">
        <w:instrText xml:space="preserve"> FORMCHECKBOX </w:instrText>
      </w:r>
      <w:r w:rsidRPr="00C15A2A">
        <w:fldChar w:fldCharType="separate"/>
      </w:r>
      <w:r w:rsidRPr="00C15A2A">
        <w:fldChar w:fldCharType="end"/>
      </w:r>
      <w:bookmarkEnd w:id="3"/>
      <w:r w:rsidRPr="00C15A2A">
        <w:t xml:space="preserve"> Share your Reflective Logs </w:t>
      </w:r>
      <w:r w:rsidR="00925E46">
        <w:t>if already on active</w:t>
      </w:r>
      <w:r w:rsidR="00427FDE">
        <w:t xml:space="preserve"> Work Based Learning </w:t>
      </w:r>
      <w:r w:rsidR="00DD1193">
        <w:t>o</w:t>
      </w:r>
      <w:r w:rsidR="00427FDE">
        <w:t>pportunity</w:t>
      </w:r>
    </w:p>
    <w:p w14:paraId="1ECE752E" w14:textId="77777777" w:rsidR="00925E46" w:rsidRDefault="00925E46" w:rsidP="00427FDE">
      <w:pPr>
        <w:pBdr>
          <w:top w:val="single" w:sz="4" w:space="1" w:color="auto"/>
          <w:left w:val="single" w:sz="4" w:space="4" w:color="auto"/>
          <w:bottom w:val="single" w:sz="4" w:space="1" w:color="auto"/>
          <w:right w:val="single" w:sz="4" w:space="4" w:color="auto"/>
        </w:pBdr>
        <w:spacing w:after="19"/>
      </w:pPr>
    </w:p>
    <w:p w14:paraId="717218E2" w14:textId="77777777" w:rsidR="00925E46" w:rsidRDefault="00925E46" w:rsidP="00427FDE">
      <w:pPr>
        <w:pBdr>
          <w:top w:val="single" w:sz="4" w:space="1" w:color="auto"/>
          <w:left w:val="single" w:sz="4" w:space="4" w:color="auto"/>
          <w:bottom w:val="single" w:sz="4" w:space="1" w:color="auto"/>
          <w:right w:val="single" w:sz="4" w:space="4" w:color="auto"/>
        </w:pBdr>
        <w:spacing w:after="19"/>
      </w:pPr>
      <w:r>
        <w:lastRenderedPageBreak/>
        <w:t xml:space="preserve">Or </w:t>
      </w:r>
    </w:p>
    <w:p w14:paraId="413198A0" w14:textId="77777777" w:rsidR="00925E46" w:rsidRDefault="00925E46" w:rsidP="00427FDE">
      <w:pPr>
        <w:pBdr>
          <w:top w:val="single" w:sz="4" w:space="1" w:color="auto"/>
          <w:left w:val="single" w:sz="4" w:space="4" w:color="auto"/>
          <w:bottom w:val="single" w:sz="4" w:space="1" w:color="auto"/>
          <w:right w:val="single" w:sz="4" w:space="4" w:color="auto"/>
        </w:pBdr>
        <w:spacing w:after="19"/>
      </w:pPr>
    </w:p>
    <w:p w14:paraId="26B91C27" w14:textId="49EC7945" w:rsidR="00925E46" w:rsidRDefault="00221379" w:rsidP="00427FDE">
      <w:pPr>
        <w:pBdr>
          <w:top w:val="single" w:sz="4" w:space="1" w:color="auto"/>
          <w:left w:val="single" w:sz="4" w:space="4" w:color="auto"/>
          <w:bottom w:val="single" w:sz="4" w:space="1" w:color="auto"/>
          <w:right w:val="single" w:sz="4" w:space="4" w:color="auto"/>
        </w:pBdr>
        <w:spacing w:after="19"/>
      </w:pPr>
      <w:r>
        <w:fldChar w:fldCharType="begin">
          <w:ffData>
            <w:name w:val="Check6"/>
            <w:enabled/>
            <w:calcOnExit w:val="0"/>
            <w:checkBox>
              <w:sizeAuto/>
              <w:default w:val="1"/>
            </w:checkBox>
          </w:ffData>
        </w:fldChar>
      </w:r>
      <w:bookmarkStart w:id="4" w:name="Check6"/>
      <w:r>
        <w:instrText xml:space="preserve"> FORMCHECKBOX </w:instrText>
      </w:r>
      <w:r>
        <w:fldChar w:fldCharType="separate"/>
      </w:r>
      <w:r>
        <w:fldChar w:fldCharType="end"/>
      </w:r>
      <w:bookmarkEnd w:id="4"/>
      <w:r w:rsidR="00925E46">
        <w:t xml:space="preserve"> Refer to Moodle for Work Based Learning </w:t>
      </w:r>
      <w:r w:rsidR="00DD1193">
        <w:t>o</w:t>
      </w:r>
      <w:r w:rsidR="00925E46">
        <w:t>pportunities available</w:t>
      </w:r>
    </w:p>
    <w:p w14:paraId="2679B878" w14:textId="77777777" w:rsidR="00925E46" w:rsidRDefault="00925E46" w:rsidP="00427FDE">
      <w:pPr>
        <w:pBdr>
          <w:top w:val="single" w:sz="4" w:space="1" w:color="auto"/>
          <w:left w:val="single" w:sz="4" w:space="4" w:color="auto"/>
          <w:bottom w:val="single" w:sz="4" w:space="1" w:color="auto"/>
          <w:right w:val="single" w:sz="4" w:space="4" w:color="auto"/>
        </w:pBdr>
        <w:spacing w:after="19"/>
      </w:pPr>
      <w:r>
        <w:fldChar w:fldCharType="begin">
          <w:ffData>
            <w:name w:val="Check7"/>
            <w:enabled/>
            <w:calcOnExit w:val="0"/>
            <w:checkBox>
              <w:sizeAuto/>
              <w:default w:val="0"/>
            </w:checkBox>
          </w:ffData>
        </w:fldChar>
      </w:r>
      <w:bookmarkStart w:id="5" w:name="Check7"/>
      <w:r>
        <w:instrText xml:space="preserve"> FORMCHECKBOX </w:instrText>
      </w:r>
      <w:r>
        <w:fldChar w:fldCharType="separate"/>
      </w:r>
      <w:r>
        <w:fldChar w:fldCharType="end"/>
      </w:r>
      <w:bookmarkEnd w:id="5"/>
      <w:r>
        <w:t xml:space="preserve"> </w:t>
      </w:r>
      <w:r w:rsidR="005A0787" w:rsidRPr="00C15A2A">
        <w:t xml:space="preserve">Apply for </w:t>
      </w:r>
      <w:r>
        <w:t>Work Based Learning Opportunity</w:t>
      </w:r>
    </w:p>
    <w:p w14:paraId="26A6A531" w14:textId="1F7DA8B6" w:rsidR="005A0787" w:rsidRPr="00C15A2A" w:rsidRDefault="00221379" w:rsidP="00427FDE">
      <w:pPr>
        <w:pBdr>
          <w:top w:val="single" w:sz="4" w:space="1" w:color="auto"/>
          <w:left w:val="single" w:sz="4" w:space="4" w:color="auto"/>
          <w:bottom w:val="single" w:sz="4" w:space="1" w:color="auto"/>
          <w:right w:val="single" w:sz="4" w:space="4" w:color="auto"/>
        </w:pBdr>
        <w:spacing w:after="19"/>
      </w:pPr>
      <w:r>
        <w:fldChar w:fldCharType="begin">
          <w:ffData>
            <w:name w:val="Check8"/>
            <w:enabled/>
            <w:calcOnExit w:val="0"/>
            <w:checkBox>
              <w:sizeAuto/>
              <w:default w:val="1"/>
            </w:checkBox>
          </w:ffData>
        </w:fldChar>
      </w:r>
      <w:bookmarkStart w:id="6" w:name="Check8"/>
      <w:r>
        <w:instrText xml:space="preserve"> FORMCHECKBOX </w:instrText>
      </w:r>
      <w:r>
        <w:fldChar w:fldCharType="separate"/>
      </w:r>
      <w:r>
        <w:fldChar w:fldCharType="end"/>
      </w:r>
      <w:bookmarkEnd w:id="6"/>
      <w:r w:rsidR="005A0787" w:rsidRPr="00C15A2A">
        <w:t xml:space="preserve"> </w:t>
      </w:r>
      <w:r w:rsidR="00925E46">
        <w:t>C</w:t>
      </w:r>
      <w:r w:rsidR="005A0787" w:rsidRPr="00C15A2A">
        <w:t>onfirm with lecturer you have completed this activity.</w:t>
      </w:r>
    </w:p>
    <w:p w14:paraId="621C1B38" w14:textId="77777777" w:rsidR="001D6B9B" w:rsidRDefault="00C87DFE" w:rsidP="00427FDE">
      <w:pPr>
        <w:pBdr>
          <w:top w:val="single" w:sz="4" w:space="1" w:color="auto"/>
          <w:left w:val="single" w:sz="4" w:space="4" w:color="auto"/>
          <w:bottom w:val="single" w:sz="4" w:space="1" w:color="auto"/>
          <w:right w:val="single" w:sz="4" w:space="4" w:color="auto"/>
        </w:pBdr>
        <w:spacing w:after="0"/>
        <w:rPr>
          <w:sz w:val="24"/>
        </w:rPr>
      </w:pPr>
      <w:r w:rsidRPr="00C15A2A">
        <w:rPr>
          <w:sz w:val="24"/>
        </w:rPr>
        <w:t xml:space="preserve"> </w:t>
      </w:r>
    </w:p>
    <w:p w14:paraId="6B4D2C0D" w14:textId="77777777" w:rsidR="00744B99" w:rsidRPr="00C15A2A" w:rsidRDefault="00744B99">
      <w:pPr>
        <w:spacing w:after="0"/>
      </w:pPr>
    </w:p>
    <w:sectPr w:rsidR="00744B99" w:rsidRPr="00C15A2A">
      <w:headerReference w:type="default" r:id="rId7"/>
      <w:footerReference w:type="default" r:id="rId8"/>
      <w:pgSz w:w="11906" w:h="16838"/>
      <w:pgMar w:top="1440" w:right="1298" w:bottom="1440" w:left="10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41A6D" w14:textId="77777777" w:rsidR="00C96A52" w:rsidRDefault="00C96A52" w:rsidP="005A0787">
      <w:pPr>
        <w:spacing w:after="0" w:line="240" w:lineRule="auto"/>
      </w:pPr>
      <w:r>
        <w:separator/>
      </w:r>
    </w:p>
  </w:endnote>
  <w:endnote w:type="continuationSeparator" w:id="0">
    <w:p w14:paraId="2B569E97" w14:textId="77777777" w:rsidR="00C96A52" w:rsidRDefault="00C96A52" w:rsidP="005A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43FA0" w14:textId="77777777" w:rsidR="009B1254" w:rsidRPr="009B1254" w:rsidRDefault="009B1254" w:rsidP="009B1254">
    <w:pPr>
      <w:pStyle w:val="Footer"/>
      <w:jc w:val="center"/>
      <w:rPr>
        <w:rFonts w:asciiTheme="majorHAnsi" w:hAnsiTheme="majorHAnsi" w:cstheme="majorHAnsi"/>
      </w:rPr>
    </w:pPr>
    <w:r w:rsidRPr="009B1254">
      <w:rPr>
        <w:rFonts w:asciiTheme="majorHAnsi" w:hAnsiTheme="majorHAnsi" w:cstheme="majorHAnsi"/>
        <w:kern w:val="0"/>
      </w:rPr>
      <w:t xml:space="preserve">Page </w:t>
    </w:r>
    <w:r w:rsidRPr="009B1254">
      <w:rPr>
        <w:rFonts w:asciiTheme="majorHAnsi" w:hAnsiTheme="majorHAnsi" w:cstheme="majorHAnsi"/>
        <w:kern w:val="0"/>
      </w:rPr>
      <w:fldChar w:fldCharType="begin"/>
    </w:r>
    <w:r w:rsidRPr="009B1254">
      <w:rPr>
        <w:rFonts w:asciiTheme="majorHAnsi" w:hAnsiTheme="majorHAnsi" w:cstheme="majorHAnsi"/>
        <w:kern w:val="0"/>
      </w:rPr>
      <w:instrText xml:space="preserve"> PAGE </w:instrText>
    </w:r>
    <w:r w:rsidRPr="009B1254">
      <w:rPr>
        <w:rFonts w:asciiTheme="majorHAnsi" w:hAnsiTheme="majorHAnsi" w:cstheme="majorHAnsi"/>
        <w:kern w:val="0"/>
      </w:rPr>
      <w:fldChar w:fldCharType="separate"/>
    </w:r>
    <w:r w:rsidRPr="009B1254">
      <w:rPr>
        <w:rFonts w:asciiTheme="majorHAnsi" w:hAnsiTheme="majorHAnsi" w:cstheme="majorHAnsi"/>
        <w:noProof/>
        <w:kern w:val="0"/>
      </w:rPr>
      <w:t>1</w:t>
    </w:r>
    <w:r w:rsidRPr="009B1254">
      <w:rPr>
        <w:rFonts w:asciiTheme="majorHAnsi" w:hAnsiTheme="majorHAnsi" w:cstheme="majorHAnsi"/>
        <w:kern w:val="0"/>
      </w:rPr>
      <w:fldChar w:fldCharType="end"/>
    </w:r>
    <w:r w:rsidRPr="009B1254">
      <w:rPr>
        <w:rFonts w:asciiTheme="majorHAnsi" w:hAnsiTheme="majorHAnsi" w:cstheme="majorHAnsi"/>
        <w:kern w:val="0"/>
      </w:rPr>
      <w:t xml:space="preserve"> of </w:t>
    </w:r>
    <w:r w:rsidRPr="009B1254">
      <w:rPr>
        <w:rFonts w:asciiTheme="majorHAnsi" w:hAnsiTheme="majorHAnsi" w:cstheme="majorHAnsi"/>
        <w:kern w:val="0"/>
      </w:rPr>
      <w:fldChar w:fldCharType="begin"/>
    </w:r>
    <w:r w:rsidRPr="009B1254">
      <w:rPr>
        <w:rFonts w:asciiTheme="majorHAnsi" w:hAnsiTheme="majorHAnsi" w:cstheme="majorHAnsi"/>
        <w:kern w:val="0"/>
      </w:rPr>
      <w:instrText xml:space="preserve"> NUMPAGES </w:instrText>
    </w:r>
    <w:r w:rsidRPr="009B1254">
      <w:rPr>
        <w:rFonts w:asciiTheme="majorHAnsi" w:hAnsiTheme="majorHAnsi" w:cstheme="majorHAnsi"/>
        <w:kern w:val="0"/>
      </w:rPr>
      <w:fldChar w:fldCharType="separate"/>
    </w:r>
    <w:r w:rsidRPr="009B1254">
      <w:rPr>
        <w:rFonts w:asciiTheme="majorHAnsi" w:hAnsiTheme="majorHAnsi" w:cstheme="majorHAnsi"/>
        <w:noProof/>
        <w:kern w:val="0"/>
      </w:rPr>
      <w:t>2</w:t>
    </w:r>
    <w:r w:rsidRPr="009B1254">
      <w:rPr>
        <w:rFonts w:asciiTheme="majorHAnsi" w:hAnsiTheme="majorHAnsi" w:cstheme="majorHAnsi"/>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98AAE" w14:textId="77777777" w:rsidR="00C96A52" w:rsidRDefault="00C96A52" w:rsidP="005A0787">
      <w:pPr>
        <w:spacing w:after="0" w:line="240" w:lineRule="auto"/>
      </w:pPr>
      <w:r>
        <w:separator/>
      </w:r>
    </w:p>
  </w:footnote>
  <w:footnote w:type="continuationSeparator" w:id="0">
    <w:p w14:paraId="05BA1FD6" w14:textId="77777777" w:rsidR="00C96A52" w:rsidRDefault="00C96A52" w:rsidP="005A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9"/>
      <w:gridCol w:w="3576"/>
    </w:tblGrid>
    <w:tr w:rsidR="005A0787" w14:paraId="6641B0C9" w14:textId="77777777" w:rsidTr="005A0787">
      <w:tc>
        <w:tcPr>
          <w:tcW w:w="5959" w:type="dxa"/>
        </w:tcPr>
        <w:p w14:paraId="226CB397" w14:textId="77777777" w:rsidR="005A0787" w:rsidRDefault="005A0787" w:rsidP="005A0787">
          <w:pPr>
            <w:spacing w:after="0"/>
            <w:ind w:left="-5" w:hanging="10"/>
            <w:rPr>
              <w:b/>
            </w:rPr>
          </w:pPr>
          <w:r>
            <w:rPr>
              <w:b/>
            </w:rPr>
            <w:t xml:space="preserve">CN5009 Mental Wealth: Professional Life 2 </w:t>
          </w:r>
        </w:p>
        <w:p w14:paraId="3F32727C" w14:textId="77777777" w:rsidR="005A0787" w:rsidRDefault="005A0787" w:rsidP="005A0787">
          <w:pPr>
            <w:spacing w:after="0"/>
            <w:rPr>
              <w:b/>
            </w:rPr>
          </w:pPr>
          <w:r>
            <w:rPr>
              <w:b/>
            </w:rPr>
            <w:t xml:space="preserve">(Computing in Practice) </w:t>
          </w:r>
        </w:p>
        <w:p w14:paraId="0D5ED598" w14:textId="77777777" w:rsidR="005A0787" w:rsidRDefault="005A0787" w:rsidP="005A0787">
          <w:pPr>
            <w:spacing w:after="0"/>
            <w:rPr>
              <w:b/>
            </w:rPr>
          </w:pPr>
        </w:p>
        <w:p w14:paraId="0A34D3D5" w14:textId="77777777" w:rsidR="005A0787" w:rsidRDefault="005A0787" w:rsidP="005A0787">
          <w:pPr>
            <w:spacing w:after="0"/>
            <w:ind w:left="-5" w:hanging="10"/>
          </w:pPr>
          <w:r>
            <w:rPr>
              <w:b/>
            </w:rPr>
            <w:t xml:space="preserve">CN6007 Work Based Learning </w:t>
          </w:r>
        </w:p>
        <w:p w14:paraId="27AF3AEB" w14:textId="77777777" w:rsidR="005A0787" w:rsidRDefault="005A0787" w:rsidP="005A0787">
          <w:pPr>
            <w:spacing w:after="0"/>
            <w:jc w:val="right"/>
          </w:pPr>
        </w:p>
      </w:tc>
      <w:tc>
        <w:tcPr>
          <w:tcW w:w="3576" w:type="dxa"/>
        </w:tcPr>
        <w:p w14:paraId="0874071E" w14:textId="77777777" w:rsidR="005A0787" w:rsidRDefault="005A0787" w:rsidP="005A0787">
          <w:pPr>
            <w:spacing w:after="0"/>
            <w:jc w:val="right"/>
          </w:pPr>
          <w:r>
            <w:rPr>
              <w:noProof/>
            </w:rPr>
            <w:drawing>
              <wp:inline distT="0" distB="0" distL="0" distR="0" wp14:anchorId="6356B2F6" wp14:editId="101C816E">
                <wp:extent cx="2133600" cy="637841"/>
                <wp:effectExtent l="0" t="0" r="0" b="0"/>
                <wp:docPr id="103987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79379" name="Picture 1039879379"/>
                        <pic:cNvPicPr/>
                      </pic:nvPicPr>
                      <pic:blipFill>
                        <a:blip r:embed="rId1">
                          <a:extLst>
                            <a:ext uri="{28A0092B-C50C-407E-A947-70E740481C1C}">
                              <a14:useLocalDpi xmlns:a14="http://schemas.microsoft.com/office/drawing/2010/main" val="0"/>
                            </a:ext>
                          </a:extLst>
                        </a:blip>
                        <a:stretch>
                          <a:fillRect/>
                        </a:stretch>
                      </pic:blipFill>
                      <pic:spPr>
                        <a:xfrm>
                          <a:off x="0" y="0"/>
                          <a:ext cx="2248667" cy="672240"/>
                        </a:xfrm>
                        <a:prstGeom prst="rect">
                          <a:avLst/>
                        </a:prstGeom>
                      </pic:spPr>
                    </pic:pic>
                  </a:graphicData>
                </a:graphic>
              </wp:inline>
            </w:drawing>
          </w:r>
        </w:p>
      </w:tc>
    </w:tr>
  </w:tbl>
  <w:p w14:paraId="0127F347" w14:textId="77777777" w:rsidR="005A0787" w:rsidRDefault="005A0787" w:rsidP="005A0787">
    <w:pPr>
      <w:spacing w:after="0"/>
      <w:ind w:left="-5" w:hanging="10"/>
      <w:jc w:val="right"/>
    </w:pPr>
  </w:p>
  <w:p w14:paraId="74AC9F9D" w14:textId="77777777" w:rsidR="005A0787" w:rsidRDefault="005A0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578A3"/>
    <w:multiLevelType w:val="hybridMultilevel"/>
    <w:tmpl w:val="D0C00456"/>
    <w:lvl w:ilvl="0" w:tplc="AC549E3A">
      <w:start w:val="1"/>
      <w:numFmt w:val="decimal"/>
      <w:lvlText w:val="%1."/>
      <w:lvlJc w:val="left"/>
      <w:pPr>
        <w:ind w:left="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5C6036">
      <w:start w:val="1"/>
      <w:numFmt w:val="decimal"/>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D0495C">
      <w:start w:val="1"/>
      <w:numFmt w:val="lowerRoman"/>
      <w:lvlText w:val="%3"/>
      <w:lvlJc w:val="left"/>
      <w:pPr>
        <w:ind w:left="2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5653B4">
      <w:start w:val="1"/>
      <w:numFmt w:val="decimal"/>
      <w:lvlText w:val="%4"/>
      <w:lvlJc w:val="left"/>
      <w:pPr>
        <w:ind w:left="2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8AE5E">
      <w:start w:val="1"/>
      <w:numFmt w:val="lowerLetter"/>
      <w:lvlText w:val="%5"/>
      <w:lvlJc w:val="left"/>
      <w:pPr>
        <w:ind w:left="3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360530">
      <w:start w:val="1"/>
      <w:numFmt w:val="lowerRoman"/>
      <w:lvlText w:val="%6"/>
      <w:lvlJc w:val="left"/>
      <w:pPr>
        <w:ind w:left="4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07F60">
      <w:start w:val="1"/>
      <w:numFmt w:val="decimal"/>
      <w:lvlText w:val="%7"/>
      <w:lvlJc w:val="left"/>
      <w:pPr>
        <w:ind w:left="5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0E72C8">
      <w:start w:val="1"/>
      <w:numFmt w:val="lowerLetter"/>
      <w:lvlText w:val="%8"/>
      <w:lvlJc w:val="left"/>
      <w:pPr>
        <w:ind w:left="5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0C9A6">
      <w:start w:val="1"/>
      <w:numFmt w:val="lowerRoman"/>
      <w:lvlText w:val="%9"/>
      <w:lvlJc w:val="left"/>
      <w:pPr>
        <w:ind w:left="6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141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B9B"/>
    <w:rsid w:val="00040290"/>
    <w:rsid w:val="00052BAD"/>
    <w:rsid w:val="000C1C91"/>
    <w:rsid w:val="000D692E"/>
    <w:rsid w:val="000E1625"/>
    <w:rsid w:val="00134BC6"/>
    <w:rsid w:val="00163483"/>
    <w:rsid w:val="0017736A"/>
    <w:rsid w:val="001D26A4"/>
    <w:rsid w:val="001D6B9B"/>
    <w:rsid w:val="00221379"/>
    <w:rsid w:val="00272B32"/>
    <w:rsid w:val="002C1C14"/>
    <w:rsid w:val="00334941"/>
    <w:rsid w:val="00353700"/>
    <w:rsid w:val="003546CE"/>
    <w:rsid w:val="00361A47"/>
    <w:rsid w:val="004113DF"/>
    <w:rsid w:val="00427FDE"/>
    <w:rsid w:val="00524B34"/>
    <w:rsid w:val="00540DD0"/>
    <w:rsid w:val="005A0787"/>
    <w:rsid w:val="005E09A7"/>
    <w:rsid w:val="006360F8"/>
    <w:rsid w:val="0068676D"/>
    <w:rsid w:val="00696F1F"/>
    <w:rsid w:val="006B4AD5"/>
    <w:rsid w:val="006C1883"/>
    <w:rsid w:val="006C5FD5"/>
    <w:rsid w:val="00744B99"/>
    <w:rsid w:val="00797DE2"/>
    <w:rsid w:val="007B33CD"/>
    <w:rsid w:val="007B5DF0"/>
    <w:rsid w:val="007C2015"/>
    <w:rsid w:val="00856EFE"/>
    <w:rsid w:val="00871653"/>
    <w:rsid w:val="00897B33"/>
    <w:rsid w:val="008D77F7"/>
    <w:rsid w:val="00925E46"/>
    <w:rsid w:val="009922E9"/>
    <w:rsid w:val="009B1254"/>
    <w:rsid w:val="009D5928"/>
    <w:rsid w:val="00A57B01"/>
    <w:rsid w:val="00A60499"/>
    <w:rsid w:val="00A67EDF"/>
    <w:rsid w:val="00A8100F"/>
    <w:rsid w:val="00AF19FE"/>
    <w:rsid w:val="00B129A8"/>
    <w:rsid w:val="00B168BA"/>
    <w:rsid w:val="00B17655"/>
    <w:rsid w:val="00B47F98"/>
    <w:rsid w:val="00BE3F1F"/>
    <w:rsid w:val="00C15A2A"/>
    <w:rsid w:val="00C42390"/>
    <w:rsid w:val="00C87DFE"/>
    <w:rsid w:val="00C96A52"/>
    <w:rsid w:val="00D40B1E"/>
    <w:rsid w:val="00D63ECD"/>
    <w:rsid w:val="00DB07E5"/>
    <w:rsid w:val="00DD1193"/>
    <w:rsid w:val="00E31053"/>
    <w:rsid w:val="00E75068"/>
    <w:rsid w:val="00EA1169"/>
    <w:rsid w:val="00EC6A14"/>
    <w:rsid w:val="00ED343F"/>
    <w:rsid w:val="00EE46C0"/>
    <w:rsid w:val="00F82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03FD"/>
  <w15:docId w15:val="{40A7AE0D-AE09-B64C-B683-D0F12543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787"/>
    <w:rPr>
      <w:rFonts w:ascii="Calibri" w:eastAsia="Calibri" w:hAnsi="Calibri" w:cs="Calibri"/>
      <w:color w:val="000000"/>
      <w:sz w:val="22"/>
      <w:lang w:bidi="en-GB"/>
    </w:rPr>
  </w:style>
  <w:style w:type="paragraph" w:styleId="Footer">
    <w:name w:val="footer"/>
    <w:basedOn w:val="Normal"/>
    <w:link w:val="FooterChar"/>
    <w:uiPriority w:val="99"/>
    <w:unhideWhenUsed/>
    <w:rsid w:val="005A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787"/>
    <w:rPr>
      <w:rFonts w:ascii="Calibri" w:eastAsia="Calibri" w:hAnsi="Calibri" w:cs="Calibri"/>
      <w:color w:val="000000"/>
      <w:sz w:val="22"/>
      <w:lang w:bidi="en-GB"/>
    </w:rPr>
  </w:style>
  <w:style w:type="table" w:styleId="TableGrid">
    <w:name w:val="Table Grid"/>
    <w:basedOn w:val="TableNormal"/>
    <w:uiPriority w:val="39"/>
    <w:rsid w:val="005A0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4236">
      <w:bodyDiv w:val="1"/>
      <w:marLeft w:val="0"/>
      <w:marRight w:val="0"/>
      <w:marTop w:val="0"/>
      <w:marBottom w:val="0"/>
      <w:divBdr>
        <w:top w:val="none" w:sz="0" w:space="0" w:color="auto"/>
        <w:left w:val="none" w:sz="0" w:space="0" w:color="auto"/>
        <w:bottom w:val="none" w:sz="0" w:space="0" w:color="auto"/>
        <w:right w:val="none" w:sz="0" w:space="0" w:color="auto"/>
      </w:divBdr>
    </w:div>
    <w:div w:id="921372220">
      <w:bodyDiv w:val="1"/>
      <w:marLeft w:val="0"/>
      <w:marRight w:val="0"/>
      <w:marTop w:val="0"/>
      <w:marBottom w:val="0"/>
      <w:divBdr>
        <w:top w:val="none" w:sz="0" w:space="0" w:color="auto"/>
        <w:left w:val="none" w:sz="0" w:space="0" w:color="auto"/>
        <w:bottom w:val="none" w:sz="0" w:space="0" w:color="auto"/>
        <w:right w:val="none" w:sz="0" w:space="0" w:color="auto"/>
      </w:divBdr>
    </w:div>
    <w:div w:id="1503815528">
      <w:bodyDiv w:val="1"/>
      <w:marLeft w:val="0"/>
      <w:marRight w:val="0"/>
      <w:marTop w:val="0"/>
      <w:marBottom w:val="0"/>
      <w:divBdr>
        <w:top w:val="none" w:sz="0" w:space="0" w:color="auto"/>
        <w:left w:val="none" w:sz="0" w:space="0" w:color="auto"/>
        <w:bottom w:val="none" w:sz="0" w:space="0" w:color="auto"/>
        <w:right w:val="none" w:sz="0" w:space="0" w:color="auto"/>
      </w:divBdr>
    </w:div>
    <w:div w:id="1849713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Kretsis</dc:creator>
  <cp:keywords/>
  <cp:lastModifiedBy>Shyam Vijay JAGANI</cp:lastModifiedBy>
  <cp:revision>67</cp:revision>
  <dcterms:created xsi:type="dcterms:W3CDTF">2024-02-04T10:32:00Z</dcterms:created>
  <dcterms:modified xsi:type="dcterms:W3CDTF">2025-02-04T12:02:00Z</dcterms:modified>
</cp:coreProperties>
</file>