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Documento de Especificación y Diseño2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imágenes de los prototipos de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información de los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Información de los Controles.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Información de los Eventos relacionados a los controles.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Realizar trazabilidad de pantallas y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Registrar las Validaciones que se realizan a las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1.- Requerimientos</w:t>
      </w:r>
    </w:p>
    <w:tbl>
      <w:tblPr>
        <w:tblStyle w:val="Table1"/>
        <w:bidi w:val="0"/>
        <w:tblW w:w="905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226"/>
        <w:gridCol w:w="3744"/>
        <w:tblGridChange w:id="0">
          <w:tblGrid>
            <w:gridCol w:w="2084"/>
            <w:gridCol w:w="3226"/>
            <w:gridCol w:w="37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Accesos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El Acceso al Sistema tiene que ser a través del usuario y password.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El Registro, la modificación y la inactivación de un usuario de aplicación la realiza un administrador del sistema.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3.- Los Permisos que el usuario deberá manejar son: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Permisos a la aplicación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Permisos a Opciones de Aplicación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Permisos a Procesos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4.- Los Permisos a los usuarios pueden ser predefinidos en perfiles.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Gestiona la Creación, inactivación y modificación.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Los Proyectos pueden ser relacionados a otros proyectos.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3.- Los Proyectos se asignan a una aplicación.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4.- Las Aplicaciones pueden tener varias arquitecturas como componente, ejem: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Cliente 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5.- Se pueden Crear tipos de Proyectos Ejemplo: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Migración Base de Datos.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Desarrollo de Software.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Toma de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 Los requerimientos se pueden crear, modificar e inactivar.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Se pueden Agregar varias descripciones a los requerimientos.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3.- Los requerimientos son asociados a proyectos.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Paquetes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Los paquetes se pueden crear, inactivar y modificar.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Sirven para agrupar Especificaciones de Requerimientos.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Modelado de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El Modelado de requerimientos sirve para la creación de especificaciones, estas especificaciones siguen un flujo, las especificaciones se pueden crear, modificar e inactivar.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Diseño de Prototipos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Los Prototipos se pueden crear, modificar e inactivar, estos prototipos son usados para dar una visión más clara de las especificaciones de requerimientos.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Los Prototipos contienen controles de usuario y estos a su vez propiedades y eventos que cuyas descripciones dependen de la tecnología en la que se va a implementar.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2.- Especificación de 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690.0" w:type="dxa"/>
        <w:jc w:val="left"/>
        <w:tblInd w:w="-9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620"/>
        <w:gridCol w:w="1305"/>
        <w:gridCol w:w="1620"/>
        <w:gridCol w:w="1470"/>
        <w:gridCol w:w="5415"/>
        <w:tblGridChange w:id="0">
          <w:tblGrid>
            <w:gridCol w:w="1260"/>
            <w:gridCol w:w="1620"/>
            <w:gridCol w:w="1305"/>
            <w:gridCol w:w="1620"/>
            <w:gridCol w:w="1470"/>
            <w:gridCol w:w="5415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Nombre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Sub Paquete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Código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Nombre Especificación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Accesos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Ingresar al Sistema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Modificación de Usuarios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Usuarios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right="1695"/>
              <w:contextualSpacing w:val="0"/>
            </w:pPr>
            <w:r w:rsidDel="00000000" w:rsidR="00000000" w:rsidRPr="00000000">
              <w:rPr>
                <w:rtl w:val="0"/>
              </w:rPr>
              <w:t xml:space="preserve">Asociar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Opciones de Aplicación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Procesos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Usuarios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Gestión de Perfiles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Opciones de Aplicación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Procesos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Perfiles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R-2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Tipos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Tipos de Proyecto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Tipos de Proyecto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Tipos de Proyecto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Tipos de Proyecto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R-3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Toma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Requerimientos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Requerimiento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Requerimiento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Requerimiento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R-4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Paquetes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Paquetes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Paquetes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Paquetes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Paquetes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R-5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Modelado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Especificación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Especificación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Especificación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Excepción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Flujo Alternativo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Paso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Insertar Paso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R-6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Diseño de Prototipos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Prototipos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Prototipo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Prototipo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Prototipo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Controles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Controles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Controles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Controles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Propiedades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Eventos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Propiedades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Propiedad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Propiedad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Propiedad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Eventos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Eventos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Eventos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Eventos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3.- Especificaciones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E-1: Ingresar al SIstema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4.- Interfaces de Usuario</w:t>
      </w:r>
    </w:p>
    <w:tbl>
      <w:tblPr>
        <w:tblStyle w:val="Table3"/>
        <w:bidi w:val="0"/>
        <w:tblW w:w="905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744"/>
        <w:gridCol w:w="1875"/>
        <w:gridCol w:w="2170"/>
        <w:tblGridChange w:id="0">
          <w:tblGrid>
            <w:gridCol w:w="2265"/>
            <w:gridCol w:w="2744"/>
            <w:gridCol w:w="1875"/>
            <w:gridCol w:w="21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% Avance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IU0000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Menu Principal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Pantalla donde se muestran las  opciones de menú del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IU0101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Tipos de Controles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IU0102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Tipos de Controles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IU0103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Tipos de Controles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Gestionar Evento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Evento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Evento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Gestión de Aplicaciones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Aplicación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IU0301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IU0302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Nuevo Requerimiento Funcional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IU0303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Requerimiento Funcional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IU0401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IU0402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IU0403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IU0501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Formatos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IU0502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Formatos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IU0503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Modificacion de Formatos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Gestionar Procesos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Actual a un 10%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Nuevo Proceso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Proceso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Controles Propiedades – Generales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Controles Propiedades – Grid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Flujos de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Configuration 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IU0701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Configurar Aplicación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IU0702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Windows 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2.1.- IU0100 – Pantalla Principal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2.1.- IU0101 - Gestión de Tipos de Controles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Diseño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302958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Tablas BD Relacionadas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Control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2.2.- IU0102 – Registro de Tipos de Controles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3257550" cy="22479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  <w:t xml:space="preserve">Tablas BD Relacionadas</w:t>
      </w:r>
    </w:p>
    <w:tbl>
      <w:tblPr>
        <w:tblStyle w:val="Table4"/>
        <w:bidi w:val="0"/>
        <w:tblW w:w="8346.0" w:type="dxa"/>
        <w:jc w:val="left"/>
        <w:tblInd w:w="4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6"/>
        <w:gridCol w:w="4170"/>
        <w:tblGridChange w:id="0">
          <w:tblGrid>
            <w:gridCol w:w="4176"/>
            <w:gridCol w:w="41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</w:tr>
    </w:tbl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Validaciones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2.3.- IU0103 – Modificación de Tipos de Controles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3362325" cy="347662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  <w:t xml:space="preserve">Tablas BD Relacionadas</w:t>
      </w:r>
    </w:p>
    <w:tbl>
      <w:tblPr>
        <w:tblStyle w:val="Table5"/>
        <w:bidi w:val="0"/>
        <w:tblW w:w="8346.0" w:type="dxa"/>
        <w:jc w:val="left"/>
        <w:tblInd w:w="4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6"/>
        <w:gridCol w:w="4170"/>
        <w:tblGridChange w:id="0">
          <w:tblGrid>
            <w:gridCol w:w="4176"/>
            <w:gridCol w:w="41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Update, Read</w:t>
            </w:r>
          </w:p>
        </w:tc>
      </w:tr>
    </w:tbl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2.4.- IU0201 – Gestión de Eventos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91592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2.5.- IU0202 – Registro de Evento</w:t>
      </w:r>
    </w:p>
    <w:p w:rsidR="00000000" w:rsidDel="00000000" w:rsidP="00000000" w:rsidRDefault="00000000" w:rsidRPr="00000000">
      <w:pPr>
        <w:ind w:left="1416" w:hanging="1416"/>
        <w:contextualSpacing w:val="0"/>
        <w:jc w:val="center"/>
      </w:pPr>
      <w:r w:rsidDel="00000000" w:rsidR="00000000" w:rsidRPr="00000000">
        <w:drawing>
          <wp:inline distB="0" distT="0" distL="0" distR="0">
            <wp:extent cx="3819525" cy="209550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2.6.- IU0203 – Modificar Evento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4095750" cy="29527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Gestión de Propiedades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Registrar Nueva Propiedad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Modificar Propiedad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2.7.- IU0301 – Gestión de Aplicaciones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95973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2.8.- IU0302 – Registro de Aplicación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3962400" cy="29908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2.9.- IU0303 – Modificar Aplicación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4657725" cy="31146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2.10.- IU0401 – Gestión de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66319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En esta opción se debe permitir Agregar, Insertar e Inactivar un requerimiento funcional.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3.- Cuando se realiza la opción de Insertar, este se debe adicionar por encima de la fila en la cual hizo click.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4.- Tanto el Insertar como el agregar incrementan el correlativo de requerimientos.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5.- El Inactivar cambia de estado al requerimiento funcional, la fila que es inhabilitada debe mostrarse de color rojo suave.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6.- El requerimiento debe estar asociado a un proyecto.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2.11.- IU0402 – Registro de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381625" cy="3095625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Debe existir 2 Formas de Registrar el Código de un requisito Funcional: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1.- El código que se genere de manera automática.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2.- El código que se genere de manera manual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2.12.- IU0403 – Modificar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381625" cy="36195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2.13.- IU0501 – Gestión de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15519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2.14.- IU0502 – Registro de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86400" cy="320040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2.15.- IU0503 – Modificación de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86400" cy="3200400"/>
            <wp:effectExtent b="0" l="0" r="0" t="0"/>
            <wp:docPr id="2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2.16.- IU0601 – Gestionar Procesos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828925"/>
            <wp:effectExtent b="0" l="0" r="0" t="0"/>
            <wp:docPr id="2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2.17.- IU0602 – Registrar Nuevo Proceso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313055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2.18.- IU0603 – Modificar Proceso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Redefinir Prototipo.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2.18.1.- IU0604 – Agregar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620010"/>
            <wp:effectExtent b="0" l="0" r="0" t="0"/>
            <wp:docPr id="2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Los requerimientos que se tienen que mostrar son todos aquellos que aún no se han asociado al proceso.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2.18.2.- IU0605 – Agregar Controles – Propiedades (Texto – TextArea)</w:t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- Agregar Controles - Propiedades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drawing>
          <wp:inline distB="0" distT="0" distL="0" distR="0">
            <wp:extent cx="5612130" cy="4170045"/>
            <wp:effectExtent b="0" l="0" r="0" t="0"/>
            <wp:docPr id="2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Funcionamiento: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el Botón Guardar, Solo se guardan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Tipo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Costado del Campo comentarios, existe un botón que permite abrir una ventana con editor más grande donde poder registrar mejor los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Ventana que permite la Edición de los comentarios será redimensionable.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Aceptar en esta nueva ventana, se cerrará y su contenido se escribirá en la parte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Las Propiedades que se han editado serán resaltados en un verde suave.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5362575" cy="3829050"/>
            <wp:effectExtent b="0" l="0" r="0" t="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En la Pestaña de propiedades, los valores de las propiedades se cargan/Actualizan al realizar el cambio del valor del tipo de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Para Editar el Valor de una Propiedad, se presiona dobleclick sobre la misma y se abre la ventana para la edición de propiedades.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Ventana no se abrirá, bajo cualquiera de las siguientes circunstancias: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Si es que no se ha guardado el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Si es que no están completos los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20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Tipo de Control,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20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Nombre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4695825" cy="311467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 Propiedad lo trae de la ventana Agregar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descripción lo ingresa el usuario con el valor de la propiedad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el Botón Aceptar, se realiza el guardado de los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Las Propiedades que se han editado serán resaltados en un verde suave.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- Agregar Controles –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drawing>
          <wp:inline distB="0" distT="0" distL="0" distR="0">
            <wp:extent cx="5612130" cy="427736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En la Pestaña de eventos, los valores de los eventos se cargan/Actualizan al realizar el cambio del valor del tipo de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Para Editar el Valor de una Evento, se presiona dobleclick sobre el mismo y se abre la ventana para la edición de los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Ventana no se abrirá, si es que no se ha guardado el control o si es que no están guardados, los datos Tipo de Control, Nombre y Descripción se encuentran vacíos.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4781550" cy="32004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 Propiedad lo trae de la ventana Agregar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descripción lo ingresa el usuario con el valor de la propiedad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el Botón Aceptar, se realiza el guardado de los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Modificar Controles asociados a un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Control de un proceso no se puede editar si es que ya se ha asociado una propiedad 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2.18.7.- IU0607 – Agregar Flujos de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85813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2.19.1.- IU0701 – Configurar Aplicación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ind w:left="1416" w:hanging="1416"/>
        <w:contextualSpacing w:val="0"/>
      </w:pPr>
      <w:r w:rsidDel="00000000" w:rsidR="00000000" w:rsidRPr="00000000">
        <w:drawing>
          <wp:inline distB="0" distT="0" distL="0" distR="0">
            <wp:extent cx="3552825" cy="12382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2.19.20.- IU0702 – Principal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313055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Tablas BD Relacionadas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SysAplicacion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SysOpcionesAplicacion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 de Opciones de Menú: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Controles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Propiedades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Formatos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3.- Carga de Datos Iniciales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334.0" w:type="dxa"/>
        <w:jc w:val="left"/>
        <w:tblInd w:w="4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4"/>
        <w:tblGridChange w:id="0">
          <w:tblGrid>
            <w:gridCol w:w="833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Carga de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sysaplicacion (id,nombre,fechaRegistro) values(1,'Requeriments Manager','2014-03-02');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Carga de Opciones de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values(1,1,'Gestion de Controles','2014-03-02');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values(2,1,'Gestion de Eventos','2014-03-02');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values(3,1,'Gestion de Propiedades','2014-03-02');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values(4,1,'Gestion de Formatos','2014-03-02');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values(5,1,'Gestion de Aplicaciones','2014-03-02');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values(6,1,'Gestion de Requerimientos Funcionales','2014-03-02');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values(7,1,'Gestion de Procesos','2014-03-02');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Carga de Tipos de 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TIPOESTADO (id,nombre) values (1,'Estados Generales de Mantenimientos')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Carga de 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ESTADO (id,tipoestado,nombre,abreviatura) VALUES (0,1,'Inactivo',null);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ESTADO (id,tipoestado,nombre,abreviatura) VALUES (1,1,'Activo',null);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GUEL ANGEL" w:id="0" w:date="2014-03-05T23:1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Cambiar Interfaz de Usuario: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1.- Quitar Boton Cancelar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2.- Agregar Boton Buscar y Cancelar en el Panel de Criterios de Busqueda.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3.- Agregar Titulo en el Grid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2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2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R-%1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43.png"/><Relationship Id="rId18" Type="http://schemas.openxmlformats.org/officeDocument/2006/relationships/image" Target="media/image38.png"/><Relationship Id="rId17" Type="http://schemas.openxmlformats.org/officeDocument/2006/relationships/image" Target="media/image37.png"/><Relationship Id="rId16" Type="http://schemas.openxmlformats.org/officeDocument/2006/relationships/image" Target="media/image36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30" Type="http://schemas.openxmlformats.org/officeDocument/2006/relationships/image" Target="media/image18.png"/><Relationship Id="rId12" Type="http://schemas.openxmlformats.org/officeDocument/2006/relationships/image" Target="media/image12.png"/><Relationship Id="rId31" Type="http://schemas.openxmlformats.org/officeDocument/2006/relationships/image" Target="media/image35.png"/><Relationship Id="rId13" Type="http://schemas.openxmlformats.org/officeDocument/2006/relationships/image" Target="media/image15.png"/><Relationship Id="rId10" Type="http://schemas.openxmlformats.org/officeDocument/2006/relationships/image" Target="media/image34.png"/><Relationship Id="rId11" Type="http://schemas.openxmlformats.org/officeDocument/2006/relationships/image" Target="media/image13.png"/><Relationship Id="rId29" Type="http://schemas.openxmlformats.org/officeDocument/2006/relationships/image" Target="media/image17.png"/><Relationship Id="rId26" Type="http://schemas.openxmlformats.org/officeDocument/2006/relationships/image" Target="media/image26.png"/><Relationship Id="rId25" Type="http://schemas.openxmlformats.org/officeDocument/2006/relationships/image" Target="media/image47.png"/><Relationship Id="rId28" Type="http://schemas.openxmlformats.org/officeDocument/2006/relationships/image" Target="media/image21.png"/><Relationship Id="rId27" Type="http://schemas.openxmlformats.org/officeDocument/2006/relationships/image" Target="media/image19.png"/><Relationship Id="rId2" Type="http://schemas.openxmlformats.org/officeDocument/2006/relationships/settings" Target="settings.xml"/><Relationship Id="rId21" Type="http://schemas.openxmlformats.org/officeDocument/2006/relationships/image" Target="media/image49.png"/><Relationship Id="rId1" Type="http://schemas.openxmlformats.org/officeDocument/2006/relationships/comments" Target="comments.xml"/><Relationship Id="rId22" Type="http://schemas.openxmlformats.org/officeDocument/2006/relationships/image" Target="media/image50.png"/><Relationship Id="rId4" Type="http://schemas.openxmlformats.org/officeDocument/2006/relationships/numbering" Target="numbering.xml"/><Relationship Id="rId23" Type="http://schemas.openxmlformats.org/officeDocument/2006/relationships/image" Target="media/image51.png"/><Relationship Id="rId3" Type="http://schemas.openxmlformats.org/officeDocument/2006/relationships/fontTable" Target="fontTable.xml"/><Relationship Id="rId24" Type="http://schemas.openxmlformats.org/officeDocument/2006/relationships/image" Target="media/image46.png"/><Relationship Id="rId20" Type="http://schemas.openxmlformats.org/officeDocument/2006/relationships/image" Target="media/image48.png"/><Relationship Id="rId9" Type="http://schemas.openxmlformats.org/officeDocument/2006/relationships/image" Target="media/image33.png"/><Relationship Id="rId6" Type="http://schemas.openxmlformats.org/officeDocument/2006/relationships/image" Target="media/image20.png"/><Relationship Id="rId5" Type="http://schemas.openxmlformats.org/officeDocument/2006/relationships/styles" Target="styles.xml"/><Relationship Id="rId8" Type="http://schemas.openxmlformats.org/officeDocument/2006/relationships/image" Target="media/image25.png"/><Relationship Id="rId7" Type="http://schemas.openxmlformats.org/officeDocument/2006/relationships/image" Target="media/image24.png"/></Relationships>
</file>