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BE3D2E" w:rsidRPr="00AD60ED" w:rsidRDefault="00BE3D2E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BE3D2E" w:rsidRPr="00AD60ED" w:rsidRDefault="00BE3D2E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BE3D2E" w:rsidRPr="00724F16" w:rsidRDefault="00BE3D2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BE3D2E" w:rsidRPr="00AD60ED" w:rsidRDefault="00BE3D2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BE3D2E" w:rsidRPr="0076357A" w:rsidRDefault="00BE3D2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BE3D2E" w:rsidRPr="0076357A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BE3D2E" w:rsidRPr="00AD60ED" w:rsidRDefault="00BE3D2E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BE3D2E" w:rsidRDefault="00BE3D2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BE3D2E" w:rsidRPr="00724F16" w:rsidRDefault="00BE3D2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BE3D2E" w:rsidRPr="00AD60ED" w:rsidRDefault="00BE3D2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BE3D2E" w:rsidRPr="0076357A" w:rsidRDefault="00BE3D2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BE3D2E" w:rsidRPr="0076357A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BE3D2E" w:rsidRPr="00AD60ED" w:rsidRDefault="00BE3D2E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BE3D2E" w:rsidRDefault="00BE3D2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666BB8DE" w14:textId="0D8F49B1" w:rsidR="00C043D3" w:rsidRPr="00C043D3" w:rsidRDefault="003D621F" w:rsidP="00C043D3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727968" w:history="1">
            <w:r w:rsidR="00C043D3" w:rsidRPr="00C043D3">
              <w:rPr>
                <w:rStyle w:val="ae"/>
                <w:noProof/>
                <w:sz w:val="28"/>
                <w:szCs w:val="28"/>
              </w:rPr>
              <w:t>Введение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_Toc484727968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00D1E" w14:textId="1448A6C4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69" w:history="1">
            <w:r w:rsidR="00C043D3" w:rsidRPr="00C043D3">
              <w:rPr>
                <w:rStyle w:val="ae"/>
                <w:noProof/>
                <w:sz w:val="28"/>
                <w:szCs w:val="28"/>
              </w:rPr>
              <w:t>1.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Техническое задание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_Toc484727969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6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40407" w14:textId="5632AD2C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0" w:history="1">
            <w:r w:rsidR="00C043D3" w:rsidRPr="00C043D3">
              <w:rPr>
                <w:rStyle w:val="ae"/>
                <w:noProof/>
                <w:sz w:val="28"/>
                <w:szCs w:val="28"/>
              </w:rPr>
              <w:t>1.1.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Сведения и исходные данные для разработки программы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_Toc484727970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6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B48FF" w14:textId="76EDE8F8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1" w:history="1">
            <w:r w:rsidR="00C043D3" w:rsidRPr="00C043D3">
              <w:rPr>
                <w:rStyle w:val="ae"/>
                <w:noProof/>
                <w:sz w:val="28"/>
                <w:szCs w:val="28"/>
              </w:rPr>
              <w:t>1.2.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Требования к программе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_Toc484727971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6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5147" w14:textId="34EC1D00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2" w:history="1">
            <w:r w:rsidR="00C043D3" w:rsidRPr="00C043D3">
              <w:rPr>
                <w:rStyle w:val="ae"/>
                <w:noProof/>
                <w:sz w:val="28"/>
                <w:szCs w:val="28"/>
              </w:rPr>
              <w:t>2.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 xml:space="preserve">Обзор библиотеки </w:t>
            </w:r>
            <w:r w:rsidR="00C043D3" w:rsidRPr="00C043D3">
              <w:rPr>
                <w:rStyle w:val="ae"/>
                <w:i/>
                <w:noProof/>
                <w:sz w:val="28"/>
                <w:szCs w:val="28"/>
                <w:lang w:val="en-US"/>
              </w:rPr>
              <w:t>Vulkan</w:t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 xml:space="preserve"> и её функций для вычислений на графических процессорах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_Toc484727972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10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E72F" w14:textId="4529ADD8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3" w:history="1">
            <w:r w:rsidR="00C043D3" w:rsidRPr="00C043D3">
              <w:rPr>
                <w:rStyle w:val="ae"/>
                <w:noProof/>
                <w:sz w:val="28"/>
                <w:szCs w:val="28"/>
              </w:rPr>
              <w:t>2.1.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Общие сведения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_Toc484727973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10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FE078" w14:textId="4EB2B00A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4" w:history="1">
            <w:r w:rsidR="00C043D3" w:rsidRPr="00C043D3">
              <w:rPr>
                <w:rStyle w:val="ae"/>
                <w:noProof/>
                <w:sz w:val="28"/>
                <w:szCs w:val="28"/>
              </w:rPr>
              <w:t>2.2.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Обзор функций, структур данных, утилит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_Toc484727974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20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3591A" w14:textId="4B121DE1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5" w:history="1">
            <w:r w:rsidR="00C043D3" w:rsidRPr="00C043D3">
              <w:rPr>
                <w:rStyle w:val="ae"/>
                <w:noProof/>
                <w:sz w:val="28"/>
                <w:szCs w:val="28"/>
              </w:rPr>
              <w:t>3.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Проектирование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_Toc484727975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27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DF76F" w14:textId="63EA1B5D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6" w:history="1">
            <w:r w:rsidR="00C043D3" w:rsidRPr="00C043D3">
              <w:rPr>
                <w:rStyle w:val="ae"/>
                <w:noProof/>
                <w:sz w:val="28"/>
                <w:szCs w:val="28"/>
              </w:rPr>
              <w:t>3.1.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 xml:space="preserve">Положение библиотеки </w:t>
            </w:r>
            <w:r w:rsidR="00C043D3" w:rsidRPr="00C043D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 xml:space="preserve"> в иерархии вызовов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_Toc484727976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27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A57FB" w14:textId="7877E859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7" w:history="1">
            <w:r w:rsidR="00C043D3" w:rsidRPr="00C043D3">
              <w:rPr>
                <w:rStyle w:val="ae"/>
                <w:noProof/>
                <w:sz w:val="28"/>
                <w:szCs w:val="28"/>
              </w:rPr>
              <w:t>3.2.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 xml:space="preserve">Сущности </w:t>
            </w:r>
            <w:r w:rsidR="00C043D3" w:rsidRPr="00C043D3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_Toc484727977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27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1F49" w14:textId="51CBCA09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8" w:history="1">
            <w:r w:rsidR="00C043D3" w:rsidRPr="00C043D3">
              <w:rPr>
                <w:rStyle w:val="ae"/>
                <w:noProof/>
                <w:sz w:val="28"/>
                <w:szCs w:val="28"/>
              </w:rPr>
              <w:t>3.3.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Описание процесса запуска задачи на исполнение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_Toc484727978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28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30AF5" w14:textId="068E846C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79" w:history="1">
            <w:r w:rsidR="00C043D3" w:rsidRPr="00C043D3">
              <w:rPr>
                <w:rStyle w:val="ae"/>
                <w:noProof/>
                <w:sz w:val="28"/>
                <w:szCs w:val="28"/>
              </w:rPr>
              <w:t>4.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Реализация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_Toc484727979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31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8583B" w14:textId="0640B360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0" w:history="1">
            <w:r w:rsidR="00C043D3" w:rsidRPr="00C043D3">
              <w:rPr>
                <w:rStyle w:val="ae"/>
                <w:noProof/>
                <w:sz w:val="28"/>
                <w:szCs w:val="28"/>
              </w:rPr>
              <w:t>4.1.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Система сборки проекта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_Toc484727980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31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DB9C3" w14:textId="63964EF4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1" w:history="1">
            <w:r w:rsidR="00C043D3" w:rsidRPr="00C043D3">
              <w:rPr>
                <w:rStyle w:val="ae"/>
                <w:noProof/>
                <w:sz w:val="28"/>
                <w:szCs w:val="28"/>
              </w:rPr>
              <w:t>4.2.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Система контроля версий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_Toc484727981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33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C17A7" w14:textId="1B8D7378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2" w:history="1">
            <w:r w:rsidR="00C043D3" w:rsidRPr="00C043D3">
              <w:rPr>
                <w:rStyle w:val="ae"/>
                <w:noProof/>
                <w:sz w:val="28"/>
                <w:szCs w:val="28"/>
              </w:rPr>
              <w:t>4.3.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Документация проекта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_Toc484727982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34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422C9" w14:textId="280984F3" w:rsidR="00C043D3" w:rsidRPr="00C043D3" w:rsidRDefault="00C0782F" w:rsidP="00C043D3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3" w:history="1">
            <w:r w:rsidR="00C043D3" w:rsidRPr="00C043D3">
              <w:rPr>
                <w:rStyle w:val="ae"/>
                <w:noProof/>
                <w:sz w:val="28"/>
                <w:szCs w:val="28"/>
              </w:rPr>
              <w:t>4.4.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Реализация проекта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_Toc484727983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35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3D95" w14:textId="3B4F4CDE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4" w:history="1">
            <w:r w:rsidR="00C043D3" w:rsidRPr="00C043D3">
              <w:rPr>
                <w:rStyle w:val="ae"/>
                <w:noProof/>
                <w:sz w:val="28"/>
                <w:szCs w:val="28"/>
              </w:rPr>
              <w:t>5.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Тестирование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_Toc484727984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36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23852" w14:textId="35996809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5" w:history="1">
            <w:r w:rsidR="00C043D3" w:rsidRPr="00C043D3">
              <w:rPr>
                <w:rStyle w:val="ae"/>
                <w:noProof/>
                <w:sz w:val="28"/>
                <w:szCs w:val="28"/>
              </w:rPr>
              <w:t>6.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_Toc484727985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37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78EA8" w14:textId="0DF3573E" w:rsidR="00C043D3" w:rsidRP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727986" w:history="1">
            <w:r w:rsidR="00C043D3" w:rsidRPr="00C043D3">
              <w:rPr>
                <w:rStyle w:val="ae"/>
                <w:noProof/>
                <w:sz w:val="28"/>
                <w:szCs w:val="28"/>
              </w:rPr>
              <w:t>7.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_Toc484727986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38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8C04F" w14:textId="68644922" w:rsidR="00C043D3" w:rsidRDefault="00C0782F" w:rsidP="00C043D3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727987" w:history="1">
            <w:r w:rsidR="00C043D3" w:rsidRPr="00C043D3">
              <w:rPr>
                <w:rStyle w:val="ae"/>
                <w:noProof/>
                <w:sz w:val="28"/>
                <w:szCs w:val="28"/>
              </w:rPr>
              <w:t>8.</w:t>
            </w:r>
            <w:r w:rsidR="00C043D3" w:rsidRPr="00C043D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43D3" w:rsidRPr="00C043D3">
              <w:rPr>
                <w:rStyle w:val="ae"/>
                <w:noProof/>
                <w:sz w:val="28"/>
                <w:szCs w:val="28"/>
              </w:rPr>
              <w:t>Приложение</w:t>
            </w:r>
            <w:r w:rsidR="00C043D3" w:rsidRPr="00C043D3">
              <w:rPr>
                <w:noProof/>
                <w:webHidden/>
                <w:sz w:val="28"/>
                <w:szCs w:val="28"/>
              </w:rPr>
              <w:tab/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begin"/>
            </w:r>
            <w:r w:rsidR="00C043D3" w:rsidRPr="00C043D3">
              <w:rPr>
                <w:noProof/>
                <w:webHidden/>
                <w:sz w:val="28"/>
                <w:szCs w:val="28"/>
              </w:rPr>
              <w:instrText xml:space="preserve"> PAGEREF _Toc484727987 \h </w:instrText>
            </w:r>
            <w:r w:rsidR="00C043D3" w:rsidRPr="00C043D3">
              <w:rPr>
                <w:noProof/>
                <w:webHidden/>
                <w:sz w:val="28"/>
                <w:szCs w:val="28"/>
              </w:rPr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43D3" w:rsidRPr="00C043D3">
              <w:rPr>
                <w:noProof/>
                <w:webHidden/>
                <w:sz w:val="28"/>
                <w:szCs w:val="28"/>
              </w:rPr>
              <w:t>39</w:t>
            </w:r>
            <w:r w:rsidR="00C043D3" w:rsidRPr="00C043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1CAFC" w14:textId="46D14C5F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4727968"/>
      <w:r>
        <w:lastRenderedPageBreak/>
        <w:t>Введение</w:t>
      </w:r>
      <w:bookmarkEnd w:id="0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B89AA54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4727969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3" w:name="_Toc479158944"/>
      <w:bookmarkStart w:id="4" w:name="_Toc484727970"/>
      <w:bookmarkEnd w:id="3"/>
      <w:r>
        <w:t>Сведения и исходные данные для разработки программы</w:t>
      </w:r>
      <w:bookmarkEnd w:id="4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00DDD68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 для вычислений на графических процессорах для решения </w:t>
      </w:r>
      <w:r w:rsidR="00AD7D65">
        <w:t xml:space="preserve">вычислительно </w:t>
      </w:r>
      <w:r>
        <w:t>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5" w:name="_Toc479158945"/>
      <w:bookmarkEnd w:id="5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6" w:name="_Toc479158946"/>
      <w:bookmarkEnd w:id="6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7" w:name="_Toc479158947"/>
      <w:bookmarkStart w:id="8" w:name="_Toc484727971"/>
      <w:bookmarkEnd w:id="7"/>
      <w:r>
        <w:t>Требования к программе</w:t>
      </w:r>
      <w:bookmarkEnd w:id="8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874C76">
      <w:pPr>
        <w:pStyle w:val="a8"/>
        <w:numPr>
          <w:ilvl w:val="0"/>
          <w:numId w:val="6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50235B36" w:rsidR="00FA76D3" w:rsidRDefault="00FA76D3" w:rsidP="00874C76">
      <w:pPr>
        <w:pStyle w:val="a8"/>
        <w:numPr>
          <w:ilvl w:val="0"/>
          <w:numId w:val="6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145E1C01" w:rsidR="00FA76D3" w:rsidRDefault="00FA76D3" w:rsidP="00874C76">
      <w:pPr>
        <w:pStyle w:val="a8"/>
        <w:numPr>
          <w:ilvl w:val="0"/>
          <w:numId w:val="6"/>
        </w:numPr>
      </w:pPr>
      <w:r>
        <w:t xml:space="preserve">Оперативная память: не менее </w:t>
      </w:r>
      <w:r w:rsidR="003912BF" w:rsidRPr="003912BF">
        <w:t>4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874C76">
      <w:pPr>
        <w:pStyle w:val="a8"/>
        <w:numPr>
          <w:ilvl w:val="0"/>
          <w:numId w:val="6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874C76">
      <w:pPr>
        <w:pStyle w:val="a8"/>
        <w:numPr>
          <w:ilvl w:val="0"/>
          <w:numId w:val="6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2148613" w:rsidR="00FA76D3" w:rsidRDefault="00FA76D3" w:rsidP="00671A77">
      <w:pPr>
        <w:pStyle w:val="a8"/>
      </w:pPr>
      <w:r>
        <w:t xml:space="preserve">Разрабатываемая 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874C76">
      <w:pPr>
        <w:pStyle w:val="a8"/>
        <w:numPr>
          <w:ilvl w:val="0"/>
          <w:numId w:val="28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874C76">
      <w:pPr>
        <w:pStyle w:val="a8"/>
        <w:numPr>
          <w:ilvl w:val="0"/>
          <w:numId w:val="28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874C76">
      <w:pPr>
        <w:pStyle w:val="a8"/>
        <w:numPr>
          <w:ilvl w:val="0"/>
          <w:numId w:val="28"/>
        </w:numPr>
      </w:pPr>
      <w:r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874C76">
      <w:pPr>
        <w:pStyle w:val="a8"/>
        <w:numPr>
          <w:ilvl w:val="0"/>
          <w:numId w:val="28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874C76">
      <w:pPr>
        <w:pStyle w:val="a8"/>
        <w:numPr>
          <w:ilvl w:val="0"/>
          <w:numId w:val="28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874C76">
      <w:pPr>
        <w:pStyle w:val="a8"/>
        <w:numPr>
          <w:ilvl w:val="0"/>
          <w:numId w:val="28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874C76">
      <w:pPr>
        <w:pStyle w:val="a8"/>
        <w:numPr>
          <w:ilvl w:val="0"/>
          <w:numId w:val="28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874C76">
      <w:pPr>
        <w:pStyle w:val="a8"/>
        <w:numPr>
          <w:ilvl w:val="0"/>
          <w:numId w:val="28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631EAAB" w:rsidR="00792CB6" w:rsidRPr="00792CB6" w:rsidRDefault="00792CB6" w:rsidP="00874C76">
      <w:pPr>
        <w:pStyle w:val="a8"/>
        <w:numPr>
          <w:ilvl w:val="0"/>
          <w:numId w:val="28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</w:t>
      </w:r>
      <w:r>
        <w:lastRenderedPageBreak/>
        <w:t>Классы, структуры, методы, функции, переменные, предназначенные для 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5642043B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12F40DE1" w:rsidR="00CD1DE0" w:rsidRPr="00AD7D65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Studio</w:t>
      </w:r>
      <w:r w:rsidRPr="00AD7D65">
        <w:rPr>
          <w:lang w:val="en-US"/>
        </w:rPr>
        <w:t xml:space="preserve"> 13 </w:t>
      </w:r>
      <w:r>
        <w:t>или</w:t>
      </w:r>
      <w:r w:rsidRPr="00AD7D65">
        <w:rPr>
          <w:lang w:val="en-US"/>
        </w:rPr>
        <w:t xml:space="preserve"> 15</w:t>
      </w:r>
      <w:r w:rsidR="00AD7D65">
        <w:rPr>
          <w:lang w:val="en-US"/>
        </w:rPr>
        <w:t>,</w:t>
      </w:r>
      <w:r w:rsidR="00AD7D65" w:rsidRPr="00AD7D65">
        <w:rPr>
          <w:lang w:val="en-US"/>
        </w:rPr>
        <w:t xml:space="preserve"> </w:t>
      </w:r>
      <w:r w:rsidR="00AD7D65">
        <w:t>или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</w:t>
      </w:r>
      <w:r w:rsidR="00AD7D65" w:rsidRPr="00AD7D65">
        <w:rPr>
          <w:lang w:val="en-US"/>
        </w:rPr>
        <w:t xml:space="preserve"> </w:t>
      </w:r>
      <w:r w:rsidR="00AD7D65">
        <w:t>с</w:t>
      </w:r>
      <w:r w:rsidR="00AD7D65" w:rsidRPr="00AD7D65">
        <w:rPr>
          <w:lang w:val="en-US"/>
        </w:rPr>
        <w:t xml:space="preserve"> </w:t>
      </w:r>
      <w:r w:rsidR="00AD7D65">
        <w:t>пакетами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mingw-g++</w:t>
      </w:r>
      <w:r w:rsidR="00AD7D65" w:rsidRPr="00AD7D65">
        <w:rPr>
          <w:lang w:val="en-US"/>
        </w:rPr>
        <w:t xml:space="preserve"> </w:t>
      </w:r>
      <w:r w:rsidR="00AD7D65">
        <w:t>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mingw-make</w:t>
      </w:r>
      <w:r w:rsidRPr="00AD7D65">
        <w:rPr>
          <w:lang w:val="en-US"/>
        </w:rPr>
        <w:t>;</w:t>
      </w:r>
    </w:p>
    <w:p w14:paraId="0D51B255" w14:textId="2398596F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CMake</w:t>
      </w:r>
      <w:r w:rsidRPr="00CD1DE0">
        <w:rPr>
          <w:lang w:val="en-US"/>
        </w:rPr>
        <w:t xml:space="preserve">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Vulkan Runtime</w:t>
      </w:r>
      <w:r>
        <w:t xml:space="preserve"> 1.0.39.1 и выше;</w:t>
      </w:r>
    </w:p>
    <w:p w14:paraId="4F0255A9" w14:textId="0A14D6B3" w:rsidR="00CD1DE0" w:rsidRDefault="00CD1DE0" w:rsidP="00874C76">
      <w:pPr>
        <w:pStyle w:val="a8"/>
        <w:numPr>
          <w:ilvl w:val="0"/>
          <w:numId w:val="26"/>
        </w:numPr>
      </w:pPr>
      <w:r>
        <w:t xml:space="preserve">Для видеокарт </w:t>
      </w:r>
      <w:r w:rsidRPr="00AD7D65">
        <w:rPr>
          <w:i/>
        </w:rPr>
        <w:t>NVidia</w:t>
      </w:r>
      <w:r>
        <w:t xml:space="preserve"> – драйвер версии 377.06 и выше, для видеокарт </w:t>
      </w:r>
      <w:r w:rsidRPr="00AD7D65">
        <w:rPr>
          <w:i/>
        </w:rPr>
        <w:t>AMD</w:t>
      </w:r>
      <w:r>
        <w:t xml:space="preserve"> – самая новая версия драйвера;</w:t>
      </w:r>
    </w:p>
    <w:p w14:paraId="279D06E4" w14:textId="0CC9E713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C++ Redistributable</w:t>
      </w:r>
      <w:r w:rsidRPr="00CD1DE0">
        <w:rPr>
          <w:lang w:val="en-US"/>
        </w:rPr>
        <w:t xml:space="preserve">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Doxygen</w:t>
      </w:r>
      <w:r>
        <w:t xml:space="preserve">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874C76">
      <w:pPr>
        <w:pStyle w:val="a8"/>
        <w:numPr>
          <w:ilvl w:val="0"/>
          <w:numId w:val="27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874C76">
      <w:pPr>
        <w:pStyle w:val="a8"/>
        <w:numPr>
          <w:ilvl w:val="0"/>
          <w:numId w:val="27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874C76">
      <w:pPr>
        <w:pStyle w:val="a8"/>
        <w:numPr>
          <w:ilvl w:val="0"/>
          <w:numId w:val="27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874C76">
      <w:pPr>
        <w:pStyle w:val="a8"/>
        <w:numPr>
          <w:ilvl w:val="0"/>
          <w:numId w:val="27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874C76">
      <w:pPr>
        <w:pStyle w:val="a8"/>
        <w:numPr>
          <w:ilvl w:val="0"/>
          <w:numId w:val="27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9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874C76">
      <w:pPr>
        <w:pStyle w:val="2"/>
        <w:numPr>
          <w:ilvl w:val="0"/>
          <w:numId w:val="7"/>
        </w:numPr>
      </w:pPr>
      <w:bookmarkStart w:id="10" w:name="_Toc484727972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9"/>
      <w:bookmarkEnd w:id="10"/>
    </w:p>
    <w:p w14:paraId="789F8A4C" w14:textId="12B73F2B" w:rsidR="00552547" w:rsidRDefault="00552547" w:rsidP="00874C76">
      <w:pPr>
        <w:pStyle w:val="3"/>
        <w:numPr>
          <w:ilvl w:val="1"/>
          <w:numId w:val="18"/>
        </w:numPr>
      </w:pPr>
      <w:bookmarkStart w:id="11" w:name="_Toc480546326"/>
      <w:bookmarkStart w:id="12" w:name="_Toc484727973"/>
      <w:r>
        <w:t>Общие сведения</w:t>
      </w:r>
      <w:bookmarkEnd w:id="11"/>
      <w:bookmarkEnd w:id="12"/>
    </w:p>
    <w:p w14:paraId="1B8986F0" w14:textId="1C33B3E1" w:rsidR="00552547" w:rsidRDefault="00552547" w:rsidP="00874C76">
      <w:pPr>
        <w:pStyle w:val="5"/>
        <w:numPr>
          <w:ilvl w:val="2"/>
          <w:numId w:val="19"/>
        </w:numPr>
      </w:pPr>
      <w:bookmarkStart w:id="13" w:name="_Toc480546327"/>
      <w:r w:rsidRPr="007950BA">
        <w:t>Терминология</w:t>
      </w:r>
      <w:bookmarkEnd w:id="13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4" w:name="_Toc480546328"/>
    </w:p>
    <w:p w14:paraId="10C91200" w14:textId="282CDFAA" w:rsidR="00552547" w:rsidRDefault="00552547" w:rsidP="00874C76">
      <w:pPr>
        <w:pStyle w:val="5"/>
        <w:numPr>
          <w:ilvl w:val="2"/>
          <w:numId w:val="20"/>
        </w:numPr>
      </w:pPr>
      <w:r w:rsidRPr="007950BA">
        <w:lastRenderedPageBreak/>
        <w:t>Архитектурная модель</w:t>
      </w:r>
      <w:bookmarkEnd w:id="14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874C76">
      <w:pPr>
        <w:pStyle w:val="a8"/>
        <w:numPr>
          <w:ilvl w:val="0"/>
          <w:numId w:val="8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874C76">
      <w:pPr>
        <w:pStyle w:val="5"/>
        <w:numPr>
          <w:ilvl w:val="2"/>
          <w:numId w:val="20"/>
        </w:numPr>
        <w:rPr>
          <w:i/>
          <w:lang w:val="en-US"/>
        </w:rPr>
      </w:pPr>
      <w:bookmarkStart w:id="15" w:name="_Toc480546329"/>
      <w:r>
        <w:t xml:space="preserve">Конвейеры </w:t>
      </w:r>
      <w:r>
        <w:rPr>
          <w:i/>
          <w:lang w:val="en-US"/>
        </w:rPr>
        <w:t>Vulkan</w:t>
      </w:r>
      <w:bookmarkEnd w:id="15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874C76">
      <w:pPr>
        <w:pStyle w:val="a8"/>
        <w:numPr>
          <w:ilvl w:val="0"/>
          <w:numId w:val="2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874C76">
      <w:pPr>
        <w:pStyle w:val="a8"/>
        <w:numPr>
          <w:ilvl w:val="0"/>
          <w:numId w:val="2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874C76">
      <w:pPr>
        <w:pStyle w:val="a8"/>
        <w:numPr>
          <w:ilvl w:val="0"/>
          <w:numId w:val="2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874C76">
      <w:pPr>
        <w:pStyle w:val="a8"/>
        <w:numPr>
          <w:ilvl w:val="0"/>
          <w:numId w:val="2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874C76">
      <w:pPr>
        <w:pStyle w:val="5"/>
        <w:numPr>
          <w:ilvl w:val="2"/>
          <w:numId w:val="20"/>
        </w:numPr>
      </w:pPr>
      <w:bookmarkStart w:id="16" w:name="_Toc480546330"/>
      <w:r w:rsidRPr="00202367">
        <w:lastRenderedPageBreak/>
        <w:t>Модель выполнения</w:t>
      </w:r>
      <w:bookmarkEnd w:id="16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графикой</w:t>
      </w:r>
    </w:p>
    <w:p w14:paraId="5007F5FE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вычислениями</w:t>
      </w:r>
    </w:p>
    <w:p w14:paraId="5C74DF7F" w14:textId="77777777" w:rsidR="00552547" w:rsidRDefault="00552547" w:rsidP="00874C76">
      <w:pPr>
        <w:pStyle w:val="a8"/>
        <w:numPr>
          <w:ilvl w:val="0"/>
          <w:numId w:val="9"/>
        </w:numPr>
      </w:pPr>
      <w:r>
        <w:t>Для перемещения данных</w:t>
      </w:r>
    </w:p>
    <w:p w14:paraId="0AAEFD42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874C76">
      <w:pPr>
        <w:pStyle w:val="a8"/>
        <w:numPr>
          <w:ilvl w:val="0"/>
          <w:numId w:val="25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874C76">
      <w:pPr>
        <w:pStyle w:val="a8"/>
        <w:numPr>
          <w:ilvl w:val="0"/>
          <w:numId w:val="25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874C76">
      <w:pPr>
        <w:pStyle w:val="a8"/>
        <w:numPr>
          <w:ilvl w:val="0"/>
          <w:numId w:val="10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874C76">
      <w:pPr>
        <w:pStyle w:val="a8"/>
        <w:numPr>
          <w:ilvl w:val="0"/>
          <w:numId w:val="10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874C76">
      <w:pPr>
        <w:pStyle w:val="a8"/>
        <w:numPr>
          <w:ilvl w:val="0"/>
          <w:numId w:val="1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874C76">
      <w:pPr>
        <w:pStyle w:val="5"/>
        <w:numPr>
          <w:ilvl w:val="2"/>
          <w:numId w:val="20"/>
        </w:numPr>
      </w:pPr>
      <w:bookmarkStart w:id="17" w:name="_Toc480546331"/>
      <w:r>
        <w:t>Операции в очередях</w:t>
      </w:r>
      <w:bookmarkEnd w:id="17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874C76">
      <w:pPr>
        <w:pStyle w:val="5"/>
        <w:numPr>
          <w:ilvl w:val="2"/>
          <w:numId w:val="20"/>
        </w:numPr>
      </w:pPr>
      <w:bookmarkStart w:id="18" w:name="_Toc480546332"/>
      <w:r w:rsidRPr="00202367">
        <w:t>Объектная модель</w:t>
      </w:r>
      <w:bookmarkEnd w:id="18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874C76">
      <w:pPr>
        <w:pStyle w:val="5"/>
        <w:numPr>
          <w:ilvl w:val="2"/>
          <w:numId w:val="20"/>
        </w:numPr>
      </w:pPr>
      <w:bookmarkStart w:id="19" w:name="_Toc480546333"/>
      <w:r>
        <w:t>Механизмы синхронизации</w:t>
      </w:r>
      <w:bookmarkEnd w:id="19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433ABE6" w:rsidR="00CD1DE0" w:rsidRDefault="00CD1DE0" w:rsidP="00874C76">
      <w:pPr>
        <w:pStyle w:val="a8"/>
        <w:numPr>
          <w:ilvl w:val="0"/>
          <w:numId w:val="23"/>
        </w:numPr>
      </w:pPr>
      <w:r>
        <w:t>Барьер/Забор (Fence) – используются для сообщения хосту о завершении команды</w:t>
      </w:r>
    </w:p>
    <w:p w14:paraId="50EDF131" w14:textId="11FF1207" w:rsidR="00CD1DE0" w:rsidRDefault="00CD1DE0" w:rsidP="00874C76">
      <w:pPr>
        <w:pStyle w:val="a8"/>
        <w:numPr>
          <w:ilvl w:val="0"/>
          <w:numId w:val="23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874C76">
      <w:pPr>
        <w:pStyle w:val="a8"/>
        <w:numPr>
          <w:ilvl w:val="0"/>
          <w:numId w:val="23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2F024957" w:rsidR="00CD1DE0" w:rsidRPr="00CD1DE0" w:rsidRDefault="00CD1DE0" w:rsidP="00874C76">
      <w:pPr>
        <w:pStyle w:val="a8"/>
        <w:numPr>
          <w:ilvl w:val="0"/>
          <w:numId w:val="23"/>
        </w:numPr>
      </w:pPr>
      <w:r>
        <w:t>Конвейерный барьер (Pipeline Barrier) – используются для синхронизации внутри командных буферов, но только в одном месте за раз.</w:t>
      </w:r>
    </w:p>
    <w:p w14:paraId="4A0A9301" w14:textId="77777777" w:rsidR="00552547" w:rsidRPr="00B212A4" w:rsidRDefault="00552547" w:rsidP="00874C76">
      <w:pPr>
        <w:pStyle w:val="3"/>
        <w:numPr>
          <w:ilvl w:val="1"/>
          <w:numId w:val="20"/>
        </w:numPr>
      </w:pPr>
      <w:bookmarkStart w:id="20" w:name="_Toc480546334"/>
      <w:bookmarkStart w:id="21" w:name="_Toc484727974"/>
      <w:r w:rsidRPr="00B212A4">
        <w:t>Обзор функций, структур данных, утилит</w:t>
      </w:r>
      <w:bookmarkEnd w:id="20"/>
      <w:bookmarkEnd w:id="21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874C76">
      <w:pPr>
        <w:pStyle w:val="5"/>
        <w:numPr>
          <w:ilvl w:val="2"/>
          <w:numId w:val="7"/>
        </w:numPr>
      </w:pPr>
      <w:bookmarkStart w:id="22" w:name="_Toc480546335"/>
      <w:r>
        <w:t>Обзор утилит</w:t>
      </w:r>
      <w:bookmarkEnd w:id="22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0EA069FF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  <w:r w:rsidR="004E02C7">
        <w:rPr>
          <w:lang w:val="en-US"/>
        </w:rPr>
        <w:t>;</w:t>
      </w:r>
    </w:p>
    <w:p w14:paraId="41F4A808" w14:textId="606F4239" w:rsidR="00552547" w:rsidRDefault="007B75C4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  <w:r w:rsidR="004E02C7" w:rsidRPr="004E02C7">
        <w:t>;</w:t>
      </w:r>
    </w:p>
    <w:p w14:paraId="61DF10B3" w14:textId="13C7D56D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  <w:r w:rsidR="004E02C7" w:rsidRPr="004E02C7">
        <w:t>;</w:t>
      </w:r>
    </w:p>
    <w:p w14:paraId="4590930C" w14:textId="688757CA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="004E02C7" w:rsidRPr="004E02C7">
        <w:t>;</w:t>
      </w:r>
    </w:p>
    <w:p w14:paraId="5665FC0A" w14:textId="220DF184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  <w:r w:rsidR="004E02C7" w:rsidRPr="004E02C7">
        <w:t>;</w:t>
      </w:r>
    </w:p>
    <w:p w14:paraId="2182ECD1" w14:textId="5FB952B8" w:rsidR="00552547" w:rsidRPr="008322A3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="004E02C7">
        <w:t>;</w:t>
      </w:r>
    </w:p>
    <w:p w14:paraId="36C3D7F5" w14:textId="2B92C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  <w:r w:rsidR="004E02C7" w:rsidRPr="004E02C7">
        <w:t>;</w:t>
      </w:r>
    </w:p>
    <w:p w14:paraId="1240972A" w14:textId="1A513EA8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52F3F2D5" w14:textId="68AE17BE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  <w:r w:rsidR="004E02C7" w:rsidRPr="004E02C7">
        <w:t>;</w:t>
      </w:r>
    </w:p>
    <w:p w14:paraId="73B7C7A4" w14:textId="5ACB6F68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6C72DEDA" w14:textId="6A28D133" w:rsidR="00552547" w:rsidRPr="00CC2C0E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  <w:r w:rsidR="004E02C7" w:rsidRPr="004E02C7">
        <w:t>;</w:t>
      </w:r>
    </w:p>
    <w:p w14:paraId="0DDC5034" w14:textId="525C5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  <w:r w:rsidR="004E02C7" w:rsidRPr="004E02C7">
        <w:t>;</w:t>
      </w:r>
    </w:p>
    <w:p w14:paraId="57FD89DF" w14:textId="78068315" w:rsidR="00552547" w:rsidRPr="00921C3C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  <w:r w:rsidR="004E02C7" w:rsidRPr="004E02C7">
        <w:rPr>
          <w:i/>
        </w:rPr>
        <w:t>.</w:t>
      </w:r>
    </w:p>
    <w:p w14:paraId="349F0595" w14:textId="6098D04A" w:rsidR="00552547" w:rsidRDefault="00552547" w:rsidP="00874C76">
      <w:pPr>
        <w:pStyle w:val="5"/>
        <w:numPr>
          <w:ilvl w:val="2"/>
          <w:numId w:val="7"/>
        </w:numPr>
      </w:pPr>
      <w:bookmarkStart w:id="23" w:name="_Toc480546336"/>
      <w:r>
        <w:t>Обзор структур данных</w:t>
      </w:r>
      <w:bookmarkEnd w:id="23"/>
    </w:p>
    <w:p w14:paraId="53A5E93D" w14:textId="5A044DF8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</w:t>
      </w:r>
      <w:r w:rsidR="00C043D3">
        <w:lastRenderedPageBreak/>
        <w:t xml:space="preserve">некоторых </w:t>
      </w:r>
      <w:r>
        <w:t xml:space="preserve">структур, а также описание их полей и предназначения описаны </w:t>
      </w:r>
      <w:r w:rsidR="00C043D3">
        <w:t>ниже</w:t>
      </w:r>
      <w:r>
        <w:t>.</w:t>
      </w:r>
    </w:p>
    <w:p w14:paraId="5EF59617" w14:textId="6F50143B" w:rsidR="004E02C7" w:rsidRDefault="004E02C7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</w:rPr>
        <w:t>VkInstanceCreateInfo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Хранение </w:t>
      </w:r>
      <w:r w:rsidRPr="004E02C7">
        <w:t>и изменение информации о приложении:</w:t>
      </w:r>
    </w:p>
    <w:p w14:paraId="1CD94DBC" w14:textId="25E34F75" w:rsidR="004E02C7" w:rsidRDefault="004E02C7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</w:rPr>
        <w:t>VkStructureType</w:t>
      </w:r>
      <w:r w:rsidRPr="004E02C7">
        <w:t xml:space="preserve"> </w:t>
      </w:r>
      <w:r w:rsidRPr="00DC1714">
        <w:rPr>
          <w:i/>
        </w:rPr>
        <w:t>sType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Тип </w:t>
      </w:r>
      <w:r w:rsidRPr="004E02C7">
        <w:rPr>
          <w:lang w:val="en-US"/>
        </w:rPr>
        <w:t>структуры</w:t>
      </w:r>
      <w:r>
        <w:rPr>
          <w:lang w:val="en-US"/>
        </w:rPr>
        <w:t>;</w:t>
      </w:r>
    </w:p>
    <w:p w14:paraId="23C3C444" w14:textId="7A5AE81F" w:rsidR="004E02C7" w:rsidRDefault="004E02C7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  <w:lang w:val="en-US"/>
        </w:rPr>
        <w:t>const</w:t>
      </w:r>
      <w:r w:rsidRPr="004E02C7">
        <w:t xml:space="preserve"> </w:t>
      </w:r>
      <w:r w:rsidRPr="00DC1714">
        <w:rPr>
          <w:i/>
          <w:lang w:val="en-US"/>
        </w:rPr>
        <w:t>void</w:t>
      </w:r>
      <w:r w:rsidRPr="00DC1714">
        <w:rPr>
          <w:i/>
        </w:rPr>
        <w:t>*</w:t>
      </w:r>
      <w:r w:rsidRPr="004E02C7">
        <w:t xml:space="preserve"> </w:t>
      </w:r>
      <w:r w:rsidRPr="00DC1714">
        <w:rPr>
          <w:i/>
          <w:lang w:val="en-US"/>
        </w:rPr>
        <w:t>pNext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0 </w:t>
      </w:r>
      <w:r w:rsidRPr="004E02C7">
        <w:t>или указатель на следующую структуру;</w:t>
      </w:r>
    </w:p>
    <w:p w14:paraId="2CBD8C19" w14:textId="408D86B6" w:rsidR="00A03E08" w:rsidRPr="00A03E08" w:rsidRDefault="00A03E08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char* pApplicationName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Указатель </w:t>
      </w:r>
      <w:r w:rsidRPr="00A03E08">
        <w:t>на строку с названием приложения;</w:t>
      </w:r>
    </w:p>
    <w:p w14:paraId="1638D69C" w14:textId="519234E3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applicationVersion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Номер </w:t>
      </w:r>
      <w:r w:rsidRPr="00A03E08">
        <w:rPr>
          <w:lang w:val="en-US"/>
        </w:rPr>
        <w:t>версии приложения</w:t>
      </w:r>
      <w:r>
        <w:rPr>
          <w:lang w:val="en-US"/>
        </w:rPr>
        <w:t>;</w:t>
      </w:r>
    </w:p>
    <w:p w14:paraId="6E73EBFB" w14:textId="70A343A0" w:rsidR="004E02C7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const char* pEngineName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Имя </w:t>
      </w:r>
      <w:r>
        <w:rPr>
          <w:lang w:val="en-US"/>
        </w:rPr>
        <w:t>движка;</w:t>
      </w:r>
    </w:p>
    <w:p w14:paraId="11AB982E" w14:textId="4B3BB487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engineVersion</w:t>
      </w:r>
      <w:r w:rsidRPr="00A03E08">
        <w:rPr>
          <w:lang w:val="en-US"/>
        </w:rPr>
        <w:t xml:space="preserve"> </w:t>
      </w:r>
      <w:r w:rsidR="007A0785">
        <w:rPr>
          <w:lang w:val="en-US"/>
        </w:rPr>
        <w:t>–</w:t>
      </w:r>
      <w:r w:rsidRPr="00A03E08">
        <w:rPr>
          <w:lang w:val="en-US"/>
        </w:rPr>
        <w:t xml:space="preserve"> </w:t>
      </w:r>
      <w:r>
        <w:t>Номер</w:t>
      </w:r>
      <w:r w:rsidR="007A0785">
        <w:rPr>
          <w:lang w:val="en-US"/>
        </w:rPr>
        <w:t xml:space="preserve"> </w:t>
      </w:r>
      <w:r>
        <w:t>версии</w:t>
      </w:r>
      <w:r w:rsidRPr="00A03E08">
        <w:rPr>
          <w:lang w:val="en-US"/>
        </w:rPr>
        <w:t xml:space="preserve"> </w:t>
      </w:r>
      <w:r>
        <w:t>движка</w:t>
      </w:r>
      <w:r w:rsidRPr="00A03E08">
        <w:rPr>
          <w:lang w:val="en-US"/>
        </w:rPr>
        <w:t>;</w:t>
      </w:r>
    </w:p>
    <w:p w14:paraId="166EE9B7" w14:textId="241C3620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apiVersion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Версия </w:t>
      </w:r>
      <w:r w:rsidR="007A0785" w:rsidRPr="00DC1714">
        <w:rPr>
          <w:i/>
          <w:lang w:val="en-US"/>
        </w:rPr>
        <w:t xml:space="preserve">API </w:t>
      </w:r>
      <w:r w:rsidRPr="00DC1714">
        <w:rPr>
          <w:i/>
          <w:lang w:val="en-US"/>
        </w:rPr>
        <w:t>Vulkan</w:t>
      </w:r>
      <w:r>
        <w:rPr>
          <w:lang w:val="en-US"/>
        </w:rPr>
        <w:t>;</w:t>
      </w:r>
    </w:p>
    <w:p w14:paraId="2FFA6AEA" w14:textId="64663A25" w:rsidR="00A03E08" w:rsidRPr="007A0785" w:rsidRDefault="00A03E08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  <w:lang w:val="en-US"/>
        </w:rPr>
        <w:t>VkDeviceCreateInfo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Параметры </w:t>
      </w:r>
      <w:r w:rsidRPr="00A03E08">
        <w:t>для создаваемого логического устройства</w:t>
      </w:r>
      <w:r>
        <w:t>:</w:t>
      </w:r>
    </w:p>
    <w:p w14:paraId="19E2B6FC" w14:textId="07407376" w:rsidR="00A03E08" w:rsidRDefault="007A0785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VkStructureType sType</w:t>
      </w:r>
      <w:r>
        <w:rPr>
          <w:lang w:val="en-US"/>
        </w:rPr>
        <w:t xml:space="preserve"> – Тип </w:t>
      </w:r>
      <w:r w:rsidRPr="007A0785">
        <w:rPr>
          <w:lang w:val="en-US"/>
        </w:rPr>
        <w:t>структуры</w:t>
      </w:r>
      <w:r>
        <w:rPr>
          <w:lang w:val="en-US"/>
        </w:rPr>
        <w:t>;</w:t>
      </w:r>
    </w:p>
    <w:p w14:paraId="0FAC449A" w14:textId="3AE93099" w:rsid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void* pNext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0 </w:t>
      </w:r>
      <w:r w:rsidRPr="007A0785">
        <w:t>или указатель на следующую структуру;</w:t>
      </w:r>
    </w:p>
    <w:p w14:paraId="2227F578" w14:textId="67201798" w:rsidR="007A0785" w:rsidRP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VkDeviceCreateFlags flags</w:t>
      </w:r>
      <w:r>
        <w:rPr>
          <w:lang w:val="en-US"/>
        </w:rPr>
        <w:t xml:space="preserve"> – </w:t>
      </w:r>
      <w:r w:rsidRPr="007A0785">
        <w:rPr>
          <w:lang w:val="en-US"/>
        </w:rPr>
        <w:t>Зарезервировано</w:t>
      </w:r>
      <w:r>
        <w:rPr>
          <w:lang w:val="en-US"/>
        </w:rPr>
        <w:t>;</w:t>
      </w:r>
    </w:p>
    <w:p w14:paraId="65DC13BA" w14:textId="688E471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  <w:lang w:val="en-US"/>
        </w:rPr>
        <w:t>uint</w:t>
      </w:r>
      <w:r w:rsidRPr="00DC1714">
        <w:rPr>
          <w:i/>
        </w:rPr>
        <w:t>32_</w:t>
      </w:r>
      <w:r w:rsidRPr="00DC1714">
        <w:rPr>
          <w:i/>
          <w:lang w:val="en-US"/>
        </w:rPr>
        <w:t>t</w:t>
      </w:r>
      <w:r w:rsidRPr="00DC1714">
        <w:rPr>
          <w:i/>
        </w:rPr>
        <w:t xml:space="preserve"> </w:t>
      </w:r>
      <w:r w:rsidRPr="00DC1714">
        <w:rPr>
          <w:i/>
          <w:lang w:val="en-US"/>
        </w:rPr>
        <w:t>queueCreateInfoCount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Размер </w:t>
      </w:r>
      <w:r w:rsidRPr="007A0785">
        <w:t>массива структур с информацией для создания очередей;</w:t>
      </w:r>
    </w:p>
    <w:p w14:paraId="4586D5C3" w14:textId="19AF91D7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VkDeviceQueueCreateInfo* pQueueCreateInfos</w:t>
      </w:r>
      <w:r>
        <w:t xml:space="preserve"> – </w:t>
      </w:r>
      <w:r w:rsidRPr="007A0785">
        <w:t>Массив структур с информацией для создания очередей;</w:t>
      </w:r>
    </w:p>
    <w:p w14:paraId="541113CD" w14:textId="51D37340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enabledLayerCount</w:t>
      </w:r>
      <w:r>
        <w:rPr>
          <w:lang w:val="en-US"/>
        </w:rPr>
        <w:t xml:space="preserve"> – </w:t>
      </w:r>
      <w:r>
        <w:t>Не используется</w:t>
      </w:r>
      <w:r>
        <w:rPr>
          <w:lang w:val="en-US"/>
        </w:rPr>
        <w:t>;</w:t>
      </w:r>
    </w:p>
    <w:p w14:paraId="00F22DCF" w14:textId="76DD2C28" w:rsidR="007A0785" w:rsidRPr="007A0785" w:rsidRDefault="007A0785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DC1714">
        <w:rPr>
          <w:i/>
          <w:lang w:val="en-US"/>
        </w:rPr>
        <w:t>const char* const* ppEnabledLayerNames</w:t>
      </w:r>
      <w:r>
        <w:rPr>
          <w:lang w:val="en-US"/>
        </w:rPr>
        <w:t xml:space="preserve"> – </w:t>
      </w:r>
      <w:r>
        <w:t>Не</w:t>
      </w:r>
      <w:r>
        <w:rPr>
          <w:lang w:val="en-US"/>
        </w:rPr>
        <w:t xml:space="preserve"> </w:t>
      </w:r>
      <w:r>
        <w:t>используется</w:t>
      </w:r>
      <w:r>
        <w:rPr>
          <w:lang w:val="en-US"/>
        </w:rPr>
        <w:t>;</w:t>
      </w:r>
    </w:p>
    <w:p w14:paraId="65D4169E" w14:textId="076FCA91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enabledExtensionCount</w:t>
      </w:r>
      <w:r>
        <w:t xml:space="preserve"> – Количество расширений, которое нужно включить</w:t>
      </w:r>
      <w:r w:rsidRPr="007A0785">
        <w:t>;</w:t>
      </w:r>
    </w:p>
    <w:p w14:paraId="1474A2FD" w14:textId="3DD6BDE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char* const* ppEnabledExtensionNames</w:t>
      </w:r>
      <w:r>
        <w:t xml:space="preserve"> – Указатель на массив строк с именами расширений, которые нужно включить</w:t>
      </w:r>
      <w:r w:rsidRPr="007A0785">
        <w:t>;</w:t>
      </w:r>
    </w:p>
    <w:p w14:paraId="0719DA45" w14:textId="7DEC3317" w:rsidR="00353B49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VkPhysicalDeviceFeatures* pEnabledFeatures</w:t>
      </w:r>
      <w:r>
        <w:t xml:space="preserve"> – 0 или указатель на структуру с описанием включенных</w:t>
      </w:r>
      <w:r w:rsidRPr="007A0785">
        <w:t xml:space="preserve"> </w:t>
      </w:r>
      <w:r w:rsidR="00353B49">
        <w:t>свойств графического процессора</w:t>
      </w:r>
      <w:r w:rsidR="00DC1714" w:rsidRPr="00DC1714">
        <w:t>;</w:t>
      </w:r>
    </w:p>
    <w:p w14:paraId="741D9FF6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VkDeviceQueueCreateInfo</w:t>
      </w:r>
      <w:r>
        <w:t xml:space="preserve"> - </w:t>
      </w:r>
      <w:r w:rsidRPr="00353B49">
        <w:t>Информация о создаваемой очереди:</w:t>
      </w:r>
    </w:p>
    <w:p w14:paraId="585A4D4F" w14:textId="4C9F475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VkStructureType sType</w:t>
      </w:r>
      <w:r>
        <w:t xml:space="preserve"> – Тип структуры</w:t>
      </w:r>
      <w:r>
        <w:rPr>
          <w:lang w:val="en-US"/>
        </w:rPr>
        <w:t>;</w:t>
      </w:r>
    </w:p>
    <w:p w14:paraId="1B54C57D" w14:textId="0255BDDB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void* pNext</w:t>
      </w:r>
      <w:r>
        <w:t xml:space="preserve"> – 0 или указатель на следующую структуру</w:t>
      </w:r>
      <w:r w:rsidRPr="00353B49">
        <w:t>;</w:t>
      </w:r>
    </w:p>
    <w:p w14:paraId="1E291492" w14:textId="5ABF9C0D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VkDeviceQueueCreateFlags flags</w:t>
      </w:r>
      <w:r>
        <w:t xml:space="preserve"> – Зарезервировано</w:t>
      </w:r>
      <w:r>
        <w:rPr>
          <w:lang w:val="en-US"/>
        </w:rPr>
        <w:t>;</w:t>
      </w:r>
    </w:p>
    <w:p w14:paraId="2906D572" w14:textId="46640B22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queueFamilyIndex</w:t>
      </w:r>
      <w:r>
        <w:t xml:space="preserve"> – Индекс семейства очередей у устройства</w:t>
      </w:r>
      <w:r w:rsidRPr="00353B49">
        <w:t>;</w:t>
      </w:r>
    </w:p>
    <w:p w14:paraId="063736EE" w14:textId="512359C3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queueCount</w:t>
      </w:r>
      <w:r>
        <w:t xml:space="preserve"> – Количество очередей для создания</w:t>
      </w:r>
      <w:r w:rsidRPr="00353B49">
        <w:t>;</w:t>
      </w:r>
    </w:p>
    <w:p w14:paraId="3B0FD8D4" w14:textId="345AEC4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float* pQueuePriorities</w:t>
      </w:r>
      <w:r>
        <w:t xml:space="preserve"> – Массив чисел с плавающей запятой с приоритетами для каждой создаваемой очереди</w:t>
      </w:r>
      <w:r w:rsidR="00DC1714" w:rsidRPr="00DC1714">
        <w:t>;</w:t>
      </w:r>
    </w:p>
    <w:p w14:paraId="0B4AD934" w14:textId="48F03F1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VkPhysicalDeviceFeatures</w:t>
      </w:r>
      <w:r>
        <w:rPr>
          <w:lang w:val="en-US"/>
        </w:rPr>
        <w:t xml:space="preserve"> – </w:t>
      </w:r>
      <w:r w:rsidRPr="00353B49">
        <w:rPr>
          <w:lang w:val="en-US"/>
        </w:rPr>
        <w:t>По</w:t>
      </w:r>
      <w:r>
        <w:rPr>
          <w:lang w:val="en-US"/>
        </w:rPr>
        <w:t xml:space="preserve">ддерживаемые </w:t>
      </w:r>
      <w:r w:rsidRPr="00353B49">
        <w:rPr>
          <w:lang w:val="en-US"/>
        </w:rPr>
        <w:t>ГП особенности</w:t>
      </w:r>
      <w:r>
        <w:rPr>
          <w:lang w:val="en-US"/>
        </w:rPr>
        <w:t>;</w:t>
      </w:r>
    </w:p>
    <w:p w14:paraId="392A7975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VkPhysicalDeviceProperties</w:t>
      </w:r>
      <w:r w:rsidRPr="00353B49">
        <w:t xml:space="preserve"> – </w:t>
      </w:r>
      <w:r>
        <w:t>Свойства физического устройства ГП</w:t>
      </w:r>
      <w:r w:rsidRPr="00353B49">
        <w:t>:</w:t>
      </w:r>
    </w:p>
    <w:p w14:paraId="5723AA4C" w14:textId="09FC34B3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apiVersion</w:t>
      </w:r>
      <w:r w:rsidRPr="00353B49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Версия</w:t>
      </w:r>
      <w:r>
        <w:rPr>
          <w:lang w:val="en-US"/>
        </w:rPr>
        <w:t xml:space="preserve"> </w:t>
      </w:r>
      <w:r w:rsidRPr="00353B49">
        <w:rPr>
          <w:lang w:val="en-US"/>
        </w:rPr>
        <w:t>API Vulkan</w:t>
      </w:r>
      <w:r>
        <w:rPr>
          <w:lang w:val="en-US"/>
        </w:rPr>
        <w:t>;</w:t>
      </w:r>
    </w:p>
    <w:p w14:paraId="0E491209" w14:textId="1E863C78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driverVersion</w:t>
      </w:r>
      <w:r>
        <w:rPr>
          <w:lang w:val="en-US"/>
        </w:rPr>
        <w:t xml:space="preserve"> – </w:t>
      </w:r>
      <w:r>
        <w:t>Номер</w:t>
      </w:r>
      <w:r>
        <w:rPr>
          <w:lang w:val="en-US"/>
        </w:rPr>
        <w:t xml:space="preserve"> </w:t>
      </w:r>
      <w:r>
        <w:t>драйвера</w:t>
      </w:r>
      <w:r>
        <w:rPr>
          <w:lang w:val="en-US"/>
        </w:rPr>
        <w:t>;</w:t>
      </w:r>
    </w:p>
    <w:p w14:paraId="24459061" w14:textId="575C465E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vendorID</w:t>
      </w:r>
      <w:r>
        <w:t xml:space="preserve"> – Идентификатор производителя ГП</w:t>
      </w:r>
      <w:r w:rsidRPr="00353B49">
        <w:t>;</w:t>
      </w:r>
    </w:p>
    <w:p w14:paraId="1BC09A0E" w14:textId="475AC32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deviceID</w:t>
      </w:r>
      <w:r>
        <w:t xml:space="preserve"> – Идентификатор устройства</w:t>
      </w:r>
      <w:r w:rsidRPr="00353B49">
        <w:t>;</w:t>
      </w:r>
    </w:p>
    <w:p w14:paraId="46E2C322" w14:textId="5254FD9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VkPhysicalDeviceType deviceType</w:t>
      </w:r>
      <w:r>
        <w:t xml:space="preserve"> – Тип устройства</w:t>
      </w:r>
      <w:r>
        <w:rPr>
          <w:lang w:val="en-US"/>
        </w:rPr>
        <w:t>;</w:t>
      </w:r>
    </w:p>
    <w:p w14:paraId="0464C419" w14:textId="2E241C5C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char deviceName[VK_MAX_PHYSICAL_DEVICE_NAME_SIZE]</w:t>
      </w:r>
      <w:r>
        <w:rPr>
          <w:lang w:val="en-US"/>
        </w:rPr>
        <w:t xml:space="preserve"> – </w:t>
      </w:r>
      <w:r>
        <w:t>Название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28C3B745" w14:textId="00A01E26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uint8_t pipelineCacheUUID[VK_UUID_SIZE]</w:t>
      </w:r>
      <w:r>
        <w:rPr>
          <w:lang w:val="en-US"/>
        </w:rPr>
        <w:t xml:space="preserve"> –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 w:rsidRPr="00353B49"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775A90C7" w14:textId="1AC53281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VkPhysicalDeviceLimits limits</w:t>
      </w:r>
      <w:r>
        <w:t xml:space="preserve"> – Физические ограничения устройства</w:t>
      </w:r>
      <w:r w:rsidRPr="00353B49">
        <w:t>;</w:t>
      </w:r>
    </w:p>
    <w:p w14:paraId="030A0F00" w14:textId="254370B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VkPhysicalDeviceSparseProperties sparseProperties</w:t>
      </w:r>
      <w:r>
        <w:t xml:space="preserve"> – Свойства разреженной памяти устройства</w:t>
      </w:r>
      <w:r w:rsidRPr="00353B49">
        <w:t>;</w:t>
      </w:r>
    </w:p>
    <w:p w14:paraId="37975A64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VkPhysicalDeviceLimits</w:t>
      </w:r>
      <w:r w:rsidRPr="00DC1714">
        <w:t xml:space="preserve"> – </w:t>
      </w:r>
      <w:r>
        <w:t>Физические ограничения размеры различных параметров физического устройства ГП</w:t>
      </w:r>
      <w:r w:rsidRPr="00DC1714">
        <w:t>;</w:t>
      </w:r>
    </w:p>
    <w:p w14:paraId="12558717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VkPhysicalDeviceMemoryProperties</w:t>
      </w:r>
      <w:r w:rsidRPr="00DC1714">
        <w:t xml:space="preserve"> – Свойства памяти физического устройства ГП:</w:t>
      </w:r>
    </w:p>
    <w:p w14:paraId="1DE70AC1" w14:textId="4628B1E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memoryTypeCount</w:t>
      </w:r>
      <w:r>
        <w:t xml:space="preserve"> – Количество типов памяти</w:t>
      </w:r>
      <w:r w:rsidRPr="00DC1714">
        <w:t>;</w:t>
      </w:r>
    </w:p>
    <w:p w14:paraId="2ACD2235" w14:textId="35D72BAF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VkMemoryType memoryTypes[VK_MAX_MEMORY_TYPES]</w:t>
      </w:r>
      <w:r>
        <w:t xml:space="preserve"> – Массив структур, описывающих доступные типы памяти</w:t>
      </w:r>
      <w:r w:rsidRPr="00DC1714">
        <w:t>;</w:t>
      </w:r>
    </w:p>
    <w:p w14:paraId="1AA6222C" w14:textId="56D5C358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memoryHeapCount</w:t>
      </w:r>
      <w:r>
        <w:t xml:space="preserve"> – Количество </w:t>
      </w:r>
      <w:r w:rsidR="00AC6083">
        <w:t>куч;</w:t>
      </w:r>
    </w:p>
    <w:p w14:paraId="2A712B64" w14:textId="77777777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 memoryHeaps[VK_MAX_MEMORY_HEAPS]</w:t>
      </w:r>
      <w:r>
        <w:t xml:space="preserve"> – Массив структур, описывающих кучи памяти</w:t>
      </w:r>
      <w:r w:rsidRPr="00DC1714">
        <w:t>;</w:t>
      </w:r>
    </w:p>
    <w:p w14:paraId="1C5893FD" w14:textId="77777777" w:rsid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VkMemoryHeap</w:t>
      </w:r>
      <w:r>
        <w:rPr>
          <w:lang w:val="en-US"/>
        </w:rPr>
        <w:t xml:space="preserve"> – </w:t>
      </w:r>
      <w:r>
        <w:t>Информация о куче:</w:t>
      </w:r>
    </w:p>
    <w:p w14:paraId="6764E4C4" w14:textId="169D423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VkDeviceSize size</w:t>
      </w:r>
      <w:r>
        <w:t xml:space="preserve"> – Размер области памяти типа куча</w:t>
      </w:r>
      <w:r w:rsidRPr="00DC1714">
        <w:t>;</w:t>
      </w:r>
    </w:p>
    <w:p w14:paraId="0DFD1048" w14:textId="629785BA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VkMemoryHeapFlags flags</w:t>
      </w:r>
      <w:r>
        <w:t xml:space="preserve"> – Флаги памяти в виде битовой маски</w:t>
      </w:r>
      <w:r w:rsidRPr="00DC1714">
        <w:t>;</w:t>
      </w:r>
    </w:p>
    <w:p w14:paraId="2A977638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VkMemoryType</w:t>
      </w:r>
      <w:r w:rsidRPr="00DC1714">
        <w:t xml:space="preserve"> – Информация о типе памяти:</w:t>
      </w:r>
    </w:p>
    <w:p w14:paraId="6B25FB5B" w14:textId="2B89A25C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VkMemoryPropertyFlags propertyFlags</w:t>
      </w:r>
      <w:r w:rsidRPr="00DC1714">
        <w:t xml:space="preserve"> - </w:t>
      </w:r>
      <w:r>
        <w:t>Битовая маска с параметрами</w:t>
      </w:r>
      <w:r w:rsidR="00AC6083" w:rsidRPr="00AC6083">
        <w:t>;</w:t>
      </w:r>
    </w:p>
    <w:p w14:paraId="0947330B" w14:textId="669AD003" w:rsidR="00AC6083" w:rsidRPr="00AC6083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heapIndex</w:t>
      </w:r>
      <w:r>
        <w:t xml:space="preserve"> – Куче с каким индексом соответствует эта структура</w:t>
      </w:r>
      <w:r w:rsidR="007A0785" w:rsidRPr="00353B49">
        <w:t>;</w:t>
      </w:r>
    </w:p>
    <w:p w14:paraId="6FEBFB44" w14:textId="77777777" w:rsidR="00552547" w:rsidRDefault="00552547" w:rsidP="00874C76">
      <w:pPr>
        <w:pStyle w:val="5"/>
        <w:numPr>
          <w:ilvl w:val="2"/>
          <w:numId w:val="7"/>
        </w:numPr>
      </w:pPr>
      <w:bookmarkStart w:id="24" w:name="_Toc480546337"/>
      <w:r>
        <w:t>Обзор функций и команд</w:t>
      </w:r>
      <w:bookmarkEnd w:id="24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874C76">
      <w:pPr>
        <w:pStyle w:val="a8"/>
        <w:numPr>
          <w:ilvl w:val="0"/>
          <w:numId w:val="1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E7249E">
        <w:rPr>
          <w:i/>
          <w:lang w:val="en-US"/>
        </w:rPr>
        <w:lastRenderedPageBreak/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</w:p>
    <w:p w14:paraId="52CD6DC6" w14:textId="77777777" w:rsidR="00552547" w:rsidRDefault="00552547" w:rsidP="00874C76">
      <w:pPr>
        <w:pStyle w:val="a8"/>
        <w:numPr>
          <w:ilvl w:val="0"/>
          <w:numId w:val="1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</w:p>
    <w:p w14:paraId="4BC1BED9" w14:textId="77777777" w:rsidR="00552547" w:rsidRPr="00F4587B" w:rsidRDefault="00552547" w:rsidP="00874C76">
      <w:pPr>
        <w:pStyle w:val="a8"/>
        <w:numPr>
          <w:ilvl w:val="0"/>
          <w:numId w:val="1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</w:p>
    <w:p w14:paraId="62C35ADB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</w:p>
    <w:p w14:paraId="7B815D18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874C76">
      <w:pPr>
        <w:pStyle w:val="a8"/>
        <w:numPr>
          <w:ilvl w:val="0"/>
          <w:numId w:val="1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</w:p>
    <w:p w14:paraId="06923D87" w14:textId="77777777" w:rsidR="00552547" w:rsidRPr="00DD1485" w:rsidRDefault="00552547" w:rsidP="00874C76">
      <w:pPr>
        <w:pStyle w:val="a8"/>
        <w:numPr>
          <w:ilvl w:val="0"/>
          <w:numId w:val="1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</w:p>
    <w:p w14:paraId="334F0F47" w14:textId="660AA8B4" w:rsidR="00552547" w:rsidRDefault="00552547" w:rsidP="00874C76">
      <w:pPr>
        <w:pStyle w:val="a8"/>
        <w:numPr>
          <w:ilvl w:val="0"/>
          <w:numId w:val="1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874C76">
      <w:pPr>
        <w:pStyle w:val="2"/>
        <w:numPr>
          <w:ilvl w:val="0"/>
          <w:numId w:val="7"/>
        </w:numPr>
      </w:pPr>
      <w:bookmarkStart w:id="25" w:name="_Toc484727975"/>
      <w:r>
        <w:lastRenderedPageBreak/>
        <w:t>Проектирование</w:t>
      </w:r>
      <w:bookmarkEnd w:id="25"/>
    </w:p>
    <w:p w14:paraId="0717D44E" w14:textId="1AE32FC4" w:rsidR="00EA669C" w:rsidRDefault="00EA669C" w:rsidP="00874C76">
      <w:pPr>
        <w:pStyle w:val="3"/>
        <w:numPr>
          <w:ilvl w:val="1"/>
          <w:numId w:val="17"/>
        </w:numPr>
      </w:pPr>
      <w:bookmarkStart w:id="26" w:name="_Toc484727976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26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874C76">
      <w:pPr>
        <w:pStyle w:val="3"/>
        <w:numPr>
          <w:ilvl w:val="1"/>
          <w:numId w:val="17"/>
        </w:numPr>
      </w:pPr>
      <w:bookmarkStart w:id="27" w:name="_Toc484727977"/>
      <w:r>
        <w:t xml:space="preserve">Сущности </w:t>
      </w:r>
      <w:r>
        <w:rPr>
          <w:lang w:val="en-US"/>
        </w:rPr>
        <w:t>Vulkalc</w:t>
      </w:r>
      <w:bookmarkEnd w:id="27"/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>Точкой входа в библиотеку и предоставляемые библиотекой классы и функции является класс Application. Далее описаны все сущности и их назначение:</w:t>
      </w:r>
    </w:p>
    <w:p w14:paraId="52E6273A" w14:textId="77777777" w:rsidR="001633EA" w:rsidRDefault="003D1677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4479B602" w14:textId="1D227EF6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</w:p>
    <w:p w14:paraId="12A563AF" w14:textId="77777777" w:rsidR="00875D9A" w:rsidRDefault="00875D9A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1EE153AA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11E36EDC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TaskResult</w:t>
      </w:r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4C418004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</w:p>
    <w:p w14:paraId="3AF64914" w14:textId="321F9DF7" w:rsidR="003C6A53" w:rsidRPr="003C6A5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3C6A53" w:rsidRPr="003C6A53">
        <w:rPr>
          <w:i/>
          <w:lang w:val="en-US"/>
        </w:rPr>
        <w:t>VerifiedShader</w:t>
      </w:r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r w:rsidR="003C6A53" w:rsidRPr="003C6A53">
        <w:rPr>
          <w:i/>
          <w:lang w:val="en-US"/>
        </w:rPr>
        <w:t>glslangValidator</w:t>
      </w:r>
    </w:p>
    <w:p w14:paraId="4190BF19" w14:textId="6B8B8841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ShaderProvider</w:t>
      </w:r>
      <w:r w:rsidR="009672C3" w:rsidRPr="003C6A53">
        <w:t xml:space="preserve"> – </w:t>
      </w:r>
      <w:r w:rsidR="009672C3">
        <w:t>загрузчик шейдеров с диска</w:t>
      </w:r>
    </w:p>
    <w:p w14:paraId="6EE4A962" w14:textId="77777777" w:rsidR="00F35D33" w:rsidRDefault="00F35D33" w:rsidP="00874C76">
      <w:pPr>
        <w:pStyle w:val="3"/>
        <w:numPr>
          <w:ilvl w:val="1"/>
          <w:numId w:val="17"/>
        </w:numPr>
      </w:pPr>
      <w:bookmarkStart w:id="28" w:name="_Toc484727978"/>
      <w:r>
        <w:t>Описание процесса запуска задачи на исполнение</w:t>
      </w:r>
      <w:bookmarkEnd w:id="28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6B7C8C2F" w:rsidR="00F35D33" w:rsidRDefault="00C0782F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ED5741" wp14:editId="7EBE7432">
            <wp:extent cx="5954395" cy="180784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2C591069" w:rsidR="00CD1DE0" w:rsidRDefault="00CD1DE0" w:rsidP="00874C76">
      <w:pPr>
        <w:pStyle w:val="a8"/>
        <w:numPr>
          <w:ilvl w:val="0"/>
          <w:numId w:val="22"/>
        </w:numPr>
      </w:pPr>
      <w:r>
        <w:t xml:space="preserve">Получаем экземпляр загрузчика шейдеров </w:t>
      </w:r>
      <w:r w:rsidRPr="00656E1C">
        <w:rPr>
          <w:i/>
        </w:rPr>
        <w:t>Shader</w:t>
      </w:r>
      <w:r w:rsidR="00656E1C" w:rsidRPr="00656E1C">
        <w:rPr>
          <w:i/>
          <w:lang w:val="en-US"/>
        </w:rPr>
        <w:t>Provider</w:t>
      </w:r>
      <w:r>
        <w:t xml:space="preserve"> с помощью метода </w:t>
      </w:r>
      <w:r w:rsidRPr="00656E1C">
        <w:rPr>
          <w:i/>
        </w:rPr>
        <w:t>getShader</w:t>
      </w:r>
      <w:r w:rsidR="00656E1C" w:rsidRPr="00656E1C">
        <w:rPr>
          <w:i/>
          <w:lang w:val="en-US"/>
        </w:rPr>
        <w:t>Provider</w:t>
      </w:r>
      <w:r>
        <w:t xml:space="preserve"> </w:t>
      </w:r>
      <w:r w:rsidR="00656E1C">
        <w:t xml:space="preserve">объекта </w:t>
      </w:r>
      <w:r>
        <w:t xml:space="preserve">класса </w:t>
      </w:r>
      <w:r w:rsidR="00656E1C" w:rsidRPr="00656E1C">
        <w:rPr>
          <w:i/>
          <w:lang w:val="en-US"/>
        </w:rPr>
        <w:t>Application</w:t>
      </w:r>
      <w:r>
        <w:t>;</w:t>
      </w:r>
    </w:p>
    <w:p w14:paraId="10054ED1" w14:textId="211292A9" w:rsidR="00CD1DE0" w:rsidRDefault="00CD1DE0" w:rsidP="00874C76">
      <w:pPr>
        <w:pStyle w:val="a8"/>
        <w:numPr>
          <w:ilvl w:val="0"/>
          <w:numId w:val="22"/>
        </w:numPr>
      </w:pPr>
      <w:r>
        <w:t xml:space="preserve">Вызываем у экземпляра класса </w:t>
      </w:r>
      <w:r w:rsidRPr="00656E1C">
        <w:rPr>
          <w:i/>
        </w:rPr>
        <w:t>ShaderLoader</w:t>
      </w:r>
      <w:r>
        <w:t xml:space="preserve"> метод </w:t>
      </w:r>
      <w:r w:rsidRPr="00656E1C">
        <w:rPr>
          <w:i/>
        </w:rPr>
        <w:t>load</w:t>
      </w:r>
      <w:r w:rsidR="00656E1C" w:rsidRPr="00656E1C">
        <w:rPr>
          <w:i/>
          <w:lang w:val="en-US"/>
        </w:rPr>
        <w:t>Shaders</w:t>
      </w:r>
      <w:r>
        <w:t xml:space="preserve">, который возвращает массив сущностей шейдера </w:t>
      </w:r>
      <w:r w:rsidRPr="00656E1C">
        <w:rPr>
          <w:i/>
        </w:rPr>
        <w:t>Shader</w:t>
      </w:r>
      <w:r>
        <w:t>;</w:t>
      </w:r>
    </w:p>
    <w:p w14:paraId="36AD605A" w14:textId="31689BC3" w:rsidR="00CD1DE0" w:rsidRDefault="00656E1C" w:rsidP="00874C76">
      <w:pPr>
        <w:pStyle w:val="a8"/>
        <w:numPr>
          <w:ilvl w:val="0"/>
          <w:numId w:val="22"/>
        </w:numPr>
      </w:pPr>
      <w:r>
        <w:t xml:space="preserve">Вызываем 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 xml:space="preserve">у объекта класса </w:t>
      </w:r>
      <w:r w:rsidRPr="00656E1C">
        <w:rPr>
          <w:i/>
          <w:lang w:val="en-US"/>
        </w:rPr>
        <w:t>ShaderProvider</w:t>
      </w:r>
      <w:r w:rsidRPr="00656E1C">
        <w:t xml:space="preserve">, </w:t>
      </w:r>
      <w:r>
        <w:t xml:space="preserve">передаём в него </w:t>
      </w:r>
      <w:r w:rsidRPr="00656E1C">
        <w:rPr>
          <w:i/>
          <w:lang w:val="en-US"/>
        </w:rPr>
        <w:t>VkDevice</w:t>
      </w:r>
      <w:r w:rsidRPr="00656E1C">
        <w:t xml:space="preserve">, </w:t>
      </w:r>
      <w:r>
        <w:t xml:space="preserve">полученный с помощью метода </w:t>
      </w:r>
      <w:r w:rsidRPr="00656E1C">
        <w:rPr>
          <w:i/>
          <w:lang w:val="en-US"/>
        </w:rPr>
        <w:t>getVkDevice</w:t>
      </w:r>
      <w:r w:rsidRPr="00656E1C">
        <w:t xml:space="preserve"> </w:t>
      </w:r>
      <w:r>
        <w:t xml:space="preserve">объекта класса </w:t>
      </w:r>
      <w:r w:rsidRPr="00656E1C">
        <w:rPr>
          <w:i/>
          <w:lang w:val="en-US"/>
        </w:rPr>
        <w:t>Application</w:t>
      </w:r>
      <w:r w:rsidRPr="00656E1C">
        <w:t xml:space="preserve">, </w:t>
      </w:r>
      <w:r>
        <w:t>и объект шейдера или массив объектов шейдера</w:t>
      </w:r>
      <w:r w:rsidR="00CD1DE0">
        <w:t>;</w:t>
      </w:r>
    </w:p>
    <w:p w14:paraId="6AAE2A53" w14:textId="0C502E2E" w:rsidR="007B75C4" w:rsidRPr="007B75C4" w:rsidRDefault="00656E1C" w:rsidP="00874C76">
      <w:pPr>
        <w:pStyle w:val="a8"/>
        <w:numPr>
          <w:ilvl w:val="0"/>
          <w:numId w:val="22"/>
        </w:numPr>
      </w:pPr>
      <w:r>
        <w:t xml:space="preserve">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>возвращает</w:t>
      </w:r>
      <w:r w:rsidR="00CD1DE0">
        <w:t xml:space="preserve"> массив сущностей скомпилированных шейдеров </w:t>
      </w:r>
      <w:r w:rsidR="00CD1DE0" w:rsidRPr="00656E1C">
        <w:rPr>
          <w:i/>
        </w:rPr>
        <w:t>VerifiedShader</w:t>
      </w:r>
      <w:r w:rsidR="00CD1DE0">
        <w:t xml:space="preserve">. Стоит отметить, что шейдеры, которые не удалось скомпилировать, не попадают в этот массив. Компиляция выполняется инструментом </w:t>
      </w:r>
      <w:r w:rsidR="00CD1DE0" w:rsidRPr="00656E1C">
        <w:rPr>
          <w:i/>
        </w:rPr>
        <w:t>glslangValidator</w:t>
      </w:r>
      <w:r w:rsidR="00CD1DE0">
        <w:t>.</w:t>
      </w:r>
    </w:p>
    <w:p w14:paraId="4E293833" w14:textId="2555C24C" w:rsidR="007B75C4" w:rsidRDefault="007B75C4" w:rsidP="003C6A53">
      <w:pPr>
        <w:pStyle w:val="a8"/>
      </w:pPr>
      <w:r>
        <w:t>После того</w:t>
      </w:r>
      <w:r w:rsidR="00656E1C">
        <w:t>, как шейдеры были</w:t>
      </w:r>
      <w:r>
        <w:t xml:space="preserve">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9993D81" w:rsidR="007B75C4" w:rsidRDefault="00C0782F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6D982A4" wp14:editId="211FF97B">
            <wp:extent cx="5940425" cy="2018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der running pro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lastRenderedPageBreak/>
        <w:t>Этапы запуска шейдера на вычисление:</w:t>
      </w:r>
    </w:p>
    <w:p w14:paraId="0561661E" w14:textId="534481B7" w:rsidR="007B75C4" w:rsidRPr="007B75C4" w:rsidRDefault="007B75C4" w:rsidP="00874C76">
      <w:pPr>
        <w:pStyle w:val="a8"/>
        <w:numPr>
          <w:ilvl w:val="0"/>
          <w:numId w:val="21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r w:rsidRPr="00CC20DB">
        <w:rPr>
          <w:i/>
          <w:lang w:val="en-US"/>
        </w:rPr>
        <w:t>createTask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874C76">
      <w:pPr>
        <w:pStyle w:val="a8"/>
        <w:numPr>
          <w:ilvl w:val="0"/>
          <w:numId w:val="21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r w:rsidRPr="00CC20DB">
        <w:rPr>
          <w:i/>
          <w:lang w:val="en-US"/>
        </w:rPr>
        <w:t>ComputeTimer</w:t>
      </w:r>
      <w:r w:rsidRPr="007B75C4">
        <w:t xml:space="preserve">, </w:t>
      </w:r>
      <w:r>
        <w:t xml:space="preserve">который можно получить с помощью метода </w:t>
      </w:r>
      <w:r w:rsidRPr="00CC20DB">
        <w:rPr>
          <w:i/>
          <w:lang w:val="en-US"/>
        </w:rPr>
        <w:t>getComputeTimer</w:t>
      </w:r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PerformanceCounter</w:t>
      </w:r>
      <w:r w:rsidR="00CC20DB" w:rsidRPr="00CC20DB">
        <w:rPr>
          <w:i/>
        </w:rPr>
        <w:t>;</w:t>
      </w:r>
    </w:p>
    <w:p w14:paraId="7A7803A5" w14:textId="17BDFFAC" w:rsidR="00CC20DB" w:rsidRPr="00CC20DB" w:rsidRDefault="007B75C4" w:rsidP="00874C76">
      <w:pPr>
        <w:pStyle w:val="a8"/>
        <w:numPr>
          <w:ilvl w:val="0"/>
          <w:numId w:val="21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874C76">
      <w:pPr>
        <w:pStyle w:val="a8"/>
        <w:numPr>
          <w:ilvl w:val="0"/>
          <w:numId w:val="21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32535BC8" w14:textId="0F0EC084" w:rsidR="00CC20DB" w:rsidRPr="00CC20DB" w:rsidRDefault="00CC20DB" w:rsidP="00874C76">
      <w:pPr>
        <w:pStyle w:val="a8"/>
        <w:numPr>
          <w:ilvl w:val="0"/>
          <w:numId w:val="21"/>
        </w:numPr>
      </w:pPr>
      <w:r>
        <w:t xml:space="preserve">Если шейдер подразумевает возвращение каких-либо результатов, то их получить можно с помощью метода </w:t>
      </w:r>
      <w:r w:rsidRPr="00CC20DB">
        <w:rPr>
          <w:i/>
          <w:lang w:val="en-US"/>
        </w:rPr>
        <w:t>getResultBuffer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rPr>
          <w:i/>
        </w:rPr>
        <w:t>;</w:t>
      </w:r>
    </w:p>
    <w:p w14:paraId="1E583CCE" w14:textId="77777777" w:rsidR="00CC20DB" w:rsidRDefault="00CC20DB" w:rsidP="00874C76">
      <w:pPr>
        <w:pStyle w:val="a8"/>
        <w:numPr>
          <w:ilvl w:val="0"/>
          <w:numId w:val="21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r w:rsidRPr="00CC20DB">
        <w:rPr>
          <w:i/>
          <w:lang w:val="en-US"/>
        </w:rPr>
        <w:t>getComputeTimer</w:t>
      </w:r>
      <w:r w:rsidRPr="00CC20DB">
        <w:t xml:space="preserve"> </w:t>
      </w:r>
      <w:r>
        <w:t xml:space="preserve">у экземпляра класса </w:t>
      </w:r>
      <w:r w:rsidRPr="00CC20DB">
        <w:rPr>
          <w:i/>
          <w:lang w:val="en-US"/>
        </w:rPr>
        <w:t>TaskResult</w:t>
      </w:r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874C76">
      <w:pPr>
        <w:pStyle w:val="2"/>
        <w:numPr>
          <w:ilvl w:val="0"/>
          <w:numId w:val="7"/>
        </w:numPr>
      </w:pPr>
      <w:bookmarkStart w:id="29" w:name="_Toc484727979"/>
      <w:r>
        <w:lastRenderedPageBreak/>
        <w:t>Реализация</w:t>
      </w:r>
      <w:bookmarkEnd w:id="29"/>
    </w:p>
    <w:p w14:paraId="7CF05205" w14:textId="05C805EB" w:rsidR="00656E1C" w:rsidRDefault="00656E1C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0" w:name="_Toc484727980"/>
      <w:r>
        <w:t>Система сборки проекта</w:t>
      </w:r>
      <w:bookmarkEnd w:id="30"/>
    </w:p>
    <w:p w14:paraId="76A39006" w14:textId="58842511" w:rsidR="00656E1C" w:rsidRDefault="00925FF3" w:rsidP="00656E1C">
      <w:pPr>
        <w:pStyle w:val="a8"/>
      </w:pPr>
      <w:r>
        <w:t xml:space="preserve">Стандарты программирования на </w:t>
      </w:r>
      <w:r w:rsidRPr="00925FF3">
        <w:rPr>
          <w:i/>
          <w:lang w:val="en-US"/>
        </w:rPr>
        <w:t>C</w:t>
      </w:r>
      <w:r w:rsidRPr="00925FF3">
        <w:rPr>
          <w:i/>
        </w:rPr>
        <w:t xml:space="preserve">++ </w:t>
      </w:r>
      <w:r>
        <w:t xml:space="preserve">рекомендуют использовать автоматические системы сборки </w:t>
      </w:r>
      <w:r w:rsidRPr="00925FF3">
        <w:t>[</w:t>
      </w:r>
      <w:r>
        <w:t>александреску, 2</w:t>
      </w:r>
      <w:r w:rsidRPr="00925FF3">
        <w:t>]</w:t>
      </w:r>
      <w:r>
        <w:t xml:space="preserve">. </w:t>
      </w:r>
      <w:r w:rsidR="00656E1C">
        <w:t xml:space="preserve">Так как к проекту предъявлено требование кроссплатформенности, то и система сборки должна быть кроссплатформенной. Была выбрана система сборки </w:t>
      </w:r>
      <w:r w:rsidR="00656E1C" w:rsidRPr="00656E1C">
        <w:rPr>
          <w:i/>
          <w:lang w:val="en-US"/>
        </w:rPr>
        <w:t>CMake</w:t>
      </w:r>
      <w:r w:rsidR="00656E1C" w:rsidRPr="00656E1C">
        <w:t xml:space="preserve">, </w:t>
      </w:r>
      <w:r w:rsidR="00656E1C">
        <w:t xml:space="preserve">доступная для операционных систем </w:t>
      </w:r>
      <w:r w:rsidR="00656E1C" w:rsidRPr="00656E1C">
        <w:rPr>
          <w:i/>
          <w:lang w:val="en-US"/>
        </w:rPr>
        <w:t>Windows</w:t>
      </w:r>
      <w:r w:rsidR="00656E1C" w:rsidRPr="00656E1C">
        <w:t xml:space="preserve"> </w:t>
      </w:r>
      <w:r w:rsidR="00656E1C">
        <w:t xml:space="preserve">и </w:t>
      </w:r>
      <w:r w:rsidR="00656E1C" w:rsidRPr="00656E1C">
        <w:rPr>
          <w:i/>
          <w:lang w:val="en-US"/>
        </w:rPr>
        <w:t>Linux</w:t>
      </w:r>
      <w:r w:rsidR="00656E1C" w:rsidRPr="00656E1C">
        <w:rPr>
          <w:i/>
        </w:rPr>
        <w:t xml:space="preserve">. </w:t>
      </w:r>
      <w:r w:rsidR="00B951A3">
        <w:t xml:space="preserve">С помощью </w:t>
      </w:r>
      <w:r w:rsidR="00B951A3" w:rsidRPr="00925FF3">
        <w:rPr>
          <w:i/>
          <w:lang w:val="en-US"/>
        </w:rPr>
        <w:t>CMake</w:t>
      </w:r>
      <w:r w:rsidR="00B951A3" w:rsidRPr="00B951A3">
        <w:t xml:space="preserve"> </w:t>
      </w:r>
      <w:r w:rsidR="00B951A3">
        <w:t xml:space="preserve">производится конфигурация сборки и генерация проекта. Таким образом, для </w:t>
      </w:r>
      <w:r w:rsidR="00B951A3" w:rsidRPr="00B951A3">
        <w:rPr>
          <w:i/>
          <w:lang w:val="en-US"/>
        </w:rPr>
        <w:t>Windows</w:t>
      </w:r>
      <w:r w:rsidR="00B951A3" w:rsidRPr="00B951A3">
        <w:t xml:space="preserve"> </w:t>
      </w:r>
      <w:r w:rsidR="00B951A3">
        <w:t xml:space="preserve">можно создать проект </w:t>
      </w:r>
      <w:r w:rsidR="00B951A3" w:rsidRPr="00B951A3">
        <w:rPr>
          <w:i/>
          <w:lang w:val="en-US"/>
        </w:rPr>
        <w:t>Visual</w:t>
      </w:r>
      <w:r w:rsidR="00B951A3" w:rsidRPr="00B951A3">
        <w:rPr>
          <w:i/>
        </w:rPr>
        <w:t xml:space="preserve"> </w:t>
      </w:r>
      <w:r w:rsidR="00B951A3" w:rsidRPr="00B951A3">
        <w:rPr>
          <w:i/>
          <w:lang w:val="en-US"/>
        </w:rPr>
        <w:t>Studio</w:t>
      </w:r>
      <w:r w:rsidR="00B951A3" w:rsidRPr="00B951A3">
        <w:t xml:space="preserve">, </w:t>
      </w:r>
      <w:r w:rsidR="00B951A3">
        <w:t xml:space="preserve">а для </w:t>
      </w:r>
      <w:r w:rsidR="00B951A3" w:rsidRPr="00B951A3">
        <w:rPr>
          <w:i/>
          <w:lang w:val="en-US"/>
        </w:rPr>
        <w:t>Linux</w:t>
      </w:r>
      <w:r w:rsidR="00B951A3" w:rsidRPr="00B951A3">
        <w:t xml:space="preserve"> </w:t>
      </w:r>
      <w:r w:rsidR="00B951A3">
        <w:t xml:space="preserve">создать проект на основе </w:t>
      </w:r>
      <w:r w:rsidR="00B951A3" w:rsidRPr="00B951A3">
        <w:rPr>
          <w:i/>
          <w:lang w:val="en-US"/>
        </w:rPr>
        <w:t>Makefiles</w:t>
      </w:r>
      <w:r w:rsidR="00B951A3" w:rsidRPr="00B951A3">
        <w:t xml:space="preserve">. </w:t>
      </w:r>
      <w:r w:rsidR="00B951A3">
        <w:t xml:space="preserve">Конфигурация проекта производится с помощью задания значений существующим переменным </w:t>
      </w:r>
      <w:r w:rsidR="00B951A3" w:rsidRPr="00B951A3">
        <w:rPr>
          <w:i/>
          <w:lang w:val="en-US"/>
        </w:rPr>
        <w:t>CMake</w:t>
      </w:r>
      <w:r w:rsidR="00B951A3">
        <w:t xml:space="preserve">. Например, установив переменную </w:t>
      </w:r>
      <w:r w:rsidR="00B951A3" w:rsidRPr="00B951A3">
        <w:rPr>
          <w:i/>
          <w:lang w:val="en-US"/>
        </w:rPr>
        <w:t>VULKALC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BUILD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STATIC</w:t>
      </w:r>
      <w:r w:rsidR="00B951A3" w:rsidRPr="00B951A3">
        <w:rPr>
          <w:i/>
        </w:rPr>
        <w:t>=0</w:t>
      </w:r>
      <w:r w:rsidR="00B951A3">
        <w:t xml:space="preserve">, при компиляции будет создана динамическая библиотека, а не статическая. Все существующие переменные </w:t>
      </w:r>
      <w:r w:rsidR="00B951A3" w:rsidRPr="00B951A3">
        <w:rPr>
          <w:i/>
          <w:lang w:val="en-US"/>
        </w:rPr>
        <w:t>CMake</w:t>
      </w:r>
      <w:r w:rsidR="002A38F6" w:rsidRPr="00C0782F">
        <w:t>,</w:t>
      </w:r>
      <w:r w:rsidR="00B951A3" w:rsidRPr="00C0782F">
        <w:t xml:space="preserve"> </w:t>
      </w:r>
      <w:r w:rsidR="002A38F6">
        <w:t xml:space="preserve">определяемые </w:t>
      </w:r>
      <w:r w:rsidR="002A38F6" w:rsidRPr="002A38F6">
        <w:rPr>
          <w:i/>
          <w:lang w:val="en-US"/>
        </w:rPr>
        <w:t>Vulkalc</w:t>
      </w:r>
      <w:r w:rsidR="002A38F6" w:rsidRPr="00C0782F">
        <w:t xml:space="preserve">, </w:t>
      </w:r>
      <w:r w:rsidR="00B951A3">
        <w:t>описаны в таблице 2.</w:t>
      </w:r>
    </w:p>
    <w:p w14:paraId="586EB0B0" w14:textId="09461A7E" w:rsidR="00B951A3" w:rsidRPr="00C0782F" w:rsidRDefault="00C0782F" w:rsidP="00B951A3">
      <w:pPr>
        <w:pStyle w:val="a8"/>
        <w:jc w:val="right"/>
      </w:pPr>
      <w:r>
        <w:t>Таблица 1</w:t>
      </w:r>
      <w:bookmarkStart w:id="31" w:name="_GoBack"/>
      <w:bookmarkEnd w:id="31"/>
      <w:r w:rsidR="00AD7D65">
        <w:t xml:space="preserve"> –</w:t>
      </w:r>
      <w:r w:rsidR="00B951A3">
        <w:t xml:space="preserve"> Переменные </w:t>
      </w:r>
      <w:r w:rsidR="00B951A3" w:rsidRPr="00AD7D65">
        <w:rPr>
          <w:i/>
          <w:lang w:val="en-US"/>
        </w:rPr>
        <w:t>CMake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01"/>
        <w:gridCol w:w="4163"/>
        <w:gridCol w:w="1587"/>
      </w:tblGrid>
      <w:tr w:rsidR="00C2015E" w14:paraId="7DBDF77A" w14:textId="65804287" w:rsidTr="00C2015E">
        <w:tc>
          <w:tcPr>
            <w:tcW w:w="3603" w:type="dxa"/>
          </w:tcPr>
          <w:p w14:paraId="233E652A" w14:textId="5150916C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189" w:type="dxa"/>
          </w:tcPr>
          <w:p w14:paraId="5DCF88BF" w14:textId="047B8189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Назначение переменной</w:t>
            </w:r>
          </w:p>
        </w:tc>
        <w:tc>
          <w:tcPr>
            <w:tcW w:w="1559" w:type="dxa"/>
          </w:tcPr>
          <w:p w14:paraId="0485309B" w14:textId="1084B9BA" w:rsidR="00C2015E" w:rsidRPr="00B951A3" w:rsidRDefault="00C2015E" w:rsidP="00C2015E">
            <w:pPr>
              <w:rPr>
                <w:sz w:val="28"/>
                <w:szCs w:val="28"/>
              </w:rPr>
            </w:pPr>
            <w:r w:rsidRPr="00C2015E">
              <w:rPr>
                <w:sz w:val="28"/>
                <w:szCs w:val="28"/>
              </w:rPr>
              <w:t>Значение по умолчанию</w:t>
            </w:r>
          </w:p>
        </w:tc>
      </w:tr>
      <w:tr w:rsidR="00C2015E" w14:paraId="011AAB68" w14:textId="04A64B95" w:rsidTr="00C2015E">
        <w:tc>
          <w:tcPr>
            <w:tcW w:w="3603" w:type="dxa"/>
          </w:tcPr>
          <w:p w14:paraId="7BCBF954" w14:textId="7763C41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VULKALC_BUILD_VULKALC</w:t>
            </w:r>
          </w:p>
        </w:tc>
        <w:tc>
          <w:tcPr>
            <w:tcW w:w="4189" w:type="dxa"/>
          </w:tcPr>
          <w:p w14:paraId="5131DDE6" w14:textId="72743933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Собирать библиотеку (1) или нет (0)</w:t>
            </w:r>
          </w:p>
        </w:tc>
        <w:tc>
          <w:tcPr>
            <w:tcW w:w="1559" w:type="dxa"/>
          </w:tcPr>
          <w:p w14:paraId="7AAE391D" w14:textId="31DA820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14A4A301" w14:textId="08D21143" w:rsidTr="00C2015E">
        <w:tc>
          <w:tcPr>
            <w:tcW w:w="3603" w:type="dxa"/>
          </w:tcPr>
          <w:p w14:paraId="772E6901" w14:textId="4C9AE8CD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VULKALC_BUILD_STATIC</w:t>
            </w:r>
          </w:p>
        </w:tc>
        <w:tc>
          <w:tcPr>
            <w:tcW w:w="4189" w:type="dxa"/>
          </w:tcPr>
          <w:p w14:paraId="0E3B5125" w14:textId="5DFF1E9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Создаётся динамическая (0) или статическая (1) библиотека</w:t>
            </w:r>
          </w:p>
        </w:tc>
        <w:tc>
          <w:tcPr>
            <w:tcW w:w="1559" w:type="dxa"/>
          </w:tcPr>
          <w:p w14:paraId="7DECF766" w14:textId="4B9A64BA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20C19A5" w14:textId="06DC0FE0" w:rsidTr="00C2015E">
        <w:tc>
          <w:tcPr>
            <w:tcW w:w="3603" w:type="dxa"/>
          </w:tcPr>
          <w:p w14:paraId="0B0E1770" w14:textId="386D9C85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VULKALC_INCLUDE_TESTS</w:t>
            </w:r>
          </w:p>
        </w:tc>
        <w:tc>
          <w:tcPr>
            <w:tcW w:w="4189" w:type="dxa"/>
          </w:tcPr>
          <w:p w14:paraId="11EBE710" w14:textId="3ECDEFD1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модульные тесты (1) или нет (0)</w:t>
            </w:r>
          </w:p>
        </w:tc>
        <w:tc>
          <w:tcPr>
            <w:tcW w:w="1559" w:type="dxa"/>
          </w:tcPr>
          <w:p w14:paraId="4359B5C1" w14:textId="666F3A41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412D5947" w14:textId="639E7B7D" w:rsidTr="00C2015E">
        <w:tc>
          <w:tcPr>
            <w:tcW w:w="3603" w:type="dxa"/>
          </w:tcPr>
          <w:p w14:paraId="454097B2" w14:textId="3D429A64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VULKALC_INCLUDE_SAMPLE</w:t>
            </w:r>
          </w:p>
        </w:tc>
        <w:tc>
          <w:tcPr>
            <w:tcW w:w="4189" w:type="dxa"/>
          </w:tcPr>
          <w:p w14:paraId="10B66AD6" w14:textId="1A060D3A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демонстрационный проект (1) или нет (0)</w:t>
            </w:r>
          </w:p>
        </w:tc>
        <w:tc>
          <w:tcPr>
            <w:tcW w:w="1559" w:type="dxa"/>
          </w:tcPr>
          <w:p w14:paraId="51F44419" w14:textId="38C7B716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0E5DBB6C" w14:textId="22E55D2F" w:rsidTr="00C2015E">
        <w:tc>
          <w:tcPr>
            <w:tcW w:w="3603" w:type="dxa"/>
          </w:tcPr>
          <w:p w14:paraId="03C6C1DA" w14:textId="6701EC9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VULKALC_GENERATE_DOC</w:t>
            </w:r>
          </w:p>
        </w:tc>
        <w:tc>
          <w:tcPr>
            <w:tcW w:w="4189" w:type="dxa"/>
          </w:tcPr>
          <w:p w14:paraId="69B2E08F" w14:textId="4ACAAA3C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Добавлять в сборку цель для генерации документации (1) или нет (0)</w:t>
            </w:r>
          </w:p>
        </w:tc>
        <w:tc>
          <w:tcPr>
            <w:tcW w:w="1559" w:type="dxa"/>
          </w:tcPr>
          <w:p w14:paraId="54348F57" w14:textId="06299BD3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028FB4B" w14:textId="7F6BF071" w:rsidTr="00C2015E">
        <w:tc>
          <w:tcPr>
            <w:tcW w:w="3603" w:type="dxa"/>
          </w:tcPr>
          <w:p w14:paraId="3CEBE02C" w14:textId="0B0FF98F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VULKALC_GENERATE_HTML</w:t>
            </w:r>
          </w:p>
        </w:tc>
        <w:tc>
          <w:tcPr>
            <w:tcW w:w="4189" w:type="dxa"/>
          </w:tcPr>
          <w:p w14:paraId="6CAF67AB" w14:textId="74D75270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HTML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6AF41835" w14:textId="7662B623" w:rsidR="00C2015E" w:rsidRPr="00AD7D65" w:rsidRDefault="00C2015E" w:rsidP="00C2015E">
            <w:pPr>
              <w:rPr>
                <w:sz w:val="24"/>
                <w:szCs w:val="24"/>
                <w:lang w:val="en-US"/>
              </w:rPr>
            </w:pPr>
            <w:r w:rsidRPr="00AD7D65">
              <w:rPr>
                <w:sz w:val="24"/>
                <w:szCs w:val="24"/>
                <w:lang w:val="en-US"/>
              </w:rPr>
              <w:t>1</w:t>
            </w:r>
          </w:p>
        </w:tc>
      </w:tr>
      <w:tr w:rsidR="00C2015E" w14:paraId="3A1D39B3" w14:textId="31519E85" w:rsidTr="00C2015E">
        <w:tc>
          <w:tcPr>
            <w:tcW w:w="3603" w:type="dxa"/>
          </w:tcPr>
          <w:p w14:paraId="5F3D1C93" w14:textId="16397E3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VULKALC_GENERATE_PDF</w:t>
            </w:r>
          </w:p>
        </w:tc>
        <w:tc>
          <w:tcPr>
            <w:tcW w:w="4189" w:type="dxa"/>
          </w:tcPr>
          <w:p w14:paraId="6DB7AAB8" w14:textId="07836F3E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PDF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233B1222" w14:textId="137C426F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  <w:lang w:val="en-US"/>
              </w:rPr>
              <w:t>0</w:t>
            </w:r>
          </w:p>
        </w:tc>
      </w:tr>
      <w:tr w:rsidR="00C2015E" w14:paraId="4394DC2F" w14:textId="77777777" w:rsidTr="00C2015E">
        <w:tc>
          <w:tcPr>
            <w:tcW w:w="3603" w:type="dxa"/>
          </w:tcPr>
          <w:p w14:paraId="466A359C" w14:textId="1110DA41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VULKALC_GENERATE_LATEX</w:t>
            </w:r>
          </w:p>
        </w:tc>
        <w:tc>
          <w:tcPr>
            <w:tcW w:w="4189" w:type="dxa"/>
          </w:tcPr>
          <w:p w14:paraId="73976C39" w14:textId="46DACC6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LaTeX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131FBCA6" w14:textId="71DDA37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42973EF8" w14:textId="77777777" w:rsidTr="00C2015E">
        <w:tc>
          <w:tcPr>
            <w:tcW w:w="3603" w:type="dxa"/>
          </w:tcPr>
          <w:p w14:paraId="5652DA7F" w14:textId="388A8CED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VULKALC_GENERATE_MAN</w:t>
            </w:r>
          </w:p>
        </w:tc>
        <w:tc>
          <w:tcPr>
            <w:tcW w:w="4189" w:type="dxa"/>
          </w:tcPr>
          <w:p w14:paraId="439527FB" w14:textId="4B14203D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виде </w:t>
            </w:r>
            <w:r w:rsidRPr="00AD7D65">
              <w:rPr>
                <w:sz w:val="24"/>
                <w:szCs w:val="24"/>
                <w:lang w:val="en-US"/>
              </w:rPr>
              <w:t>Linux</w:t>
            </w:r>
            <w:r w:rsidRPr="00AD7D65">
              <w:rPr>
                <w:sz w:val="24"/>
                <w:szCs w:val="24"/>
              </w:rPr>
              <w:t xml:space="preserve"> </w:t>
            </w:r>
            <w:r w:rsidRPr="00AD7D65">
              <w:rPr>
                <w:sz w:val="24"/>
                <w:szCs w:val="24"/>
                <w:lang w:val="en-US"/>
              </w:rPr>
              <w:t>manual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4C2BACF6" w14:textId="6D4EBEC0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04D6C24C" w14:textId="77777777" w:rsidTr="00C2015E">
        <w:tc>
          <w:tcPr>
            <w:tcW w:w="3603" w:type="dxa"/>
          </w:tcPr>
          <w:p w14:paraId="5B44DD64" w14:textId="70A981C8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VULKALC_GENERATE_RTF</w:t>
            </w:r>
          </w:p>
        </w:tc>
        <w:tc>
          <w:tcPr>
            <w:tcW w:w="4189" w:type="dxa"/>
          </w:tcPr>
          <w:p w14:paraId="7BEE2382" w14:textId="6488EAB6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RTF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79D53ECA" w14:textId="53394065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</w:tbl>
    <w:p w14:paraId="72B81018" w14:textId="176F0940" w:rsidR="00B951A3" w:rsidRPr="00B951A3" w:rsidRDefault="00AD7D65" w:rsidP="00B951A3">
      <w:r>
        <w:t xml:space="preserve"> </w:t>
      </w:r>
    </w:p>
    <w:p w14:paraId="0B7BBDE9" w14:textId="77777777" w:rsidR="00AD7D65" w:rsidRDefault="00AD7D65" w:rsidP="00AD7D65">
      <w:pPr>
        <w:pStyle w:val="a8"/>
      </w:pPr>
      <w:r>
        <w:lastRenderedPageBreak/>
        <w:t xml:space="preserve">Так как библиотека </w:t>
      </w:r>
      <w:r w:rsidRPr="00AD7D65">
        <w:rPr>
          <w:i/>
          <w:lang w:val="en-US"/>
        </w:rPr>
        <w:t>Vulkalc</w:t>
      </w:r>
      <w:r w:rsidRPr="00AD7D65">
        <w:rPr>
          <w:i/>
        </w:rPr>
        <w:t xml:space="preserve"> </w:t>
      </w:r>
      <w:r>
        <w:t xml:space="preserve">напрямую зависит от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 xml:space="preserve">, </w:t>
      </w:r>
      <w:r>
        <w:t xml:space="preserve">в сборочных скриптах </w:t>
      </w:r>
      <w:r>
        <w:rPr>
          <w:lang w:val="en-US"/>
        </w:rPr>
        <w:t>CMake</w:t>
      </w:r>
      <w:r w:rsidRPr="00AD7D65">
        <w:t xml:space="preserve"> </w:t>
      </w:r>
      <w:r>
        <w:t xml:space="preserve">проверяется наличие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  <w:r w:rsidRPr="00AD7D65">
        <w:t>,</w:t>
      </w:r>
      <w:r>
        <w:t xml:space="preserve"> которая должна задаваться при установке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>.</w:t>
      </w:r>
    </w:p>
    <w:p w14:paraId="5EA1AAD6" w14:textId="77777777" w:rsidR="007157DC" w:rsidRPr="00C0782F" w:rsidRDefault="00AD7D65" w:rsidP="00AD7D65">
      <w:pPr>
        <w:pStyle w:val="a8"/>
        <w:ind w:firstLine="0"/>
        <w:rPr>
          <w:i/>
        </w:rPr>
      </w:pPr>
      <w:r>
        <w:t xml:space="preserve">Листинг 1. Проверка существования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</w:p>
    <w:p w14:paraId="4C8DBD42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if (NOT EXISTS "$ENV{VULKAN_SDK}")</w:t>
      </w:r>
    </w:p>
    <w:p w14:paraId="3139D918" w14:textId="41D6126D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message(FATAL_ERROR "Vulkalc requires Vulkan SDK installed.")</w:t>
      </w:r>
    </w:p>
    <w:p w14:paraId="603A34CA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endif (NOT EXISTS "$ENV{VULKAN_SDK}")</w:t>
      </w:r>
    </w:p>
    <w:p w14:paraId="5A99823C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</w:p>
    <w:p w14:paraId="115E8776" w14:textId="77777777" w:rsidR="007157DC" w:rsidRDefault="007157DC" w:rsidP="007157DC">
      <w:pPr>
        <w:pStyle w:val="a8"/>
        <w:rPr>
          <w:rFonts w:ascii="Consolas" w:hAnsi="Consolas"/>
        </w:rPr>
      </w:pPr>
      <w:r>
        <w:t xml:space="preserve">Так как </w:t>
      </w:r>
      <w:r w:rsidRPr="007157DC">
        <w:rPr>
          <w:i/>
          <w:lang w:val="en-US"/>
        </w:rPr>
        <w:t>Vulkan</w:t>
      </w:r>
      <w:r w:rsidRPr="007157DC">
        <w:rPr>
          <w:i/>
        </w:rPr>
        <w:t xml:space="preserve"> </w:t>
      </w:r>
      <w:r w:rsidRPr="007157DC">
        <w:rPr>
          <w:i/>
          <w:lang w:val="en-US"/>
        </w:rPr>
        <w:t>SDK</w:t>
      </w:r>
      <w:r w:rsidRPr="007157DC">
        <w:t xml:space="preserve"> </w:t>
      </w:r>
      <w:r>
        <w:t xml:space="preserve">содержит библиотеки, скомпилированные под </w:t>
      </w:r>
      <w:r w:rsidRPr="007157DC">
        <w:rPr>
          <w:i/>
          <w:lang w:val="en-US"/>
        </w:rPr>
        <w:t>x</w:t>
      </w:r>
      <w:r w:rsidRPr="007157DC">
        <w:rPr>
          <w:i/>
        </w:rPr>
        <w:t>86</w:t>
      </w:r>
      <w:r w:rsidRPr="007157DC">
        <w:t xml:space="preserve"> </w:t>
      </w:r>
      <w:r>
        <w:t xml:space="preserve">и </w:t>
      </w:r>
      <w:r w:rsidRPr="007157DC">
        <w:rPr>
          <w:i/>
          <w:lang w:val="en-US"/>
        </w:rPr>
        <w:t>x</w:t>
      </w:r>
      <w:r w:rsidRPr="007157DC">
        <w:rPr>
          <w:i/>
        </w:rPr>
        <w:t>86-64</w:t>
      </w:r>
      <w:r w:rsidRPr="007157DC">
        <w:t xml:space="preserve">, </w:t>
      </w:r>
      <w:r>
        <w:t xml:space="preserve">то нужно определить разрядность целевой платформы, чтобы включать библиотеку нужной разрядности. Для этого в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производится попытка компиляции файла </w:t>
      </w:r>
      <w:r w:rsidRPr="007157DC">
        <w:rPr>
          <w:i/>
          <w:lang w:val="en-US"/>
        </w:rPr>
        <w:t>detect</w:t>
      </w:r>
      <w:r w:rsidRPr="007157DC">
        <w:rPr>
          <w:i/>
        </w:rPr>
        <w:t>_</w:t>
      </w:r>
      <w:r w:rsidRPr="007157DC">
        <w:rPr>
          <w:i/>
          <w:lang w:val="en-US"/>
        </w:rPr>
        <w:t>arch</w:t>
      </w:r>
      <w:r w:rsidRPr="007157DC">
        <w:rPr>
          <w:i/>
        </w:rPr>
        <w:t>.</w:t>
      </w:r>
      <w:r w:rsidRPr="007157DC">
        <w:rPr>
          <w:i/>
          <w:lang w:val="en-US"/>
        </w:rPr>
        <w:t>c</w:t>
      </w:r>
      <w:r w:rsidRPr="007157DC">
        <w:t xml:space="preserve">, </w:t>
      </w:r>
      <w:r>
        <w:t xml:space="preserve">который с помощью директивы препроцессора </w:t>
      </w:r>
      <w:r>
        <w:rPr>
          <w:lang w:val="en-US"/>
        </w:rPr>
        <w:t>C</w:t>
      </w:r>
      <w:r w:rsidRPr="007157DC">
        <w:t xml:space="preserve"> </w:t>
      </w:r>
      <w:r w:rsidRPr="007157DC">
        <w:rPr>
          <w:i/>
        </w:rPr>
        <w:t>#</w:t>
      </w:r>
      <w:r w:rsidRPr="007157DC">
        <w:rPr>
          <w:i/>
          <w:lang w:val="en-US"/>
        </w:rPr>
        <w:t>error</w:t>
      </w:r>
      <w:r w:rsidRPr="007157DC">
        <w:t xml:space="preserve"> </w:t>
      </w:r>
      <w:r>
        <w:t xml:space="preserve">выводит в консоль разрядность целевой системы. Далее </w:t>
      </w:r>
      <w:r w:rsidRPr="007157DC">
        <w:t xml:space="preserve">в </w:t>
      </w:r>
      <w:r>
        <w:t xml:space="preserve">скрипте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считывается это сообщение, и на его основе включаются библиотеки </w:t>
      </w:r>
      <w:r w:rsidRPr="007157DC">
        <w:rPr>
          <w:i/>
          <w:lang w:val="en-US"/>
        </w:rPr>
        <w:t>Vulkan</w:t>
      </w:r>
      <w:r w:rsidRPr="007157DC">
        <w:t xml:space="preserve"> </w:t>
      </w:r>
      <w:r>
        <w:t>нужной разрядности в сборку.</w:t>
      </w:r>
      <w:r w:rsidRPr="007157DC">
        <w:rPr>
          <w:rFonts w:ascii="Consolas" w:hAnsi="Consolas"/>
        </w:rPr>
        <w:t xml:space="preserve"> </w:t>
      </w:r>
    </w:p>
    <w:p w14:paraId="41D00621" w14:textId="77777777" w:rsidR="007157DC" w:rsidRDefault="007157DC" w:rsidP="007157DC">
      <w:pPr>
        <w:pStyle w:val="a8"/>
      </w:pPr>
      <w:r>
        <w:t>Листинг 2. Определение архитектуры целевой операционной системы</w:t>
      </w:r>
    </w:p>
    <w:p w14:paraId="4CF7AC4B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#if defined(i386) || defined(__i386) || defined(__i386__) || defined(_M_IX86) || defined(_X86_) || defined(__386) || defined(__X86__) || defined(__I86__)</w:t>
      </w:r>
    </w:p>
    <w:p w14:paraId="54998C0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i386</w:t>
      </w:r>
    </w:p>
    <w:p w14:paraId="219E50D3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#elif defined(__x86_64) || defined(__x86_64__) || defined(__amd64) || defined(__amd64__) || defined(_M_X64) || defined(_M_AMD64)</w:t>
      </w:r>
    </w:p>
    <w:p w14:paraId="518F656D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amd64</w:t>
      </w:r>
    </w:p>
    <w:p w14:paraId="0532D7F9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#else</w:t>
      </w:r>
    </w:p>
    <w:p w14:paraId="0A9428F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unknown</w:t>
      </w:r>
    </w:p>
    <w:p w14:paraId="2B896DB3" w14:textId="77777777" w:rsidR="002A38F6" w:rsidRPr="00C0782F" w:rsidRDefault="007157DC" w:rsidP="007157DC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7157DC">
        <w:rPr>
          <w:rFonts w:ascii="Consolas" w:hAnsi="Consolas"/>
          <w:lang w:val="en-US"/>
        </w:rPr>
        <w:t>endif</w:t>
      </w:r>
      <w:r w:rsidRPr="00C0782F">
        <w:t xml:space="preserve"> </w:t>
      </w:r>
    </w:p>
    <w:p w14:paraId="50B53BD4" w14:textId="77777777" w:rsidR="002A38F6" w:rsidRPr="00C0782F" w:rsidRDefault="002A38F6" w:rsidP="007157DC">
      <w:pPr>
        <w:pStyle w:val="a8"/>
        <w:spacing w:line="240" w:lineRule="auto"/>
        <w:ind w:firstLine="0"/>
      </w:pPr>
    </w:p>
    <w:p w14:paraId="29508CA4" w14:textId="77777777" w:rsidR="002A38F6" w:rsidRDefault="002A38F6" w:rsidP="002A38F6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2A38F6">
        <w:t xml:space="preserve"> </w:t>
      </w:r>
      <w:r>
        <w:t xml:space="preserve">содержит в себе модульные тесты для тестирования некоторых отдельных частей функциональности, среди которых есть тесты, напрямую зависящие от наличия графического процессора. Также используются сервисы непрерывной интеграции </w:t>
      </w:r>
      <w:r>
        <w:rPr>
          <w:lang w:val="en-US"/>
        </w:rPr>
        <w:t>Travis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и </w:t>
      </w:r>
      <w:r>
        <w:rPr>
          <w:lang w:val="en-US"/>
        </w:rPr>
        <w:t>AppVeyor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для автоматической сборки проекта и запуска тестов при каждом изменении кодовой базы репозитория проекта. Однако сервера, на которых производится </w:t>
      </w:r>
      <w:r>
        <w:lastRenderedPageBreak/>
        <w:t xml:space="preserve">сборка могут не иметь графических процессоров, поэтому на этапе конфигурации проекта производится проверка наличия графических процессоров в системе. </w:t>
      </w:r>
    </w:p>
    <w:p w14:paraId="04AA178E" w14:textId="77777777" w:rsidR="002A38F6" w:rsidRDefault="002A38F6" w:rsidP="002A38F6">
      <w:pPr>
        <w:pStyle w:val="a8"/>
      </w:pPr>
      <w:r>
        <w:t>Листинг 3. Проверка наличия графических процессоров в системе</w:t>
      </w:r>
    </w:p>
    <w:p w14:paraId="0389286E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(WIN32)</w:t>
      </w:r>
    </w:p>
    <w:p w14:paraId="2974662C" w14:textId="674BE17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wmic path win32_VideoController get name OUTPUT_VARIABLE GPUS)</w:t>
      </w:r>
    </w:p>
    <w:p w14:paraId="71807E06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"Name(.+\n)+")</w:t>
      </w:r>
    </w:p>
    <w:p w14:paraId="696F966D" w14:textId="515087C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78EAC350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6153CD9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6703320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else ()</w:t>
      </w:r>
    </w:p>
    <w:p w14:paraId="15B672AB" w14:textId="462ABBE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lspci OUTPUT_VARIABLE GPUS)</w:t>
      </w:r>
    </w:p>
    <w:p w14:paraId="1359B6C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".*(VGA|3D|2D)+.*")</w:t>
      </w:r>
    </w:p>
    <w:p w14:paraId="73C5DF85" w14:textId="6A85ABE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091CF71B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37407364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59E5673F" w14:textId="28A79D68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endif (WIN32)</w:t>
      </w:r>
    </w:p>
    <w:p w14:paraId="50B6D45F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(${GPU_EXISTS} EQUAL 1)</w:t>
      </w:r>
    </w:p>
    <w:p w14:paraId="10FE1D5A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add_definitions("-DGPU_EXISTS")</w:t>
      </w:r>
    </w:p>
    <w:p w14:paraId="2B80E088" w14:textId="77777777" w:rsidR="00DD1213" w:rsidRDefault="002A38F6" w:rsidP="002A38F6">
      <w:pPr>
        <w:pStyle w:val="a8"/>
        <w:spacing w:line="240" w:lineRule="auto"/>
        <w:ind w:firstLine="0"/>
        <w:rPr>
          <w:rFonts w:ascii="Consolas" w:hAnsi="Consolas"/>
        </w:rPr>
      </w:pPr>
      <w:r w:rsidRPr="002A38F6">
        <w:rPr>
          <w:rFonts w:ascii="Consolas" w:hAnsi="Consolas"/>
        </w:rPr>
        <w:t xml:space="preserve">endif () </w:t>
      </w:r>
    </w:p>
    <w:p w14:paraId="747AF605" w14:textId="77777777" w:rsidR="00DD1213" w:rsidRDefault="00DD1213" w:rsidP="00DD1213">
      <w:pPr>
        <w:pStyle w:val="a8"/>
        <w:ind w:firstLine="0"/>
      </w:pPr>
    </w:p>
    <w:p w14:paraId="0C0EADEF" w14:textId="77777777" w:rsidR="00DD1213" w:rsidRDefault="00DD1213" w:rsidP="00DD1213">
      <w:pPr>
        <w:pStyle w:val="a8"/>
        <w:ind w:firstLine="0"/>
        <w:rPr>
          <w:i/>
        </w:rPr>
      </w:pPr>
      <w:r>
        <w:t xml:space="preserve">Компилятору добавляется флаг </w:t>
      </w:r>
      <w:r w:rsidRPr="00DD1213">
        <w:rPr>
          <w:i/>
          <w:lang w:val="en-US"/>
        </w:rPr>
        <w:t>GPU</w:t>
      </w:r>
      <w:r w:rsidRPr="00DD1213">
        <w:rPr>
          <w:i/>
        </w:rPr>
        <w:t>_</w:t>
      </w:r>
      <w:r w:rsidRPr="00DD1213">
        <w:rPr>
          <w:i/>
          <w:lang w:val="en-US"/>
        </w:rPr>
        <w:t>EXISTS</w:t>
      </w:r>
      <w:r w:rsidRPr="00DD1213">
        <w:t xml:space="preserve"> </w:t>
      </w:r>
      <w:r>
        <w:t xml:space="preserve">с результатами проверки. В файле модульного теста проверяется наличие этого флага с помощью директивы препроцессора </w:t>
      </w:r>
      <w:r w:rsidRPr="00DD1213">
        <w:t>#</w:t>
      </w:r>
      <w:r w:rsidRPr="00DD1213">
        <w:rPr>
          <w:i/>
          <w:lang w:val="en-US"/>
        </w:rPr>
        <w:t>ifdef</w:t>
      </w:r>
      <w:r w:rsidRPr="00DD1213">
        <w:rPr>
          <w:i/>
        </w:rPr>
        <w:t xml:space="preserve">. </w:t>
      </w:r>
    </w:p>
    <w:p w14:paraId="42DCC44A" w14:textId="77777777" w:rsidR="00DD1213" w:rsidRDefault="00DD1213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2" w:name="_Toc484727981"/>
      <w:r>
        <w:t>Система контроля версий</w:t>
      </w:r>
      <w:bookmarkEnd w:id="32"/>
    </w:p>
    <w:p w14:paraId="192842B1" w14:textId="77777777" w:rsidR="00414E19" w:rsidRDefault="00DD1213" w:rsidP="00DD1213">
      <w:pPr>
        <w:pStyle w:val="a8"/>
      </w:pPr>
      <w:r>
        <w:t xml:space="preserve">По стандартам </w:t>
      </w:r>
      <w:r w:rsidR="00925FF3">
        <w:t xml:space="preserve">программирования на </w:t>
      </w:r>
      <w:r w:rsidR="00925FF3" w:rsidRPr="00925FF3">
        <w:rPr>
          <w:i/>
          <w:lang w:val="en-US"/>
        </w:rPr>
        <w:t>C</w:t>
      </w:r>
      <w:r w:rsidR="00925FF3" w:rsidRPr="00925FF3">
        <w:rPr>
          <w:i/>
        </w:rPr>
        <w:t>++</w:t>
      </w:r>
      <w:r w:rsidR="00925FF3">
        <w:t xml:space="preserve"> рекомендуется использовать систему контроля версий </w:t>
      </w:r>
      <w:r w:rsidR="00925FF3" w:rsidRPr="00925FF3">
        <w:t>[</w:t>
      </w:r>
      <w:r w:rsidR="00925FF3">
        <w:t>александреску, 3</w:t>
      </w:r>
      <w:r w:rsidR="00925FF3" w:rsidRPr="00925FF3">
        <w:t>]</w:t>
      </w:r>
      <w:r w:rsidR="00925FF3">
        <w:t xml:space="preserve">.  В проекте используется система контроля версий </w:t>
      </w:r>
      <w:r w:rsidR="00925FF3" w:rsidRPr="00925FF3">
        <w:rPr>
          <w:i/>
          <w:lang w:val="en-US"/>
        </w:rPr>
        <w:t>Git</w:t>
      </w:r>
      <w:r w:rsidR="00925FF3" w:rsidRPr="00925FF3">
        <w:t xml:space="preserve">, </w:t>
      </w:r>
      <w:r w:rsidR="00925FF3">
        <w:t xml:space="preserve">разработанная Линусом Торвальдсом. </w:t>
      </w:r>
      <w:r w:rsidR="00414E19">
        <w:t xml:space="preserve">При разработке используется модифицированная модель ветвления </w:t>
      </w:r>
      <w:r w:rsidR="00414E19" w:rsidRPr="00414E19">
        <w:rPr>
          <w:i/>
          <w:lang w:val="en-US"/>
        </w:rPr>
        <w:t>Git</w:t>
      </w:r>
      <w:r w:rsidR="00414E19" w:rsidRPr="00414E19">
        <w:t xml:space="preserve"> (</w:t>
      </w:r>
      <w:r w:rsidR="00414E19" w:rsidRPr="00414E19">
        <w:rPr>
          <w:i/>
          <w:lang w:val="en-US"/>
        </w:rPr>
        <w:t>Git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branching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model</w:t>
      </w:r>
      <w:r w:rsidR="00414E19" w:rsidRPr="00414E19">
        <w:t xml:space="preserve">)[ </w:t>
      </w:r>
      <w:hyperlink r:id="rId22" w:history="1">
        <w:r w:rsidR="00414E19" w:rsidRPr="00714873">
          <w:rPr>
            <w:rStyle w:val="ae"/>
          </w:rPr>
          <w:t>http://nvie.com/posts/a-successful-git-branching-model/</w:t>
        </w:r>
      </w:hyperlink>
      <w:r w:rsidR="00414E19" w:rsidRPr="00414E19">
        <w:t xml:space="preserve">]. </w:t>
      </w:r>
      <w:r w:rsidR="00414E19">
        <w:t xml:space="preserve">Вся основная работа ведётся в ветке </w:t>
      </w:r>
      <w:r w:rsidR="00414E19" w:rsidRPr="00414E19">
        <w:rPr>
          <w:i/>
          <w:lang w:val="en-US"/>
        </w:rPr>
        <w:t>dev</w:t>
      </w:r>
      <w:r w:rsidR="00414E19">
        <w:t xml:space="preserve">. Время от времени изменения с ветки </w:t>
      </w:r>
      <w:r w:rsidR="00414E19" w:rsidRPr="00414E19">
        <w:rPr>
          <w:i/>
          <w:lang w:val="en-US"/>
        </w:rPr>
        <w:t>dev</w:t>
      </w:r>
      <w:r w:rsidR="00414E19" w:rsidRPr="00414E19">
        <w:t xml:space="preserve">, </w:t>
      </w:r>
      <w:r w:rsidR="00414E19">
        <w:t xml:space="preserve">сливаются с веткой </w:t>
      </w:r>
      <w:r w:rsidR="00414E19" w:rsidRPr="00414E19">
        <w:rPr>
          <w:i/>
          <w:lang w:val="en-US"/>
        </w:rPr>
        <w:t>testing</w:t>
      </w:r>
      <w:r w:rsidR="00414E19" w:rsidRPr="00414E19">
        <w:t xml:space="preserve">, </w:t>
      </w:r>
      <w:r w:rsidR="00414E19">
        <w:t xml:space="preserve">на которой системы непрерывной интеграции проводят сборку и запуск тестов, чтобы убедиться, что проект всё ещё компилируется, </w:t>
      </w:r>
      <w:r w:rsidR="00414E19">
        <w:lastRenderedPageBreak/>
        <w:t xml:space="preserve">добавленная функциональность работает на обеих целевых платформах и все тесты успешно завершаются. В случае успеха, изменения попадают на ветку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, </w:t>
      </w:r>
      <w:r w:rsidR="00414E19">
        <w:t xml:space="preserve">где им присваивается семантический номер версии. Таким образом на ветке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 </w:t>
      </w:r>
      <w:r w:rsidR="00414E19">
        <w:t>всегда находится последняя стабильная функциональность проекта, которую можно использовать.</w:t>
      </w:r>
    </w:p>
    <w:p w14:paraId="66679A62" w14:textId="77777777" w:rsidR="00AC38B2" w:rsidRDefault="00AC38B2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3" w:name="_Toc484727982"/>
      <w:r>
        <w:t>Документация проекта</w:t>
      </w:r>
      <w:bookmarkEnd w:id="33"/>
    </w:p>
    <w:p w14:paraId="281D9B22" w14:textId="77777777" w:rsidR="00AC38B2" w:rsidRDefault="00AC38B2" w:rsidP="00AC38B2">
      <w:pPr>
        <w:pStyle w:val="a8"/>
      </w:pPr>
      <w:r>
        <w:t xml:space="preserve">Для генерации документации по проекту используется система </w:t>
      </w:r>
      <w:r w:rsidRPr="00AC38B2">
        <w:rPr>
          <w:i/>
          <w:lang w:val="en-US"/>
        </w:rPr>
        <w:t>Doxygen</w:t>
      </w:r>
      <w:r>
        <w:t xml:space="preserve">, поддерживаемая большинством операционных систем. Как утверждается на веб-сайте проекта, </w:t>
      </w:r>
      <w:r w:rsidRPr="00AC38B2">
        <w:rPr>
          <w:i/>
          <w:lang w:val="en-US"/>
        </w:rPr>
        <w:t>Doxygen</w:t>
      </w:r>
      <w:r w:rsidRPr="00AC38B2">
        <w:t xml:space="preserve"> </w:t>
      </w:r>
      <w:r>
        <w:t xml:space="preserve">фактически является стандартом для создания документации в проектах, написанных на языках </w:t>
      </w:r>
      <w:r w:rsidRPr="00AC38B2">
        <w:rPr>
          <w:i/>
          <w:lang w:val="en-US"/>
        </w:rPr>
        <w:t>C</w:t>
      </w:r>
      <w:r w:rsidRPr="00AC38B2">
        <w:t xml:space="preserve">, </w:t>
      </w:r>
      <w:r w:rsidRPr="00AC38B2">
        <w:rPr>
          <w:i/>
          <w:lang w:val="en-US"/>
        </w:rPr>
        <w:t>C</w:t>
      </w:r>
      <w:r w:rsidRPr="00AC38B2">
        <w:rPr>
          <w:i/>
        </w:rPr>
        <w:t>++</w:t>
      </w:r>
      <w:r w:rsidRPr="00AC38B2">
        <w:t xml:space="preserve"> </w:t>
      </w:r>
      <w:r>
        <w:t xml:space="preserve">и </w:t>
      </w:r>
      <w:r w:rsidRPr="00AC38B2">
        <w:rPr>
          <w:i/>
          <w:lang w:val="en-US"/>
        </w:rPr>
        <w:t>Fortran</w:t>
      </w:r>
      <w:r>
        <w:t>.</w:t>
      </w:r>
      <w:r w:rsidRPr="00AC38B2">
        <w:t xml:space="preserve">[ </w:t>
      </w:r>
      <w:hyperlink r:id="rId23" w:history="1">
        <w:r w:rsidRPr="00714873">
          <w:rPr>
            <w:rStyle w:val="ae"/>
            <w:lang w:val="en-US"/>
          </w:rPr>
          <w:t>http</w:t>
        </w:r>
        <w:r w:rsidRPr="00714873">
          <w:rPr>
            <w:rStyle w:val="ae"/>
          </w:rPr>
          <w:t>://</w:t>
        </w:r>
        <w:r w:rsidRPr="00714873">
          <w:rPr>
            <w:rStyle w:val="ae"/>
            <w:lang w:val="en-US"/>
          </w:rPr>
          <w:t>www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stack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nl</w:t>
        </w:r>
        <w:r w:rsidRPr="00714873">
          <w:rPr>
            <w:rStyle w:val="ae"/>
          </w:rPr>
          <w:t>/~</w:t>
        </w:r>
        <w:r w:rsidRPr="00714873">
          <w:rPr>
            <w:rStyle w:val="ae"/>
            <w:lang w:val="en-US"/>
          </w:rPr>
          <w:t>dimitri</w:t>
        </w:r>
        <w:r w:rsidRPr="00714873">
          <w:rPr>
            <w:rStyle w:val="ae"/>
          </w:rPr>
          <w:t>/</w:t>
        </w:r>
        <w:r w:rsidRPr="00714873">
          <w:rPr>
            <w:rStyle w:val="ae"/>
            <w:lang w:val="en-US"/>
          </w:rPr>
          <w:t>doxygen</w:t>
        </w:r>
        <w:r w:rsidRPr="00714873">
          <w:rPr>
            <w:rStyle w:val="ae"/>
          </w:rPr>
          <w:t>/</w:t>
        </w:r>
      </w:hyperlink>
      <w:r w:rsidRPr="00C0782F">
        <w:t xml:space="preserve">] </w:t>
      </w:r>
    </w:p>
    <w:p w14:paraId="54BE3FD2" w14:textId="77777777" w:rsidR="00AC38B2" w:rsidRDefault="00AC38B2" w:rsidP="00AC38B2">
      <w:pPr>
        <w:pStyle w:val="a8"/>
      </w:pPr>
      <w:r>
        <w:t>Для генерации документации по исходному коду используются комментарии специального вида. Пример такого комментария приведён ниже в листинге 4.</w:t>
      </w:r>
    </w:p>
    <w:p w14:paraId="0BCE4CC1" w14:textId="78F86267" w:rsidR="00AC38B2" w:rsidRPr="00AC38B2" w:rsidRDefault="00AC38B2" w:rsidP="00AC38B2">
      <w:pPr>
        <w:pStyle w:val="a8"/>
      </w:pPr>
      <w:r>
        <w:t xml:space="preserve">Листинг 4. Часть комментария для генерации документации класса </w:t>
      </w:r>
      <w:r>
        <w:rPr>
          <w:lang w:val="en-US"/>
        </w:rPr>
        <w:t>Application</w:t>
      </w:r>
      <w:r w:rsidRPr="00AC38B2">
        <w:t>.</w:t>
      </w:r>
    </w:p>
    <w:p w14:paraId="4C683CCC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/*!</w:t>
      </w:r>
    </w:p>
    <w:p w14:paraId="55F12D1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\namespace Vulkalc</w:t>
      </w:r>
    </w:p>
    <w:p w14:paraId="205B69B4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\brief Vulkalc namespace that contains all Vulkalc classes</w:t>
      </w:r>
    </w:p>
    <w:p w14:paraId="6DF2E78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</w:t>
      </w:r>
    </w:p>
    <w:p w14:paraId="1AA8BDF3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Vulkalc namespace that contains all Vulkalc classes.</w:t>
      </w:r>
    </w:p>
    <w:p w14:paraId="568BC4A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*/</w:t>
      </w:r>
    </w:p>
    <w:p w14:paraId="4B042F6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namespace Vulkalc</w:t>
      </w:r>
    </w:p>
    <w:p w14:paraId="7A9B827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{</w:t>
      </w:r>
    </w:p>
    <w:p w14:paraId="3AE91FB1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/*!</w:t>
      </w:r>
    </w:p>
    <w:p w14:paraId="1C71AAEF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\class Application</w:t>
      </w:r>
    </w:p>
    <w:p w14:paraId="4FB7604D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\brief Vulkalc entry point class</w:t>
      </w:r>
    </w:p>
    <w:p w14:paraId="48F63CC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</w:t>
      </w:r>
    </w:p>
    <w:p w14:paraId="2986206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Application class is the entry point for Vulkalc library. It contains and gives access to all Vulkalc</w:t>
      </w:r>
    </w:p>
    <w:p w14:paraId="1995797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classes and functions.</w:t>
      </w:r>
    </w:p>
    <w:p w14:paraId="16619B9B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</w:rPr>
      </w:pPr>
      <w:r w:rsidRPr="00AC38B2">
        <w:rPr>
          <w:rFonts w:ascii="Consolas" w:hAnsi="Consolas"/>
          <w:lang w:val="en-US"/>
        </w:rPr>
        <w:t xml:space="preserve">     </w:t>
      </w:r>
      <w:r w:rsidRPr="00AC38B2">
        <w:rPr>
          <w:rFonts w:ascii="Consolas" w:hAnsi="Consolas"/>
        </w:rPr>
        <w:t>*/</w:t>
      </w:r>
    </w:p>
    <w:p w14:paraId="15F88F32" w14:textId="77777777" w:rsidR="00AC38B2" w:rsidRDefault="00AC38B2" w:rsidP="00AC38B2">
      <w:pPr>
        <w:pStyle w:val="a8"/>
        <w:spacing w:line="240" w:lineRule="auto"/>
        <w:ind w:firstLine="0"/>
      </w:pPr>
      <w:r w:rsidRPr="00AC38B2">
        <w:rPr>
          <w:rFonts w:ascii="Consolas" w:hAnsi="Consolas"/>
        </w:rPr>
        <w:t xml:space="preserve">    class VULKALC_API Application</w:t>
      </w:r>
      <w:r>
        <w:t xml:space="preserve"> </w:t>
      </w:r>
    </w:p>
    <w:p w14:paraId="4F095CC9" w14:textId="77777777" w:rsidR="00AC38B2" w:rsidRDefault="00AC38B2" w:rsidP="00AC38B2">
      <w:pPr>
        <w:pStyle w:val="a8"/>
        <w:spacing w:line="240" w:lineRule="auto"/>
        <w:ind w:firstLine="0"/>
      </w:pPr>
    </w:p>
    <w:p w14:paraId="04AD068A" w14:textId="0A6B5031" w:rsidR="00D67F9F" w:rsidRDefault="00AC38B2" w:rsidP="00D67F9F">
      <w:pPr>
        <w:pStyle w:val="a8"/>
      </w:pPr>
      <w:r>
        <w:t xml:space="preserve">Специальные команды </w:t>
      </w:r>
      <w:r w:rsidRPr="00AC38B2">
        <w:rPr>
          <w:i/>
          <w:lang w:val="en-US"/>
        </w:rPr>
        <w:t>Doxygen</w:t>
      </w:r>
      <w:r w:rsidRPr="00AC38B2">
        <w:rPr>
          <w:i/>
        </w:rPr>
        <w:t xml:space="preserve"> </w:t>
      </w:r>
      <w:r>
        <w:t xml:space="preserve">позволяют форматировать документацию и выделять отдельные секции и блоки. Например, команда </w:t>
      </w:r>
      <w:r w:rsidR="00D67F9F" w:rsidRPr="00D67F9F">
        <w:rPr>
          <w:i/>
        </w:rPr>
        <w:lastRenderedPageBreak/>
        <w:t>\</w:t>
      </w:r>
      <w:r w:rsidR="00D67F9F" w:rsidRPr="00D67F9F">
        <w:rPr>
          <w:i/>
          <w:lang w:val="en-US"/>
        </w:rPr>
        <w:t>brief</w:t>
      </w:r>
      <w:r w:rsidR="00D67F9F" w:rsidRPr="00D67F9F">
        <w:t xml:space="preserve"> </w:t>
      </w:r>
      <w:r w:rsidR="00D67F9F">
        <w:t xml:space="preserve">задаёт короткое однострочное описание документируемой сущности, команда </w:t>
      </w:r>
      <w:r w:rsidR="00D67F9F" w:rsidRPr="00D67F9F">
        <w:rPr>
          <w:i/>
        </w:rPr>
        <w:t>\</w:t>
      </w:r>
      <w:r w:rsidR="00D67F9F" w:rsidRPr="00D67F9F">
        <w:rPr>
          <w:i/>
          <w:lang w:val="en-US"/>
        </w:rPr>
        <w:t>return</w:t>
      </w:r>
      <w:r w:rsidR="00D67F9F" w:rsidRPr="00D67F9F">
        <w:t xml:space="preserve"> </w:t>
      </w:r>
      <w:r w:rsidR="00D67F9F">
        <w:t xml:space="preserve">документирует возвращаемый из функции тип и его назначение. По умолчанию документация генерируется в формате </w:t>
      </w:r>
      <w:r w:rsidR="00D67F9F" w:rsidRPr="00D67F9F">
        <w:rPr>
          <w:i/>
          <w:lang w:val="en-US"/>
        </w:rPr>
        <w:t>HTML</w:t>
      </w:r>
      <w:r w:rsidR="00D67F9F" w:rsidRPr="00D67F9F">
        <w:t xml:space="preserve">, </w:t>
      </w:r>
      <w:r w:rsidR="00D67F9F">
        <w:t xml:space="preserve">однако можно включить генерацию документации в виде документов </w:t>
      </w:r>
      <w:r w:rsidR="00D67F9F" w:rsidRPr="00D67F9F">
        <w:rPr>
          <w:i/>
          <w:lang w:val="en-US"/>
        </w:rPr>
        <w:t>PDF</w:t>
      </w:r>
      <w:r w:rsidR="00D67F9F" w:rsidRPr="00D67F9F">
        <w:t xml:space="preserve">, </w:t>
      </w:r>
      <w:r w:rsidR="00D67F9F" w:rsidRPr="00D67F9F">
        <w:rPr>
          <w:i/>
          <w:lang w:val="en-US"/>
        </w:rPr>
        <w:t>RTF</w:t>
      </w:r>
      <w:r w:rsidR="00D67F9F" w:rsidRPr="00D67F9F">
        <w:t xml:space="preserve">, </w:t>
      </w:r>
      <w:r w:rsidR="00D67F9F" w:rsidRPr="00D67F9F">
        <w:rPr>
          <w:i/>
          <w:lang w:val="en-US"/>
        </w:rPr>
        <w:t>LaTeX</w:t>
      </w:r>
      <w:r w:rsidR="00D67F9F" w:rsidRPr="00D67F9F">
        <w:t xml:space="preserve"> </w:t>
      </w:r>
      <w:r w:rsidR="00D67F9F">
        <w:t xml:space="preserve">и других. </w:t>
      </w:r>
    </w:p>
    <w:p w14:paraId="51F02C22" w14:textId="72F26180" w:rsidR="00D67F9F" w:rsidRDefault="00D67F9F" w:rsidP="00874C76">
      <w:pPr>
        <w:pStyle w:val="3"/>
        <w:numPr>
          <w:ilvl w:val="1"/>
          <w:numId w:val="29"/>
        </w:numPr>
        <w:spacing w:line="360" w:lineRule="auto"/>
        <w:ind w:left="431" w:hanging="431"/>
      </w:pPr>
      <w:r>
        <w:t xml:space="preserve"> </w:t>
      </w:r>
      <w:bookmarkStart w:id="34" w:name="_Toc484727983"/>
      <w:r>
        <w:t>Реализация проекта</w:t>
      </w:r>
      <w:bookmarkEnd w:id="34"/>
    </w:p>
    <w:p w14:paraId="57935D9D" w14:textId="4E8A69E9" w:rsidR="00D67F9F" w:rsidRDefault="00D67F9F" w:rsidP="00D67F9F">
      <w:pPr>
        <w:pStyle w:val="a8"/>
      </w:pPr>
      <w:r>
        <w:t xml:space="preserve">Библиотека </w:t>
      </w:r>
      <w:r w:rsidRPr="00D67F9F">
        <w:rPr>
          <w:i/>
          <w:lang w:val="en-US"/>
        </w:rPr>
        <w:t>Vulkalc</w:t>
      </w:r>
      <w:r w:rsidRPr="00D67F9F">
        <w:t xml:space="preserve"> </w:t>
      </w:r>
      <w:r>
        <w:t xml:space="preserve">определяет пространство имён </w:t>
      </w:r>
      <w:r w:rsidRPr="00D67F9F">
        <w:rPr>
          <w:i/>
          <w:lang w:val="en-US"/>
        </w:rPr>
        <w:t>Vulkalc</w:t>
      </w:r>
      <w:r>
        <w:t xml:space="preserve">, в котором находятся все классы, экспортируемые библиотекой. Так как к библиотеке предъявлено требование кроссплатформенности, то необходимо было определить формат экспорта классов. </w:t>
      </w:r>
      <w:r w:rsidR="00A73405">
        <w:t xml:space="preserve">У компилятора </w:t>
      </w:r>
      <w:r w:rsidR="00A73405" w:rsidRPr="00A73405">
        <w:rPr>
          <w:i/>
          <w:lang w:val="en-US"/>
        </w:rPr>
        <w:t>GCC</w:t>
      </w:r>
      <w:r w:rsidR="00A73405">
        <w:t xml:space="preserve"> модификатор доступа по умолчанию экспортирует все классы, структуры и функции. У компилятора </w:t>
      </w:r>
      <w:r w:rsidR="00A73405" w:rsidRPr="00A73405">
        <w:rPr>
          <w:i/>
          <w:lang w:val="en-US"/>
        </w:rPr>
        <w:t>MSVC</w:t>
      </w:r>
      <w:r w:rsidR="00A73405" w:rsidRPr="00A73405">
        <w:t xml:space="preserve"> </w:t>
      </w:r>
      <w:r w:rsidR="00A73405">
        <w:t xml:space="preserve">нужно явно задавать экспортируемые объекты. В листинге 5 приведён фрагмент файла </w:t>
      </w:r>
      <w:r w:rsidR="00A73405" w:rsidRPr="00A73405">
        <w:rPr>
          <w:i/>
          <w:lang w:val="en-US"/>
        </w:rPr>
        <w:t>Export</w:t>
      </w:r>
      <w:r w:rsidR="00A73405" w:rsidRPr="00A73405">
        <w:rPr>
          <w:i/>
        </w:rPr>
        <w:t>.</w:t>
      </w:r>
      <w:r w:rsidR="00A73405" w:rsidRPr="00A73405">
        <w:rPr>
          <w:i/>
          <w:lang w:val="en-US"/>
        </w:rPr>
        <w:t>hpp</w:t>
      </w:r>
      <w:r w:rsidR="00A73405" w:rsidRPr="00A73405">
        <w:t xml:space="preserve">, </w:t>
      </w:r>
      <w:r w:rsidR="00A73405">
        <w:t>в котором определён макрос для кроссплатформенного экспорта объектов.</w:t>
      </w:r>
    </w:p>
    <w:p w14:paraId="23129E1C" w14:textId="13CF2E99" w:rsidR="00A73405" w:rsidRPr="00A73405" w:rsidRDefault="00A73405" w:rsidP="00A73405">
      <w:pPr>
        <w:pStyle w:val="a8"/>
        <w:rPr>
          <w:lang w:val="en-US"/>
        </w:rPr>
      </w:pPr>
      <w:r>
        <w:t>Листинг</w:t>
      </w:r>
      <w:r w:rsidRPr="00A73405">
        <w:rPr>
          <w:lang w:val="en-US"/>
        </w:rPr>
        <w:t xml:space="preserve"> 5. </w:t>
      </w:r>
      <w:r w:rsidRPr="00A73405">
        <w:rPr>
          <w:i/>
          <w:lang w:val="en-US"/>
        </w:rPr>
        <w:t>Export.hpp</w:t>
      </w:r>
    </w:p>
    <w:p w14:paraId="1CF22325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defined(_WIN32) || defined(__CYGWIN__)</w:t>
      </w:r>
    </w:p>
    <w:p w14:paraId="103B123E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#ifdef __GNUC__</w:t>
      </w:r>
    </w:p>
    <w:p w14:paraId="45379928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((dllexport))</w:t>
      </w:r>
    </w:p>
    <w:p w14:paraId="00FB7C0F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59F47374" w14:textId="70638DC5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__declspec( dllexport )</w:t>
      </w:r>
    </w:p>
    <w:p w14:paraId="11FE0C20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#endif</w:t>
      </w:r>
    </w:p>
    <w:p w14:paraId="5A23D914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C4BA99C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6DB69B3D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__GNUC__ &gt;= 4</w:t>
      </w:r>
    </w:p>
    <w:p w14:paraId="116E5DA3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((visibility ("default")))</w:t>
      </w:r>
    </w:p>
    <w:p w14:paraId="520AEE09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 __attribute__ ((visibility ("hidden")))</w:t>
      </w:r>
    </w:p>
    <w:p w14:paraId="085AB57A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1AF0B38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</w:t>
      </w:r>
    </w:p>
    <w:p w14:paraId="1F233FD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6541A9B" w14:textId="77777777" w:rsidR="00A73405" w:rsidRPr="00C0782F" w:rsidRDefault="00A73405" w:rsidP="00A73405">
      <w:pPr>
        <w:pStyle w:val="a8"/>
        <w:spacing w:line="240" w:lineRule="auto"/>
        <w:ind w:firstLine="708"/>
        <w:rPr>
          <w:rFonts w:ascii="Consolas" w:hAnsi="Consolas"/>
        </w:rPr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</w:p>
    <w:p w14:paraId="0EDC0D04" w14:textId="77777777" w:rsidR="00A73405" w:rsidRPr="00C0782F" w:rsidRDefault="00A73405" w:rsidP="00A73405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  <w:r w:rsidRPr="00C0782F">
        <w:t xml:space="preserve"> </w:t>
      </w:r>
    </w:p>
    <w:p w14:paraId="3C9A4226" w14:textId="77777777" w:rsidR="00A73405" w:rsidRPr="00C0782F" w:rsidRDefault="00A73405" w:rsidP="00A73405">
      <w:pPr>
        <w:pStyle w:val="a8"/>
        <w:spacing w:line="240" w:lineRule="auto"/>
        <w:ind w:firstLine="0"/>
      </w:pPr>
    </w:p>
    <w:p w14:paraId="3CD3FB1B" w14:textId="4DCFB1A8" w:rsidR="005C5867" w:rsidRPr="00A73405" w:rsidRDefault="00A73405" w:rsidP="00A73405">
      <w:pPr>
        <w:pStyle w:val="a8"/>
        <w:spacing w:line="240" w:lineRule="auto"/>
        <w:ind w:firstLine="0"/>
      </w:pPr>
      <w:r>
        <w:t>При разработке публичного интерфейса библиотеки принимались во внимание следующие</w:t>
      </w:r>
      <w:r w:rsidR="00E932F4">
        <w:t xml:space="preserve"> </w:t>
      </w:r>
      <w:r w:rsidR="005C5867" w:rsidRPr="00A73405">
        <w:br w:type="page"/>
      </w:r>
    </w:p>
    <w:p w14:paraId="0489BA5D" w14:textId="6DAEE8E1" w:rsidR="005C5867" w:rsidRDefault="00B75DFD" w:rsidP="00874C76">
      <w:pPr>
        <w:pStyle w:val="2"/>
        <w:numPr>
          <w:ilvl w:val="0"/>
          <w:numId w:val="7"/>
        </w:numPr>
      </w:pPr>
      <w:bookmarkStart w:id="35" w:name="_Toc484727984"/>
      <w:r>
        <w:lastRenderedPageBreak/>
        <w:t>Тестирование</w:t>
      </w:r>
      <w:bookmarkEnd w:id="35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874C76">
      <w:pPr>
        <w:pStyle w:val="2"/>
        <w:numPr>
          <w:ilvl w:val="0"/>
          <w:numId w:val="7"/>
        </w:numPr>
      </w:pPr>
      <w:bookmarkStart w:id="36" w:name="_Toc484727985"/>
      <w:r>
        <w:lastRenderedPageBreak/>
        <w:t>Заключение</w:t>
      </w:r>
      <w:bookmarkEnd w:id="36"/>
    </w:p>
    <w:p w14:paraId="09909CFC" w14:textId="5526C8DE" w:rsidR="005C5867" w:rsidRPr="00BB588E" w:rsidRDefault="00831D18" w:rsidP="00831D18">
      <w:pPr>
        <w:pStyle w:val="a8"/>
        <w:rPr>
          <w:rFonts w:eastAsiaTheme="majorEastAsia" w:cstheme="majorBidi"/>
          <w:sz w:val="32"/>
          <w:szCs w:val="26"/>
        </w:rPr>
      </w:pPr>
      <w:r w:rsidRPr="00831D18">
        <w:t xml:space="preserve">Так как к проекту предъявляется требование возможности свободного доступа к исходному коду, весь проект размещён в сети Интернет в свободном доступе под лицензией MIT по адресу http://github.com/ToxikCoder/vulkalc. </w:t>
      </w:r>
      <w:r w:rsidR="00BB588E">
        <w:br w:type="page"/>
      </w:r>
    </w:p>
    <w:p w14:paraId="71B70906" w14:textId="202E5E17" w:rsidR="00BB588E" w:rsidRPr="00BB588E" w:rsidRDefault="00BB588E" w:rsidP="00874C76">
      <w:pPr>
        <w:pStyle w:val="2"/>
        <w:numPr>
          <w:ilvl w:val="0"/>
          <w:numId w:val="7"/>
        </w:numPr>
      </w:pPr>
      <w:bookmarkStart w:id="37" w:name="_Toc484727986"/>
      <w:r>
        <w:lastRenderedPageBreak/>
        <w:t>Список используемых источников</w:t>
      </w:r>
      <w:bookmarkEnd w:id="37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874C76">
      <w:pPr>
        <w:pStyle w:val="2"/>
        <w:numPr>
          <w:ilvl w:val="0"/>
          <w:numId w:val="7"/>
        </w:numPr>
      </w:pPr>
      <w:bookmarkStart w:id="38" w:name="_Toc484727987"/>
      <w:r>
        <w:lastRenderedPageBreak/>
        <w:t>Приложение</w:t>
      </w:r>
      <w:bookmarkEnd w:id="38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73985" w14:textId="77777777" w:rsidR="00874C76" w:rsidRDefault="00874C76" w:rsidP="001725E2">
      <w:r>
        <w:separator/>
      </w:r>
    </w:p>
  </w:endnote>
  <w:endnote w:type="continuationSeparator" w:id="0">
    <w:p w14:paraId="0E3C49C3" w14:textId="77777777" w:rsidR="00874C76" w:rsidRDefault="00874C76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EndPr/>
    <w:sdtContent>
      <w:p w14:paraId="3FF18BAD" w14:textId="08878EE5" w:rsidR="00BE3D2E" w:rsidRDefault="00BE3D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82F">
          <w:rPr>
            <w:noProof/>
          </w:rPr>
          <w:t>37</w:t>
        </w:r>
        <w:r>
          <w:fldChar w:fldCharType="end"/>
        </w:r>
      </w:p>
    </w:sdtContent>
  </w:sdt>
  <w:p w14:paraId="72DF2B60" w14:textId="05E0D844" w:rsidR="00BE3D2E" w:rsidRDefault="00BE3D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42BC" w14:textId="77777777" w:rsidR="00874C76" w:rsidRDefault="00874C76" w:rsidP="001725E2">
      <w:r>
        <w:separator/>
      </w:r>
    </w:p>
  </w:footnote>
  <w:footnote w:type="continuationSeparator" w:id="0">
    <w:p w14:paraId="0D9DA176" w14:textId="77777777" w:rsidR="00874C76" w:rsidRDefault="00874C76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BE3D2E" w:rsidRDefault="00BE3D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6A0A"/>
    <w:multiLevelType w:val="hybridMultilevel"/>
    <w:tmpl w:val="47B4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1E42C0"/>
    <w:multiLevelType w:val="multilevel"/>
    <w:tmpl w:val="8ED63E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6"/>
  </w:num>
  <w:num w:numId="5">
    <w:abstractNumId w:val="0"/>
  </w:num>
  <w:num w:numId="6">
    <w:abstractNumId w:val="21"/>
  </w:num>
  <w:num w:numId="7">
    <w:abstractNumId w:val="18"/>
  </w:num>
  <w:num w:numId="8">
    <w:abstractNumId w:val="1"/>
  </w:num>
  <w:num w:numId="9">
    <w:abstractNumId w:val="29"/>
  </w:num>
  <w:num w:numId="10">
    <w:abstractNumId w:val="3"/>
  </w:num>
  <w:num w:numId="11">
    <w:abstractNumId w:val="28"/>
  </w:num>
  <w:num w:numId="12">
    <w:abstractNumId w:val="10"/>
  </w:num>
  <w:num w:numId="13">
    <w:abstractNumId w:val="6"/>
  </w:num>
  <w:num w:numId="14">
    <w:abstractNumId w:val="16"/>
  </w:num>
  <w:num w:numId="15">
    <w:abstractNumId w:val="17"/>
  </w:num>
  <w:num w:numId="16">
    <w:abstractNumId w:val="25"/>
  </w:num>
  <w:num w:numId="17">
    <w:abstractNumId w:val="5"/>
  </w:num>
  <w:num w:numId="18">
    <w:abstractNumId w:val="11"/>
  </w:num>
  <w:num w:numId="19">
    <w:abstractNumId w:val="4"/>
  </w:num>
  <w:num w:numId="20">
    <w:abstractNumId w:val="19"/>
  </w:num>
  <w:num w:numId="21">
    <w:abstractNumId w:val="15"/>
  </w:num>
  <w:num w:numId="22">
    <w:abstractNumId w:val="27"/>
  </w:num>
  <w:num w:numId="23">
    <w:abstractNumId w:val="9"/>
  </w:num>
  <w:num w:numId="24">
    <w:abstractNumId w:val="23"/>
  </w:num>
  <w:num w:numId="25">
    <w:abstractNumId w:val="24"/>
  </w:num>
  <w:num w:numId="26">
    <w:abstractNumId w:val="20"/>
  </w:num>
  <w:num w:numId="27">
    <w:abstractNumId w:val="2"/>
  </w:num>
  <w:num w:numId="28">
    <w:abstractNumId w:val="7"/>
  </w:num>
  <w:num w:numId="29">
    <w:abstractNumId w:val="14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1633EA"/>
    <w:rsid w:val="001725E2"/>
    <w:rsid w:val="001D3175"/>
    <w:rsid w:val="00290A7D"/>
    <w:rsid w:val="002A38F6"/>
    <w:rsid w:val="002E2646"/>
    <w:rsid w:val="00353B49"/>
    <w:rsid w:val="003912BF"/>
    <w:rsid w:val="003C6A53"/>
    <w:rsid w:val="003D1677"/>
    <w:rsid w:val="003D621F"/>
    <w:rsid w:val="003D7B63"/>
    <w:rsid w:val="00414E19"/>
    <w:rsid w:val="004333AF"/>
    <w:rsid w:val="00457156"/>
    <w:rsid w:val="004E02C7"/>
    <w:rsid w:val="00552547"/>
    <w:rsid w:val="00583910"/>
    <w:rsid w:val="005C5867"/>
    <w:rsid w:val="005F586B"/>
    <w:rsid w:val="00654BDA"/>
    <w:rsid w:val="00656E1C"/>
    <w:rsid w:val="00661740"/>
    <w:rsid w:val="00671A77"/>
    <w:rsid w:val="006903C8"/>
    <w:rsid w:val="0070020B"/>
    <w:rsid w:val="007157DC"/>
    <w:rsid w:val="00750203"/>
    <w:rsid w:val="00751B31"/>
    <w:rsid w:val="00792CB6"/>
    <w:rsid w:val="007A0785"/>
    <w:rsid w:val="007B75C4"/>
    <w:rsid w:val="00831D18"/>
    <w:rsid w:val="00874C76"/>
    <w:rsid w:val="00875D9A"/>
    <w:rsid w:val="00925FF3"/>
    <w:rsid w:val="009672C3"/>
    <w:rsid w:val="0099268B"/>
    <w:rsid w:val="009C11CA"/>
    <w:rsid w:val="00A03E08"/>
    <w:rsid w:val="00A64C8D"/>
    <w:rsid w:val="00A73405"/>
    <w:rsid w:val="00A965FE"/>
    <w:rsid w:val="00AC38B2"/>
    <w:rsid w:val="00AC6083"/>
    <w:rsid w:val="00AD7D65"/>
    <w:rsid w:val="00B50871"/>
    <w:rsid w:val="00B75DFD"/>
    <w:rsid w:val="00B778E9"/>
    <w:rsid w:val="00B951A3"/>
    <w:rsid w:val="00BB588E"/>
    <w:rsid w:val="00BE3D2E"/>
    <w:rsid w:val="00C043D3"/>
    <w:rsid w:val="00C0782F"/>
    <w:rsid w:val="00C15F69"/>
    <w:rsid w:val="00C2015E"/>
    <w:rsid w:val="00CC20DB"/>
    <w:rsid w:val="00CD1DE0"/>
    <w:rsid w:val="00D67F9F"/>
    <w:rsid w:val="00DA7539"/>
    <w:rsid w:val="00DC1714"/>
    <w:rsid w:val="00DC2A51"/>
    <w:rsid w:val="00DD1213"/>
    <w:rsid w:val="00E05FFE"/>
    <w:rsid w:val="00E32B28"/>
    <w:rsid w:val="00E932F4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AEAA98F"/>
  <w15:chartTrackingRefBased/>
  <w15:docId w15:val="{BCC91F4D-7F2C-4E84-A8E1-44BC59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stack.nl/~dimitri/doxygen/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0.wmf"/><Relationship Id="rId14" Type="http://schemas.openxmlformats.org/officeDocument/2006/relationships/image" Target="media/image3.jpeg"/><Relationship Id="rId22" Type="http://schemas.openxmlformats.org/officeDocument/2006/relationships/hyperlink" Target="http://nvie.com/posts/a-successful-git-branching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9704-EF58-4478-855F-BD340502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39</Pages>
  <Words>7255</Words>
  <Characters>41356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4</cp:revision>
  <dcterms:created xsi:type="dcterms:W3CDTF">2017-06-06T14:51:00Z</dcterms:created>
  <dcterms:modified xsi:type="dcterms:W3CDTF">2017-06-09T17:57:00Z</dcterms:modified>
</cp:coreProperties>
</file>