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47761E3F" w:rsidR="00064E17" w:rsidRDefault="001A0D31"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lastRenderedPageBreak/>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1370A29A" w:rsidR="00150E0C" w:rsidRDefault="008813F3" w:rsidP="00383B18">
      <w:pPr>
        <w:jc w:val="left"/>
        <w:rPr>
          <w:rFonts w:hint="eastAsia"/>
        </w:rPr>
      </w:pPr>
      <w:r>
        <w:rPr>
          <w:rFonts w:hint="eastAsia"/>
        </w:rPr>
        <w:t xml:space="preserve">　アニメーションのフレームレート制限において解説した通り</w:t>
      </w:r>
    </w:p>
    <w:p w14:paraId="7F31DFF8" w14:textId="77777777" w:rsidR="00CE252A" w:rsidRDefault="00CE252A" w:rsidP="00383B18">
      <w:pPr>
        <w:jc w:val="left"/>
        <w:rPr>
          <w:rFonts w:hint="eastAsia"/>
        </w:rPr>
      </w:pPr>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lastRenderedPageBreak/>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422CF265" w14:textId="77777777" w:rsidR="00AA324F" w:rsidRDefault="000079F8" w:rsidP="00383B18">
      <w:pPr>
        <w:jc w:val="left"/>
        <w:rPr>
          <w:rFonts w:hint="eastAsia"/>
        </w:rPr>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r w:rsidR="00AA324F">
        <w:rPr>
          <w:rFonts w:hint="eastAsia"/>
        </w:rPr>
        <w:t>を実装するにあたって以下の手法を用いて実現した。</w:t>
      </w:r>
    </w:p>
    <w:p w14:paraId="4FAA49EE" w14:textId="6F5BF822" w:rsidR="00AA324F" w:rsidRDefault="00332E0C" w:rsidP="00383B18">
      <w:pPr>
        <w:jc w:val="left"/>
        <w:rPr>
          <w:rFonts w:hint="eastAsia"/>
        </w:rPr>
      </w:pPr>
      <w:r>
        <w:rPr>
          <w:rFonts w:hint="eastAsia"/>
        </w:rPr>
        <w:t>レンダリングした画像にsin波でピクセルをずらしてそれを結果として</w:t>
      </w:r>
      <w:r w:rsidR="004F3294">
        <w:rPr>
          <w:rFonts w:hint="eastAsia"/>
        </w:rPr>
        <w:t>結果として表示する。それをキャラクターのみにかけることで今回のコンテンツは</w:t>
      </w:r>
      <w:r w:rsidR="00E8611B">
        <w:rPr>
          <w:rFonts w:hint="eastAsia"/>
        </w:rPr>
        <w:t>云々</w:t>
      </w:r>
    </w:p>
    <w:p w14:paraId="13A18429" w14:textId="515BF3F1" w:rsidR="00064E17" w:rsidRDefault="00FF2273" w:rsidP="00383B18">
      <w:pPr>
        <w:jc w:val="left"/>
      </w:pPr>
      <w:r w:rsidRPr="00FF2273">
        <w:rPr>
          <w:rFonts w:hint="eastAsia"/>
        </w:rPr>
        <w:t>ラスターエ</w:t>
      </w:r>
      <w:bookmarkStart w:id="0" w:name="_GoBack"/>
      <w:bookmarkEnd w:id="0"/>
      <w:r w:rsidRPr="00FF2273">
        <w:rPr>
          <w:rFonts w:hint="eastAsia"/>
        </w:rPr>
        <w:t>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03AFC7CB" w:rsidR="00704AAF" w:rsidRDefault="00704AAF" w:rsidP="004E24A8">
      <w:pPr>
        <w:tabs>
          <w:tab w:val="left" w:pos="3000"/>
        </w:tabs>
        <w:jc w:val="left"/>
      </w:pPr>
      <w:r>
        <w:rPr>
          <w:rFonts w:hint="eastAsia"/>
        </w:rPr>
        <w:t>ローポリゴンシェーダー</w:t>
      </w:r>
      <w:r w:rsidR="004E24A8">
        <w:tab/>
      </w:r>
    </w:p>
    <w:p w14:paraId="317D4D91" w14:textId="303F391B" w:rsidR="00846834" w:rsidRDefault="001D2701" w:rsidP="00383B18">
      <w:pPr>
        <w:jc w:val="left"/>
        <w:rPr>
          <w:rFonts w:hint="eastAsia"/>
        </w:rPr>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w:t>
      </w:r>
      <w:r w:rsidR="00662814">
        <w:rPr>
          <w:rFonts w:hint="eastAsia"/>
        </w:rPr>
        <w:t>。</w:t>
      </w:r>
    </w:p>
    <w:p w14:paraId="3CD46647" w14:textId="77246421" w:rsidR="00FF2273" w:rsidRDefault="00DB289F" w:rsidP="00383B18">
      <w:pPr>
        <w:jc w:val="left"/>
      </w:pPr>
      <w:r>
        <w:t>元々はシェーダーで実装を行う予定であった。手法としては、</w:t>
      </w:r>
      <w:r w:rsidR="003124A0">
        <w:rPr>
          <w:rFonts w:hint="eastAsia"/>
        </w:rPr>
        <w:t>面をなす三点の頂点の法線を平均し、ポリゴン全体で統一した法線を作り、UV座標も平均化することで、面が目立つようなシェーダーを用いることでローポリ</w:t>
      </w:r>
      <w:r>
        <w:rPr>
          <w:rFonts w:hint="eastAsia"/>
        </w:rPr>
        <w:t>でないモデルにおいてもローポリゴンのような質感を出す方法を想定していた</w:t>
      </w:r>
      <w:r w:rsidR="003124A0">
        <w:rPr>
          <w:rFonts w:hint="eastAsia"/>
        </w:rPr>
        <w:t>。実際にこの技法</w:t>
      </w:r>
      <w:r>
        <w:rPr>
          <w:rFonts w:hint="eastAsia"/>
        </w:rPr>
        <w:t>をコンテンツに組み込み確認したところ、あまり効果が見られなかったことと</w:t>
      </w:r>
      <w:r w:rsidR="003124A0">
        <w:rPr>
          <w:rFonts w:hint="eastAsia"/>
        </w:rPr>
        <w:t>、処理負荷も高いため今回は</w:t>
      </w:r>
      <w:r>
        <w:rPr>
          <w:rFonts w:hint="eastAsia"/>
        </w:rPr>
        <w:t>この手法の実装を行わなかった</w:t>
      </w:r>
      <w:r w:rsidR="003124A0">
        <w:rPr>
          <w:rFonts w:hint="eastAsia"/>
        </w:rPr>
        <w:t>。</w:t>
      </w:r>
      <w:r>
        <w:rPr>
          <w:rFonts w:hint="eastAsia"/>
        </w:rPr>
        <w:t>そこで、</w:t>
      </w:r>
      <w:r w:rsidR="004D3B29">
        <w:rPr>
          <w:rFonts w:hint="eastAsia"/>
        </w:rPr>
        <w:t>代替の手段としてフラットシェーディング機能を用いた</w:t>
      </w:r>
      <w:r w:rsidR="00A10208">
        <w:rPr>
          <w:rFonts w:hint="eastAsia"/>
        </w:rPr>
        <w:t>。</w:t>
      </w:r>
      <w:r w:rsidR="00FF2273" w:rsidRPr="00FF2273">
        <w:rPr>
          <w:rFonts w:hint="eastAsia"/>
        </w:rPr>
        <w:t>フラットシェーディング効果</w:t>
      </w:r>
      <w:r w:rsidR="00A10208">
        <w:rPr>
          <w:rFonts w:hint="eastAsia"/>
        </w:rPr>
        <w:t>とは</w:t>
      </w:r>
      <w:r w:rsidR="00FF2273" w:rsidRPr="00FF2273">
        <w:rPr>
          <w:rFonts w:hint="eastAsia"/>
        </w:rPr>
        <w:t>滑らかに見せるように補正が入るようにな</w:t>
      </w:r>
      <w:r w:rsidR="00FC3B29">
        <w:rPr>
          <w:rFonts w:hint="eastAsia"/>
        </w:rPr>
        <w:t>っている。あえてその補正を切り、ポリゴンを強調することによりキャラクターの硬さを表現することとした。</w:t>
      </w:r>
      <w:r w:rsidR="00285C22">
        <w:rPr>
          <w:rFonts w:hint="eastAsia"/>
        </w:rPr>
        <w:t>今回は通常時のモデルとフラットシェーディング状態のモデルの二つを用意し、切り替える形での実装を行った。</w:t>
      </w:r>
    </w:p>
    <w:p w14:paraId="7642B3A2" w14:textId="77777777" w:rsidR="00671BF2" w:rsidRDefault="00671BF2"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lastRenderedPageBreak/>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68B93" w14:textId="77777777" w:rsidR="00755D02" w:rsidRDefault="00755D02" w:rsidP="00861EF4">
      <w:r>
        <w:separator/>
      </w:r>
    </w:p>
  </w:endnote>
  <w:endnote w:type="continuationSeparator" w:id="0">
    <w:p w14:paraId="6D3DAB36" w14:textId="77777777" w:rsidR="00755D02" w:rsidRDefault="00755D02"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8C451" w14:textId="77777777" w:rsidR="00755D02" w:rsidRDefault="00755D02" w:rsidP="00861EF4">
      <w:r>
        <w:separator/>
      </w:r>
    </w:p>
  </w:footnote>
  <w:footnote w:type="continuationSeparator" w:id="0">
    <w:p w14:paraId="44786BFF" w14:textId="77777777" w:rsidR="00755D02" w:rsidRDefault="00755D02"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52794"/>
    <w:rsid w:val="00064E17"/>
    <w:rsid w:val="00082B8B"/>
    <w:rsid w:val="000C66AA"/>
    <w:rsid w:val="000E5C92"/>
    <w:rsid w:val="001078EB"/>
    <w:rsid w:val="001120F8"/>
    <w:rsid w:val="00136D32"/>
    <w:rsid w:val="00140922"/>
    <w:rsid w:val="00141375"/>
    <w:rsid w:val="00150E0C"/>
    <w:rsid w:val="0015316A"/>
    <w:rsid w:val="001954DA"/>
    <w:rsid w:val="001A0D31"/>
    <w:rsid w:val="001A7EF8"/>
    <w:rsid w:val="001D2701"/>
    <w:rsid w:val="00236AFB"/>
    <w:rsid w:val="00285C22"/>
    <w:rsid w:val="002A0D7F"/>
    <w:rsid w:val="002C0F23"/>
    <w:rsid w:val="002C11A9"/>
    <w:rsid w:val="00302B31"/>
    <w:rsid w:val="00305489"/>
    <w:rsid w:val="003124A0"/>
    <w:rsid w:val="00332E0C"/>
    <w:rsid w:val="003643AF"/>
    <w:rsid w:val="00383B18"/>
    <w:rsid w:val="003E1E71"/>
    <w:rsid w:val="0040382F"/>
    <w:rsid w:val="004373A7"/>
    <w:rsid w:val="00466297"/>
    <w:rsid w:val="004A7366"/>
    <w:rsid w:val="004C59BC"/>
    <w:rsid w:val="004D37D3"/>
    <w:rsid w:val="004D3B29"/>
    <w:rsid w:val="004D4567"/>
    <w:rsid w:val="004E24A8"/>
    <w:rsid w:val="004F3294"/>
    <w:rsid w:val="004F469A"/>
    <w:rsid w:val="005B654B"/>
    <w:rsid w:val="005E6CB6"/>
    <w:rsid w:val="00631D4D"/>
    <w:rsid w:val="006354A9"/>
    <w:rsid w:val="00662814"/>
    <w:rsid w:val="00671BF2"/>
    <w:rsid w:val="006B353F"/>
    <w:rsid w:val="006E5FFE"/>
    <w:rsid w:val="006E7806"/>
    <w:rsid w:val="00704AAF"/>
    <w:rsid w:val="0072291D"/>
    <w:rsid w:val="007473D7"/>
    <w:rsid w:val="00755D02"/>
    <w:rsid w:val="00765481"/>
    <w:rsid w:val="007975D8"/>
    <w:rsid w:val="007A2C4E"/>
    <w:rsid w:val="00846834"/>
    <w:rsid w:val="00856317"/>
    <w:rsid w:val="00861EF4"/>
    <w:rsid w:val="008813F3"/>
    <w:rsid w:val="008F12E9"/>
    <w:rsid w:val="00920771"/>
    <w:rsid w:val="00954BDD"/>
    <w:rsid w:val="0095698F"/>
    <w:rsid w:val="009603BB"/>
    <w:rsid w:val="00972D91"/>
    <w:rsid w:val="009928D3"/>
    <w:rsid w:val="009E0394"/>
    <w:rsid w:val="009F0CDE"/>
    <w:rsid w:val="00A10208"/>
    <w:rsid w:val="00A23394"/>
    <w:rsid w:val="00A5127F"/>
    <w:rsid w:val="00A72776"/>
    <w:rsid w:val="00A82C97"/>
    <w:rsid w:val="00A95CE3"/>
    <w:rsid w:val="00A9605A"/>
    <w:rsid w:val="00AA324F"/>
    <w:rsid w:val="00B276F9"/>
    <w:rsid w:val="00B53A25"/>
    <w:rsid w:val="00B730C5"/>
    <w:rsid w:val="00BB4A6F"/>
    <w:rsid w:val="00BD3060"/>
    <w:rsid w:val="00BE2C5C"/>
    <w:rsid w:val="00C02B4A"/>
    <w:rsid w:val="00C60289"/>
    <w:rsid w:val="00CE252A"/>
    <w:rsid w:val="00CF1479"/>
    <w:rsid w:val="00D00F46"/>
    <w:rsid w:val="00D0289B"/>
    <w:rsid w:val="00D12962"/>
    <w:rsid w:val="00D14837"/>
    <w:rsid w:val="00D15EA8"/>
    <w:rsid w:val="00DA5342"/>
    <w:rsid w:val="00DB289F"/>
    <w:rsid w:val="00E07DD7"/>
    <w:rsid w:val="00E8611B"/>
    <w:rsid w:val="00EF218F"/>
    <w:rsid w:val="00F10726"/>
    <w:rsid w:val="00F40E17"/>
    <w:rsid w:val="00F5073D"/>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5</Pages>
  <Words>539</Words>
  <Characters>3078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18</cp:revision>
  <dcterms:created xsi:type="dcterms:W3CDTF">2024-09-18T16:09:00Z</dcterms:created>
  <dcterms:modified xsi:type="dcterms:W3CDTF">2025-01-07T10:54:00Z</dcterms:modified>
</cp:coreProperties>
</file>